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C" w:rsidRPr="000A0599" w:rsidRDefault="00150F84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  <w:lang w:val="en-US"/>
        </w:rPr>
      </w:pPr>
      <w:r w:rsidRPr="000A059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52.9pt;width:41.8pt;height:56.05pt;z-index:251658240">
            <v:imagedata r:id="rId7" o:title=""/>
          </v:shape>
          <o:OLEObject Type="Embed" ProgID="Photoshop.Image.6" ShapeID="_x0000_s1026" DrawAspect="Content" ObjectID="_1644824553" r:id="rId8">
            <o:FieldCodes>\s</o:FieldCodes>
          </o:OLEObject>
        </w:pict>
      </w:r>
    </w:p>
    <w:p w:rsidR="0005784C" w:rsidRPr="000A0599" w:rsidRDefault="0005784C" w:rsidP="0034018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0A0599">
        <w:rPr>
          <w:sz w:val="28"/>
          <w:szCs w:val="28"/>
        </w:rPr>
        <w:t>РОССИЙСКАЯ ФЕДЕРАЦИЯ</w:t>
      </w:r>
    </w:p>
    <w:p w:rsidR="0005784C" w:rsidRPr="000A0599" w:rsidRDefault="0005784C" w:rsidP="0034018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0A0599">
        <w:rPr>
          <w:sz w:val="28"/>
          <w:szCs w:val="28"/>
        </w:rPr>
        <w:t>СОВЕТ ДЕПУТАТОВ СЕЛЬСКОГО ПОСЕЛЕНИЯ</w:t>
      </w:r>
    </w:p>
    <w:p w:rsidR="0005784C" w:rsidRPr="000A0599" w:rsidRDefault="0005784C" w:rsidP="00340182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0A0599">
        <w:rPr>
          <w:sz w:val="28"/>
          <w:szCs w:val="28"/>
        </w:rPr>
        <w:t>ХВОРОСТЯНСКИЙ СЕЛЬСОВЕТ</w:t>
      </w:r>
    </w:p>
    <w:p w:rsidR="0005784C" w:rsidRPr="000A0599" w:rsidRDefault="0005784C" w:rsidP="0034018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A0599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0A059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05784C" w:rsidRPr="000A0599" w:rsidRDefault="0005784C" w:rsidP="0034018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0599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05784C" w:rsidRPr="000A0599" w:rsidRDefault="00340182" w:rsidP="00340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599">
        <w:rPr>
          <w:rFonts w:ascii="Times New Roman" w:hAnsi="Times New Roman"/>
          <w:sz w:val="28"/>
          <w:szCs w:val="28"/>
        </w:rPr>
        <w:t>72</w:t>
      </w:r>
      <w:r w:rsidR="0005784C" w:rsidRPr="000A0599">
        <w:rPr>
          <w:rFonts w:ascii="Times New Roman" w:hAnsi="Times New Roman"/>
          <w:sz w:val="28"/>
          <w:szCs w:val="28"/>
        </w:rPr>
        <w:t xml:space="preserve">-сессия </w:t>
      </w:r>
      <w:r w:rsidR="0005784C" w:rsidRPr="000A0599">
        <w:rPr>
          <w:rFonts w:ascii="Times New Roman" w:hAnsi="Times New Roman"/>
          <w:sz w:val="28"/>
          <w:szCs w:val="28"/>
          <w:lang w:val="en-US"/>
        </w:rPr>
        <w:t>V</w:t>
      </w:r>
      <w:r w:rsidR="0005784C" w:rsidRPr="000A0599">
        <w:rPr>
          <w:rFonts w:ascii="Times New Roman" w:hAnsi="Times New Roman"/>
          <w:sz w:val="28"/>
          <w:szCs w:val="28"/>
        </w:rPr>
        <w:t xml:space="preserve"> созыва</w:t>
      </w:r>
    </w:p>
    <w:p w:rsidR="0005784C" w:rsidRPr="000A0599" w:rsidRDefault="0005784C" w:rsidP="003401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4C" w:rsidRPr="000A0599" w:rsidRDefault="00340182" w:rsidP="003401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599">
        <w:rPr>
          <w:rFonts w:ascii="Times New Roman" w:hAnsi="Times New Roman"/>
          <w:bCs/>
          <w:sz w:val="28"/>
          <w:szCs w:val="28"/>
        </w:rPr>
        <w:t>19.02.2020</w:t>
      </w:r>
      <w:r w:rsidRPr="000A059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="0005784C" w:rsidRPr="000A059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05784C" w:rsidRPr="000A0599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Pr="000A059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0A0599">
        <w:rPr>
          <w:rFonts w:ascii="Times New Roman" w:hAnsi="Times New Roman"/>
          <w:bCs/>
          <w:sz w:val="28"/>
          <w:szCs w:val="28"/>
        </w:rPr>
        <w:t>№22</w:t>
      </w:r>
      <w:r w:rsidR="00032C5E" w:rsidRPr="000A0599">
        <w:rPr>
          <w:rFonts w:ascii="Times New Roman" w:hAnsi="Times New Roman"/>
          <w:bCs/>
          <w:sz w:val="28"/>
          <w:szCs w:val="28"/>
        </w:rPr>
        <w:t>7</w:t>
      </w:r>
      <w:r w:rsidRPr="000A0599">
        <w:rPr>
          <w:rFonts w:ascii="Times New Roman" w:hAnsi="Times New Roman"/>
          <w:bCs/>
          <w:sz w:val="28"/>
          <w:szCs w:val="28"/>
        </w:rPr>
        <w:t>-рс</w:t>
      </w:r>
    </w:p>
    <w:p w:rsidR="0005784C" w:rsidRPr="000A0599" w:rsidRDefault="0005784C" w:rsidP="00340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84C" w:rsidRPr="000A0599" w:rsidRDefault="0005784C" w:rsidP="00340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0599">
        <w:rPr>
          <w:rFonts w:ascii="Times New Roman" w:hAnsi="Times New Roman"/>
          <w:sz w:val="28"/>
          <w:szCs w:val="28"/>
        </w:rPr>
        <w:t>ж.д.ст</w:t>
      </w:r>
      <w:proofErr w:type="gramStart"/>
      <w:r w:rsidRPr="000A0599">
        <w:rPr>
          <w:rFonts w:ascii="Times New Roman" w:hAnsi="Times New Roman"/>
          <w:sz w:val="28"/>
          <w:szCs w:val="28"/>
        </w:rPr>
        <w:t>.Х</w:t>
      </w:r>
      <w:proofErr w:type="gramEnd"/>
      <w:r w:rsidRPr="000A0599">
        <w:rPr>
          <w:rFonts w:ascii="Times New Roman" w:hAnsi="Times New Roman"/>
          <w:sz w:val="28"/>
          <w:szCs w:val="28"/>
        </w:rPr>
        <w:t>воростянка</w:t>
      </w:r>
      <w:proofErr w:type="spellEnd"/>
    </w:p>
    <w:p w:rsidR="006004A9" w:rsidRPr="000A0599" w:rsidRDefault="006004A9" w:rsidP="00340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382" w:rsidRPr="000A0599" w:rsidRDefault="00C2503E" w:rsidP="00734382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A0599">
        <w:rPr>
          <w:b/>
          <w:sz w:val="28"/>
          <w:szCs w:val="28"/>
        </w:rPr>
        <w:t xml:space="preserve">О внесении изменений в  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>Положение «О</w:t>
      </w:r>
      <w:r w:rsidR="00734382" w:rsidRPr="000A0599">
        <w:rPr>
          <w:b/>
          <w:color w:val="000000"/>
          <w:sz w:val="28"/>
          <w:szCs w:val="28"/>
          <w:lang w:bidi="ru-RU"/>
        </w:rPr>
        <w:t xml:space="preserve"> земельном налоге на территории 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>сельского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ab/>
      </w:r>
      <w:r w:rsidR="00734382" w:rsidRPr="000A0599">
        <w:rPr>
          <w:b/>
          <w:color w:val="000000"/>
          <w:sz w:val="28"/>
          <w:szCs w:val="28"/>
          <w:lang w:bidi="ru-RU"/>
        </w:rPr>
        <w:t xml:space="preserve"> 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>поселения</w:t>
      </w:r>
      <w:r w:rsidR="00734382" w:rsidRPr="000A059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734382" w:rsidRPr="000A0599">
        <w:rPr>
          <w:b/>
          <w:color w:val="000000"/>
          <w:sz w:val="28"/>
          <w:szCs w:val="28"/>
          <w:lang w:bidi="ru-RU"/>
        </w:rPr>
        <w:t>Х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>воростянский</w:t>
      </w:r>
      <w:proofErr w:type="spellEnd"/>
      <w:r w:rsidR="00734382" w:rsidRPr="000A0599">
        <w:rPr>
          <w:b/>
          <w:color w:val="000000"/>
          <w:sz w:val="28"/>
          <w:szCs w:val="28"/>
          <w:lang w:bidi="ru-RU"/>
        </w:rPr>
        <w:t xml:space="preserve"> с</w:t>
      </w:r>
      <w:r w:rsidR="00734382" w:rsidRPr="000A0599">
        <w:rPr>
          <w:b/>
          <w:color w:val="000000"/>
          <w:sz w:val="28"/>
          <w:szCs w:val="28"/>
          <w:lang w:eastAsia="ru-RU" w:bidi="ru-RU"/>
        </w:rPr>
        <w:t xml:space="preserve">ельсовет </w:t>
      </w:r>
      <w:proofErr w:type="spellStart"/>
      <w:r w:rsidR="00734382" w:rsidRPr="000A0599">
        <w:rPr>
          <w:b/>
          <w:color w:val="000000"/>
          <w:sz w:val="28"/>
          <w:szCs w:val="28"/>
          <w:lang w:eastAsia="ru-RU" w:bidi="ru-RU"/>
        </w:rPr>
        <w:t>Добринского</w:t>
      </w:r>
      <w:proofErr w:type="spellEnd"/>
      <w:r w:rsidR="00734382" w:rsidRPr="000A0599">
        <w:rPr>
          <w:b/>
          <w:color w:val="000000"/>
          <w:sz w:val="28"/>
          <w:szCs w:val="28"/>
          <w:lang w:eastAsia="ru-RU" w:bidi="ru-RU"/>
        </w:rPr>
        <w:t xml:space="preserve"> муниципального района Липецкой области»</w:t>
      </w:r>
    </w:p>
    <w:p w:rsidR="00C2503E" w:rsidRPr="000A0599" w:rsidRDefault="00C2503E" w:rsidP="00C250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</w:t>
      </w: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Положения «О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области», принятого решением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734382">
        <w:rPr>
          <w:rFonts w:ascii="Times New Roman" w:hAnsi="Times New Roman"/>
          <w:color w:val="000000"/>
          <w:sz w:val="28"/>
          <w:szCs w:val="28"/>
          <w:lang w:eastAsia="ru-RU" w:bidi="ru-RU"/>
        </w:rPr>
        <w:t>№ 178-рс от 20.11.2014</w:t>
      </w:r>
      <w:r w:rsidRPr="00BB39B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B39B9">
        <w:rPr>
          <w:rFonts w:ascii="Times New Roman" w:hAnsi="Times New Roman"/>
          <w:sz w:val="28"/>
          <w:szCs w:val="28"/>
        </w:rPr>
        <w:t>с внесенными изменениями от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23.09.2016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№ 50-рс, 02.11.2018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№ 167-рс)</w:t>
      </w: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Федеральными законами от 29.09.2019 № 325-ФЗ «О внесении изменений в часть первую и</w:t>
      </w:r>
      <w:proofErr w:type="gram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9" w:history="1">
        <w:r w:rsidRPr="000A0599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Положение «О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области», прилагаются.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Добринские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A0599" w:rsidRDefault="000A0599" w:rsidP="000A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>Приняты</w:t>
      </w:r>
      <w:proofErr w:type="gramEnd"/>
    </w:p>
    <w:p w:rsidR="000A0599" w:rsidRPr="000A0599" w:rsidRDefault="000A0599" w:rsidP="000A0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>решением Совета депутатов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19.02</w:t>
      </w:r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>.2020г. № 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A0599">
        <w:rPr>
          <w:rFonts w:ascii="Times New Roman" w:eastAsia="Times New Roman" w:hAnsi="Times New Roman"/>
          <w:sz w:val="20"/>
          <w:szCs w:val="20"/>
          <w:lang w:eastAsia="ru-RU"/>
        </w:rPr>
        <w:t>7-рс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0A0599" w:rsidRPr="000A0599" w:rsidRDefault="000A0599" w:rsidP="000A05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Липецкой области»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области», принятое решением Совета депутатов </w:t>
      </w:r>
      <w:r w:rsidRPr="00734382">
        <w:rPr>
          <w:rFonts w:ascii="Times New Roman" w:hAnsi="Times New Roman"/>
          <w:color w:val="000000"/>
          <w:sz w:val="28"/>
          <w:szCs w:val="28"/>
          <w:lang w:eastAsia="ru-RU" w:bidi="ru-RU"/>
        </w:rPr>
        <w:t>№ 178-рс от 20.11.2014</w:t>
      </w:r>
      <w:r w:rsidRPr="00BB39B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B39B9">
        <w:rPr>
          <w:rFonts w:ascii="Times New Roman" w:hAnsi="Times New Roman"/>
          <w:sz w:val="28"/>
          <w:szCs w:val="28"/>
        </w:rPr>
        <w:t>с внесенными изменениями от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23.09.2016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№ 50-рс, 02.11.2018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C2C01">
        <w:rPr>
          <w:rFonts w:ascii="Times New Roman" w:hAnsi="Times New Roman"/>
          <w:color w:val="000000"/>
          <w:sz w:val="28"/>
          <w:szCs w:val="28"/>
          <w:lang w:eastAsia="ru-RU" w:bidi="ru-RU"/>
        </w:rPr>
        <w:t>№ 167-рс)</w:t>
      </w:r>
      <w:r>
        <w:rPr>
          <w:color w:val="000000"/>
          <w:lang w:eastAsia="ru-RU" w:bidi="ru-RU"/>
        </w:rPr>
        <w:t xml:space="preserve"> </w:t>
      </w:r>
      <w:r w:rsidRPr="000A059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A0599">
        <w:rPr>
          <w:sz w:val="28"/>
          <w:szCs w:val="28"/>
        </w:rPr>
        <w:t>1</w:t>
      </w:r>
      <w:r w:rsidRPr="000A0599">
        <w:rPr>
          <w:b/>
          <w:sz w:val="28"/>
          <w:szCs w:val="28"/>
        </w:rPr>
        <w:t xml:space="preserve">. Статью 2. Налоговая ставка Положения </w:t>
      </w:r>
      <w:r>
        <w:rPr>
          <w:b/>
          <w:sz w:val="28"/>
          <w:szCs w:val="28"/>
        </w:rPr>
        <w:t>«</w:t>
      </w:r>
      <w:r w:rsidRPr="000A0599">
        <w:rPr>
          <w:b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Pr="000A0599">
        <w:rPr>
          <w:b/>
          <w:sz w:val="28"/>
          <w:szCs w:val="28"/>
        </w:rPr>
        <w:t>Хворостянский</w:t>
      </w:r>
      <w:proofErr w:type="spellEnd"/>
      <w:r w:rsidRPr="000A0599">
        <w:rPr>
          <w:b/>
          <w:sz w:val="28"/>
          <w:szCs w:val="28"/>
        </w:rPr>
        <w:t xml:space="preserve"> сельсовет </w:t>
      </w:r>
      <w:proofErr w:type="spellStart"/>
      <w:r w:rsidRPr="000A0599">
        <w:rPr>
          <w:b/>
          <w:sz w:val="28"/>
          <w:szCs w:val="28"/>
        </w:rPr>
        <w:t>Добринского</w:t>
      </w:r>
      <w:proofErr w:type="spellEnd"/>
      <w:r w:rsidRPr="000A0599">
        <w:rPr>
          <w:b/>
          <w:sz w:val="28"/>
          <w:szCs w:val="28"/>
        </w:rPr>
        <w:t xml:space="preserve"> муницип</w:t>
      </w:r>
      <w:r>
        <w:rPr>
          <w:b/>
          <w:sz w:val="28"/>
          <w:szCs w:val="28"/>
        </w:rPr>
        <w:t>ального района Липецкой области»</w:t>
      </w:r>
      <w:r w:rsidRPr="000A0599">
        <w:rPr>
          <w:b/>
          <w:sz w:val="28"/>
          <w:szCs w:val="28"/>
        </w:rPr>
        <w:t xml:space="preserve"> изложить в новой редакции: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  <w:shd w:val="clear" w:color="auto" w:fill="FFFFFF"/>
        </w:rPr>
        <w:t>На территории сельского поселения устанавливаются следующие налоговые ставки: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1) 0,3 процента в отношении земельных участков: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 xml:space="preserve">- </w:t>
      </w:r>
      <w:proofErr w:type="gramStart"/>
      <w:r w:rsidRPr="000A0599">
        <w:rPr>
          <w:sz w:val="28"/>
          <w:szCs w:val="28"/>
        </w:rPr>
        <w:t>занятых</w:t>
      </w:r>
      <w:proofErr w:type="gramEnd"/>
      <w:r w:rsidRPr="000A0599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0599" w:rsidRPr="000A0599" w:rsidRDefault="000A0599" w:rsidP="000A059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2) 1,5 процента в отнош</w:t>
      </w:r>
      <w:r>
        <w:rPr>
          <w:sz w:val="28"/>
          <w:szCs w:val="28"/>
        </w:rPr>
        <w:t>ении прочих земельных участков.</w:t>
      </w:r>
    </w:p>
    <w:p w:rsidR="000A0599" w:rsidRPr="000A0599" w:rsidRDefault="000A0599" w:rsidP="000A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0A059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9E0DE3" w:rsidRPr="000A0599" w:rsidRDefault="00450890" w:rsidP="000A05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84C"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                                        </w:t>
      </w:r>
      <w:r w:rsidR="00B23E0C"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70D1A" w:rsidRPr="000A05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В.Г.Курилов</w:t>
      </w:r>
    </w:p>
    <w:sectPr w:rsidR="009E0DE3" w:rsidRPr="000A0599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9C" w:rsidRDefault="0050389C" w:rsidP="00E7284B">
      <w:pPr>
        <w:spacing w:after="0" w:line="240" w:lineRule="auto"/>
      </w:pPr>
      <w:r>
        <w:separator/>
      </w:r>
    </w:p>
  </w:endnote>
  <w:endnote w:type="continuationSeparator" w:id="0">
    <w:p w:rsidR="0050389C" w:rsidRDefault="0050389C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9C" w:rsidRDefault="0050389C" w:rsidP="00E7284B">
      <w:pPr>
        <w:spacing w:after="0" w:line="240" w:lineRule="auto"/>
      </w:pPr>
      <w:r>
        <w:separator/>
      </w:r>
    </w:p>
  </w:footnote>
  <w:footnote w:type="continuationSeparator" w:id="0">
    <w:p w:rsidR="0050389C" w:rsidRDefault="0050389C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32C5E"/>
    <w:rsid w:val="00042223"/>
    <w:rsid w:val="0005784C"/>
    <w:rsid w:val="000A0599"/>
    <w:rsid w:val="000B37ED"/>
    <w:rsid w:val="000C2C01"/>
    <w:rsid w:val="0010159A"/>
    <w:rsid w:val="00150F84"/>
    <w:rsid w:val="00187F36"/>
    <w:rsid w:val="001934E0"/>
    <w:rsid w:val="001D7CB7"/>
    <w:rsid w:val="00225453"/>
    <w:rsid w:val="00237538"/>
    <w:rsid w:val="002642E1"/>
    <w:rsid w:val="00295505"/>
    <w:rsid w:val="003360C7"/>
    <w:rsid w:val="00340182"/>
    <w:rsid w:val="0036531C"/>
    <w:rsid w:val="00373685"/>
    <w:rsid w:val="00383632"/>
    <w:rsid w:val="00390353"/>
    <w:rsid w:val="00391474"/>
    <w:rsid w:val="003D5D98"/>
    <w:rsid w:val="003F25B0"/>
    <w:rsid w:val="00450890"/>
    <w:rsid w:val="004B5372"/>
    <w:rsid w:val="004F26C9"/>
    <w:rsid w:val="0050389C"/>
    <w:rsid w:val="005214EB"/>
    <w:rsid w:val="005A5FB7"/>
    <w:rsid w:val="005B1C4D"/>
    <w:rsid w:val="006004A9"/>
    <w:rsid w:val="00614E0A"/>
    <w:rsid w:val="006E1022"/>
    <w:rsid w:val="00734382"/>
    <w:rsid w:val="00901ABA"/>
    <w:rsid w:val="00970D1A"/>
    <w:rsid w:val="009D7E39"/>
    <w:rsid w:val="009E0DE3"/>
    <w:rsid w:val="00A356FA"/>
    <w:rsid w:val="00A55DDC"/>
    <w:rsid w:val="00A6465E"/>
    <w:rsid w:val="00AA640C"/>
    <w:rsid w:val="00B204C8"/>
    <w:rsid w:val="00B23E0C"/>
    <w:rsid w:val="00B664F2"/>
    <w:rsid w:val="00B769C9"/>
    <w:rsid w:val="00BB39B9"/>
    <w:rsid w:val="00BB4366"/>
    <w:rsid w:val="00C2503E"/>
    <w:rsid w:val="00C53CAC"/>
    <w:rsid w:val="00C81CB9"/>
    <w:rsid w:val="00C92512"/>
    <w:rsid w:val="00CA2224"/>
    <w:rsid w:val="00CA7A17"/>
    <w:rsid w:val="00CB3A10"/>
    <w:rsid w:val="00CE7175"/>
    <w:rsid w:val="00D22435"/>
    <w:rsid w:val="00D412FA"/>
    <w:rsid w:val="00D82E2C"/>
    <w:rsid w:val="00D974FB"/>
    <w:rsid w:val="00DA4DED"/>
    <w:rsid w:val="00DD3499"/>
    <w:rsid w:val="00DF3FEA"/>
    <w:rsid w:val="00E40DB7"/>
    <w:rsid w:val="00E7284B"/>
    <w:rsid w:val="00EC5F9E"/>
    <w:rsid w:val="00F303CF"/>
    <w:rsid w:val="00F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7">
    <w:name w:val="Стиль1"/>
    <w:basedOn w:val="a"/>
    <w:rsid w:val="00C2503E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0A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2020-02-25T09:13:00Z</cp:lastPrinted>
  <dcterms:created xsi:type="dcterms:W3CDTF">2020-02-18T10:00:00Z</dcterms:created>
  <dcterms:modified xsi:type="dcterms:W3CDTF">2020-03-04T07:56:00Z</dcterms:modified>
</cp:coreProperties>
</file>