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0" w:rsidRDefault="0090269D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9026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772618658" r:id="rId5">
            <o:FieldCodes>\s</o:FieldCodes>
          </o:OLEObject>
        </w:pict>
      </w:r>
    </w:p>
    <w:p w:rsidR="008F4970" w:rsidRPr="00B4292B" w:rsidRDefault="008F4970" w:rsidP="008F4970">
      <w:pPr>
        <w:tabs>
          <w:tab w:val="left" w:pos="3179"/>
        </w:tabs>
      </w:pPr>
    </w:p>
    <w:p w:rsidR="008F4970" w:rsidRPr="00B4292B" w:rsidRDefault="008F4970" w:rsidP="008F4970"/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РОССИЙСКАЯ ФЕДЕРАЦИЯ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СОВЕТ ДЕПУТАТОВ СЕЛЬСКОГО ПОСЕЛЕНИЯ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 xml:space="preserve"> ХВОРОСТЯНСКИЙ СЕЛЬСОВЕТ</w:t>
      </w:r>
    </w:p>
    <w:p w:rsidR="008F4970" w:rsidRPr="00B4292B" w:rsidRDefault="008F4970" w:rsidP="008F4970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8F4970" w:rsidRPr="00B4292B" w:rsidRDefault="00B51231" w:rsidP="008F4970">
      <w:pPr>
        <w:jc w:val="center"/>
        <w:rPr>
          <w:sz w:val="28"/>
          <w:szCs w:val="28"/>
        </w:rPr>
      </w:pPr>
      <w:r w:rsidRPr="008308F3">
        <w:rPr>
          <w:sz w:val="28"/>
          <w:szCs w:val="28"/>
        </w:rPr>
        <w:t>4</w:t>
      </w:r>
      <w:r w:rsidR="0009248D" w:rsidRPr="008308F3">
        <w:rPr>
          <w:sz w:val="28"/>
          <w:szCs w:val="28"/>
        </w:rPr>
        <w:t>1</w:t>
      </w:r>
      <w:r w:rsidR="008F4970" w:rsidRPr="00B4292B">
        <w:rPr>
          <w:sz w:val="28"/>
          <w:szCs w:val="28"/>
        </w:rPr>
        <w:t>-</w:t>
      </w:r>
      <w:r w:rsidR="005F41E0">
        <w:rPr>
          <w:sz w:val="28"/>
          <w:szCs w:val="28"/>
        </w:rPr>
        <w:t>я</w:t>
      </w:r>
      <w:r w:rsidR="005F41E0">
        <w:rPr>
          <w:sz w:val="28"/>
          <w:szCs w:val="28"/>
          <w:lang w:val="en-US"/>
        </w:rPr>
        <w:t xml:space="preserve"> </w:t>
      </w:r>
      <w:r w:rsidR="008F4970" w:rsidRPr="00B4292B">
        <w:rPr>
          <w:sz w:val="28"/>
          <w:szCs w:val="28"/>
        </w:rPr>
        <w:t xml:space="preserve">сессия </w:t>
      </w:r>
      <w:r w:rsidR="008F4970" w:rsidRPr="00B4292B">
        <w:rPr>
          <w:sz w:val="28"/>
          <w:szCs w:val="28"/>
          <w:lang w:val="en-US"/>
        </w:rPr>
        <w:t>V</w:t>
      </w:r>
      <w:r w:rsidR="0009248D">
        <w:rPr>
          <w:sz w:val="28"/>
          <w:szCs w:val="28"/>
          <w:lang w:val="en-US"/>
        </w:rPr>
        <w:t>I</w:t>
      </w:r>
      <w:r w:rsidR="008F4970" w:rsidRPr="00B4292B">
        <w:rPr>
          <w:sz w:val="28"/>
          <w:szCs w:val="28"/>
        </w:rPr>
        <w:t xml:space="preserve"> созыва</w:t>
      </w:r>
    </w:p>
    <w:p w:rsidR="006A010F" w:rsidRDefault="006A010F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8F4970" w:rsidRPr="00B4292B" w:rsidRDefault="008F4970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>Р Е Ш Е Н И Е</w:t>
      </w:r>
    </w:p>
    <w:p w:rsidR="008F4970" w:rsidRPr="00B4292B" w:rsidRDefault="008F4970" w:rsidP="008F4970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F4970" w:rsidRPr="00B4292B" w:rsidRDefault="008308F3" w:rsidP="008F4970">
      <w:pPr>
        <w:jc w:val="center"/>
        <w:rPr>
          <w:sz w:val="28"/>
          <w:szCs w:val="28"/>
        </w:rPr>
      </w:pPr>
      <w:r w:rsidRPr="005F41E0">
        <w:rPr>
          <w:sz w:val="28"/>
          <w:szCs w:val="28"/>
        </w:rPr>
        <w:t>26</w:t>
      </w:r>
      <w:r w:rsidR="00B51231" w:rsidRPr="008308F3">
        <w:rPr>
          <w:sz w:val="28"/>
          <w:szCs w:val="28"/>
        </w:rPr>
        <w:t>.03.2024</w:t>
      </w:r>
      <w:r w:rsidR="008F4970" w:rsidRPr="00B4292B">
        <w:rPr>
          <w:sz w:val="28"/>
          <w:szCs w:val="28"/>
        </w:rPr>
        <w:t xml:space="preserve">                         ж.д.ст.Хворостянка                        </w:t>
      </w:r>
      <w:r w:rsidR="008F4970" w:rsidRPr="008308F3">
        <w:rPr>
          <w:sz w:val="28"/>
          <w:szCs w:val="28"/>
        </w:rPr>
        <w:t xml:space="preserve">№ </w:t>
      </w:r>
      <w:r w:rsidR="00B51231" w:rsidRPr="008308F3">
        <w:rPr>
          <w:sz w:val="28"/>
          <w:szCs w:val="28"/>
        </w:rPr>
        <w:t>171</w:t>
      </w:r>
      <w:r w:rsidR="008F4970" w:rsidRPr="008308F3">
        <w:rPr>
          <w:sz w:val="28"/>
          <w:szCs w:val="28"/>
        </w:rPr>
        <w:t>-рс</w:t>
      </w:r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b/>
          <w:bCs/>
          <w:sz w:val="28"/>
          <w:szCs w:val="28"/>
        </w:rPr>
        <w:t xml:space="preserve">Хворостянский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>О внесении изменений в Положение «О земельном налоге на территории сельского поселения Хворостянский  сельсовет Добринского муниципального района Липецкой области»</w:t>
      </w:r>
      <w:r w:rsidRPr="00E61A93">
        <w:rPr>
          <w:sz w:val="28"/>
          <w:szCs w:val="28"/>
        </w:rPr>
        <w:t>, в соответствии с Налоговым кодексом, руководствуясь Уставом сельского поселения Хворостянский сельсовет,  учитывая решения постоянных комиссий, Совет депутатов сельского поселения Хворостянский сельсовет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>
        <w:rPr>
          <w:rFonts w:eastAsia="Times New Roman"/>
          <w:sz w:val="28"/>
          <w:szCs w:val="28"/>
        </w:rPr>
        <w:t>Хворостянский</w:t>
      </w:r>
      <w:r w:rsidRPr="000A0599">
        <w:rPr>
          <w:rFonts w:eastAsia="Times New Roman"/>
          <w:sz w:val="28"/>
          <w:szCs w:val="28"/>
        </w:rPr>
        <w:t xml:space="preserve"> сельсовет Добринского муниципального района Липецкой области»,</w:t>
      </w:r>
      <w:r w:rsidR="00860D53" w:rsidRPr="00860D53">
        <w:rPr>
          <w:sz w:val="28"/>
          <w:szCs w:val="28"/>
        </w:rPr>
        <w:t xml:space="preserve"> </w:t>
      </w:r>
      <w:r w:rsidR="00860D53">
        <w:rPr>
          <w:sz w:val="28"/>
          <w:szCs w:val="28"/>
        </w:rPr>
        <w:t>принятое</w:t>
      </w:r>
      <w:r w:rsidR="00860D53" w:rsidRPr="0089114C">
        <w:rPr>
          <w:sz w:val="28"/>
          <w:szCs w:val="28"/>
        </w:rPr>
        <w:t xml:space="preserve"> решением Совета депутатов сельского поселения Хворостянский сельсовет №178-рс от 20.11.2014г.</w:t>
      </w:r>
      <w:r w:rsidRPr="000A0599">
        <w:rPr>
          <w:rFonts w:eastAsia="Times New Roman"/>
          <w:sz w:val="28"/>
          <w:szCs w:val="28"/>
        </w:rPr>
        <w:t xml:space="preserve"> </w:t>
      </w:r>
      <w:r w:rsidR="00860D53">
        <w:rPr>
          <w:rFonts w:eastAsia="Times New Roman"/>
          <w:sz w:val="28"/>
          <w:szCs w:val="28"/>
        </w:rPr>
        <w:t>(</w:t>
      </w:r>
      <w:r w:rsidRPr="000A0599">
        <w:rPr>
          <w:rFonts w:eastAsia="Times New Roman"/>
          <w:sz w:val="28"/>
          <w:szCs w:val="28"/>
        </w:rPr>
        <w:t>прилагаются</w:t>
      </w:r>
      <w:r w:rsidR="00860D53">
        <w:rPr>
          <w:rFonts w:eastAsia="Times New Roman"/>
          <w:sz w:val="28"/>
          <w:szCs w:val="28"/>
        </w:rPr>
        <w:t>)</w:t>
      </w:r>
      <w:r w:rsidRPr="000A0599">
        <w:rPr>
          <w:rFonts w:eastAsia="Times New Roman"/>
          <w:sz w:val="28"/>
          <w:szCs w:val="28"/>
        </w:rPr>
        <w:t>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«Добринские вести».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Хворостянский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r w:rsidR="0009248D">
        <w:rPr>
          <w:sz w:val="28"/>
          <w:szCs w:val="28"/>
        </w:rPr>
        <w:t>С.И.Шарова</w:t>
      </w:r>
      <w:r w:rsidRPr="00E61A93">
        <w:rPr>
          <w:sz w:val="28"/>
          <w:szCs w:val="28"/>
        </w:rPr>
        <w:t xml:space="preserve">                                                 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Хворостянский</w:t>
      </w:r>
      <w:r w:rsidRPr="00CF1B0E">
        <w:rPr>
          <w:sz w:val="20"/>
          <w:szCs w:val="20"/>
        </w:rPr>
        <w:t xml:space="preserve"> сельсовет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8308F3">
        <w:rPr>
          <w:sz w:val="20"/>
          <w:szCs w:val="20"/>
        </w:rPr>
        <w:t>№</w:t>
      </w:r>
      <w:r w:rsidR="00887AB0" w:rsidRPr="008308F3">
        <w:rPr>
          <w:sz w:val="20"/>
          <w:szCs w:val="20"/>
        </w:rPr>
        <w:t xml:space="preserve"> </w:t>
      </w:r>
      <w:r w:rsidR="00B51231" w:rsidRPr="008308F3">
        <w:rPr>
          <w:sz w:val="20"/>
          <w:szCs w:val="20"/>
        </w:rPr>
        <w:t>171</w:t>
      </w:r>
      <w:r w:rsidR="00F81616" w:rsidRPr="008308F3">
        <w:rPr>
          <w:sz w:val="20"/>
          <w:szCs w:val="20"/>
        </w:rPr>
        <w:t>-</w:t>
      </w:r>
      <w:r w:rsidRPr="008308F3">
        <w:rPr>
          <w:sz w:val="20"/>
          <w:szCs w:val="20"/>
        </w:rPr>
        <w:t>рс от</w:t>
      </w:r>
      <w:r w:rsidR="00887AB0" w:rsidRPr="008308F3">
        <w:rPr>
          <w:sz w:val="20"/>
          <w:szCs w:val="20"/>
        </w:rPr>
        <w:t xml:space="preserve"> </w:t>
      </w:r>
      <w:r w:rsidR="008308F3" w:rsidRPr="005F41E0">
        <w:rPr>
          <w:sz w:val="20"/>
          <w:szCs w:val="20"/>
        </w:rPr>
        <w:t>26</w:t>
      </w:r>
      <w:r w:rsidR="00B51231" w:rsidRPr="008308F3">
        <w:rPr>
          <w:sz w:val="20"/>
          <w:szCs w:val="20"/>
        </w:rPr>
        <w:t>.03.2024</w:t>
      </w: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Хворостянский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438E6" w:rsidRPr="0089114C" w:rsidRDefault="0089114C" w:rsidP="0089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>в положение «</w:t>
      </w:r>
      <w:r w:rsidRPr="0089114C">
        <w:rPr>
          <w:bCs/>
          <w:sz w:val="28"/>
          <w:szCs w:val="28"/>
        </w:rPr>
        <w:t>О земельном налоге на территории сельского поселения Хворостянский сельсовет Добринского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Хворостянский сельсовет №178-рс от 20.11.2014г.</w:t>
      </w:r>
      <w:r>
        <w:rPr>
          <w:sz w:val="28"/>
          <w:szCs w:val="28"/>
        </w:rPr>
        <w:t xml:space="preserve">(с изменениями, внесенными </w:t>
      </w:r>
      <w:r w:rsidRPr="0089114C">
        <w:rPr>
          <w:sz w:val="28"/>
          <w:szCs w:val="28"/>
        </w:rPr>
        <w:t>решением Совета депутатов сельского поселения Хворостянский сельсовет №</w:t>
      </w:r>
      <w:r>
        <w:rPr>
          <w:sz w:val="28"/>
          <w:szCs w:val="28"/>
        </w:rPr>
        <w:t>50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№167-рс от 02.11.2018г., №227-рс от 19.02.2020г.</w:t>
      </w:r>
      <w:r w:rsidR="00860D53">
        <w:rPr>
          <w:sz w:val="28"/>
          <w:szCs w:val="28"/>
        </w:rPr>
        <w:t>, №46-рс от 21.05.2021</w:t>
      </w:r>
      <w:r w:rsidR="008A4D8E">
        <w:rPr>
          <w:sz w:val="28"/>
          <w:szCs w:val="28"/>
        </w:rPr>
        <w:t>, №121-рс от 20.02.2023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1B46" w:rsidRPr="00501B46" w:rsidRDefault="00501B46" w:rsidP="00860D53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1.Подпункт 2 пункта 1 статьи 2 </w:t>
      </w:r>
      <w:r w:rsidR="00860D53">
        <w:rPr>
          <w:color w:val="000000"/>
          <w:lang w:eastAsia="ru-RU" w:bidi="ru-RU"/>
        </w:rPr>
        <w:t>и</w:t>
      </w:r>
      <w:r w:rsidRPr="00501B46">
        <w:t xml:space="preserve">зложить в </w:t>
      </w:r>
      <w:r w:rsidR="00860D53">
        <w:t>следующей</w:t>
      </w:r>
      <w:r w:rsidRPr="00501B46">
        <w:t xml:space="preserve"> редакции</w:t>
      </w:r>
    </w:p>
    <w:p w:rsidR="00BB1AA8" w:rsidRPr="00860D53" w:rsidRDefault="00860D53" w:rsidP="00501B46">
      <w:pPr>
        <w:pStyle w:val="20"/>
        <w:shd w:val="clear" w:color="auto" w:fill="auto"/>
        <w:spacing w:before="0"/>
        <w:rPr>
          <w:b/>
        </w:rPr>
      </w:pPr>
      <w:r w:rsidRPr="00860D53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 xml:space="preserve"> - </w:t>
      </w:r>
      <w:r w:rsidRPr="00860D53">
        <w:rPr>
          <w:b/>
          <w:color w:val="000000"/>
          <w:lang w:eastAsia="ru-RU" w:bidi="ru-RU"/>
        </w:rPr>
        <w:t xml:space="preserve">занятых жилищным фондом и </w:t>
      </w:r>
      <w:r w:rsidRPr="00860D53">
        <w:rPr>
          <w:rStyle w:val="21"/>
        </w:rPr>
        <w:t>(или)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 xml:space="preserve">объектами инженерной инфраструктуры жилищно-коммунального комплекса (за исключением </w:t>
      </w:r>
      <w:r w:rsidRPr="00860D53">
        <w:rPr>
          <w:rStyle w:val="21"/>
        </w:rPr>
        <w:t>части земельного участка,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 xml:space="preserve">приходящейся на объект недвижимого имущества, не относящийся к жилищному фонду и </w:t>
      </w:r>
      <w:r w:rsidRPr="00860D53">
        <w:rPr>
          <w:rStyle w:val="21"/>
        </w:rPr>
        <w:t>(или)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b/>
          <w:color w:val="000000"/>
          <w:lang w:eastAsia="ru-RU" w:bidi="ru-RU"/>
        </w:rPr>
        <w:t>.</w:t>
      </w:r>
    </w:p>
    <w:p w:rsidR="00461941" w:rsidRDefault="00461941"/>
    <w:p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461941" w:rsidRP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>Хворостянский сельсовет</w:t>
      </w:r>
      <w:r>
        <w:rPr>
          <w:sz w:val="28"/>
          <w:szCs w:val="28"/>
        </w:rPr>
        <w:t xml:space="preserve">                                                       В.Г.Курилов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A8022D"/>
    <w:rsid w:val="00050FF1"/>
    <w:rsid w:val="00081612"/>
    <w:rsid w:val="0009248D"/>
    <w:rsid w:val="000A4AF1"/>
    <w:rsid w:val="0013787A"/>
    <w:rsid w:val="001649AB"/>
    <w:rsid w:val="00172200"/>
    <w:rsid w:val="001B5E59"/>
    <w:rsid w:val="001C6266"/>
    <w:rsid w:val="00276AC3"/>
    <w:rsid w:val="00293C76"/>
    <w:rsid w:val="003110D3"/>
    <w:rsid w:val="003438E6"/>
    <w:rsid w:val="00351D31"/>
    <w:rsid w:val="0038176B"/>
    <w:rsid w:val="003E25F4"/>
    <w:rsid w:val="003F0F84"/>
    <w:rsid w:val="00401AD2"/>
    <w:rsid w:val="00413922"/>
    <w:rsid w:val="00461941"/>
    <w:rsid w:val="004834FA"/>
    <w:rsid w:val="00487288"/>
    <w:rsid w:val="00501B46"/>
    <w:rsid w:val="005230E2"/>
    <w:rsid w:val="00560F5C"/>
    <w:rsid w:val="005F41E0"/>
    <w:rsid w:val="006469AA"/>
    <w:rsid w:val="00665A2D"/>
    <w:rsid w:val="006A010F"/>
    <w:rsid w:val="006E2CAD"/>
    <w:rsid w:val="00732FC2"/>
    <w:rsid w:val="008308F3"/>
    <w:rsid w:val="00844029"/>
    <w:rsid w:val="00860D53"/>
    <w:rsid w:val="00887AB0"/>
    <w:rsid w:val="0089114C"/>
    <w:rsid w:val="008A4D8E"/>
    <w:rsid w:val="008F4970"/>
    <w:rsid w:val="0090269D"/>
    <w:rsid w:val="009A0190"/>
    <w:rsid w:val="00A320FC"/>
    <w:rsid w:val="00A8022D"/>
    <w:rsid w:val="00AB52A0"/>
    <w:rsid w:val="00B30075"/>
    <w:rsid w:val="00B51231"/>
    <w:rsid w:val="00B901EE"/>
    <w:rsid w:val="00B93265"/>
    <w:rsid w:val="00C06B32"/>
    <w:rsid w:val="00C1719F"/>
    <w:rsid w:val="00C43395"/>
    <w:rsid w:val="00D4572D"/>
    <w:rsid w:val="00DB2FFC"/>
    <w:rsid w:val="00DD25BD"/>
    <w:rsid w:val="00E02041"/>
    <w:rsid w:val="00E41159"/>
    <w:rsid w:val="00E72884"/>
    <w:rsid w:val="00E75399"/>
    <w:rsid w:val="00E850D9"/>
    <w:rsid w:val="00F43E3A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2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2021-05-21T07:06:00Z</cp:lastPrinted>
  <dcterms:created xsi:type="dcterms:W3CDTF">2024-03-05T07:24:00Z</dcterms:created>
  <dcterms:modified xsi:type="dcterms:W3CDTF">2024-03-22T10:18:00Z</dcterms:modified>
</cp:coreProperties>
</file>