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-196215</wp:posOffset>
            </wp:positionV>
            <wp:extent cx="6762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</w:rPr>
      </w:pPr>
    </w:p>
    <w:p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23E08" w:rsidRPr="004A639D" w:rsidRDefault="00123E08" w:rsidP="00123E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4</w:t>
      </w:r>
      <w:r w:rsidR="009827D2" w:rsidRPr="001025E1">
        <w:rPr>
          <w:rFonts w:ascii="Times New Roman" w:hAnsi="Times New Roman" w:cs="Times New Roman"/>
          <w:sz w:val="28"/>
          <w:szCs w:val="28"/>
        </w:rPr>
        <w:t>5</w:t>
      </w:r>
      <w:r w:rsidRPr="004A639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23E08" w:rsidRPr="004A639D" w:rsidRDefault="00123E08" w:rsidP="00123E08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Р Е Ш Е Н И Е</w:t>
      </w:r>
    </w:p>
    <w:p w:rsidR="00123E08" w:rsidRPr="004A639D" w:rsidRDefault="00123E08" w:rsidP="00123E08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0</w:t>
      </w:r>
      <w:r w:rsidR="009827D2" w:rsidRPr="009827D2">
        <w:rPr>
          <w:rFonts w:ascii="Times New Roman" w:hAnsi="Times New Roman" w:cs="Times New Roman"/>
          <w:sz w:val="28"/>
          <w:szCs w:val="28"/>
        </w:rPr>
        <w:t>3</w:t>
      </w:r>
      <w:r w:rsidRPr="004A639D">
        <w:rPr>
          <w:rFonts w:ascii="Times New Roman" w:hAnsi="Times New Roman" w:cs="Times New Roman"/>
          <w:sz w:val="28"/>
          <w:szCs w:val="28"/>
        </w:rPr>
        <w:t>.0</w:t>
      </w:r>
      <w:r w:rsidR="009827D2" w:rsidRPr="009827D2">
        <w:rPr>
          <w:rFonts w:ascii="Times New Roman" w:hAnsi="Times New Roman" w:cs="Times New Roman"/>
          <w:sz w:val="28"/>
          <w:szCs w:val="28"/>
        </w:rPr>
        <w:t>4</w:t>
      </w:r>
      <w:r w:rsidRPr="004A639D">
        <w:rPr>
          <w:rFonts w:ascii="Times New Roman" w:hAnsi="Times New Roman" w:cs="Times New Roman"/>
          <w:sz w:val="28"/>
          <w:szCs w:val="28"/>
        </w:rPr>
        <w:t>.2018                          ж.д.ст.Хворостянка                        № 13</w:t>
      </w:r>
      <w:r w:rsidR="009827D2" w:rsidRPr="009827D2">
        <w:rPr>
          <w:rFonts w:ascii="Times New Roman" w:hAnsi="Times New Roman" w:cs="Times New Roman"/>
          <w:sz w:val="28"/>
          <w:szCs w:val="28"/>
        </w:rPr>
        <w:t>6</w:t>
      </w:r>
      <w:r w:rsidRPr="004A639D">
        <w:rPr>
          <w:rFonts w:ascii="Times New Roman" w:hAnsi="Times New Roman" w:cs="Times New Roman"/>
          <w:sz w:val="28"/>
          <w:szCs w:val="28"/>
        </w:rPr>
        <w:t>-рс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7D2" w:rsidRPr="0048518B" w:rsidRDefault="00123E08" w:rsidP="00C239D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827D2" w:rsidRPr="0048518B">
        <w:rPr>
          <w:rFonts w:ascii="Times New Roman" w:hAnsi="Times New Roman"/>
          <w:b/>
          <w:sz w:val="28"/>
          <w:szCs w:val="28"/>
        </w:rPr>
        <w:t>Положени</w:t>
      </w:r>
      <w:r w:rsidR="009827D2">
        <w:rPr>
          <w:rFonts w:ascii="Times New Roman" w:hAnsi="Times New Roman"/>
          <w:b/>
          <w:sz w:val="28"/>
          <w:szCs w:val="28"/>
        </w:rPr>
        <w:t>е</w:t>
      </w:r>
      <w:r w:rsidR="009827D2" w:rsidRPr="0048518B">
        <w:rPr>
          <w:rFonts w:ascii="Times New Roman" w:hAnsi="Times New Roman"/>
          <w:b/>
          <w:sz w:val="28"/>
          <w:szCs w:val="28"/>
        </w:rPr>
        <w:t xml:space="preserve">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Хворостянский сельсовет Добринского муниципального района Липецкой области»</w:t>
      </w:r>
    </w:p>
    <w:p w:rsidR="00123E08" w:rsidRPr="004A639D" w:rsidRDefault="00123E08" w:rsidP="009827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27D2" w:rsidRPr="0048518B" w:rsidRDefault="009827D2" w:rsidP="0098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18B">
        <w:rPr>
          <w:rFonts w:ascii="Times New Roman" w:hAnsi="Times New Roman"/>
          <w:b/>
          <w:sz w:val="28"/>
          <w:szCs w:val="28"/>
        </w:rPr>
        <w:t xml:space="preserve"> </w:t>
      </w:r>
      <w:r w:rsidRPr="0048518B">
        <w:rPr>
          <w:rFonts w:ascii="Times New Roman" w:hAnsi="Times New Roman"/>
          <w:sz w:val="28"/>
          <w:szCs w:val="28"/>
        </w:rPr>
        <w:t xml:space="preserve"> Рассмотрев проект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48518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8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8518B">
        <w:rPr>
          <w:rFonts w:ascii="Times New Roman" w:hAnsi="Times New Roman"/>
          <w:sz w:val="28"/>
          <w:szCs w:val="28"/>
        </w:rPr>
        <w:t>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Хворостянский сельсовет Добринского муницип</w:t>
      </w:r>
      <w:r>
        <w:rPr>
          <w:rFonts w:ascii="Times New Roman" w:hAnsi="Times New Roman"/>
          <w:sz w:val="28"/>
          <w:szCs w:val="28"/>
        </w:rPr>
        <w:t xml:space="preserve">ального района Липецкой области», </w:t>
      </w:r>
      <w:r w:rsidRPr="0048518B">
        <w:rPr>
          <w:rFonts w:ascii="Times New Roman" w:hAnsi="Times New Roman"/>
          <w:sz w:val="28"/>
          <w:szCs w:val="28"/>
        </w:rPr>
        <w:t xml:space="preserve"> предоставленный администрацией сельского поселения Хворостянский сельсовет и с целью контроля за своевременным поступлением арендной платы за земли на территории сельского поселения Хворостянский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8518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9827D2">
          <w:rPr>
            <w:rStyle w:val="a8"/>
            <w:rFonts w:eastAsiaTheme="majorEastAsia"/>
            <w:b w:val="0"/>
            <w:color w:val="auto"/>
            <w:sz w:val="28"/>
            <w:szCs w:val="28"/>
          </w:rPr>
          <w:t>Земельным Кодексом</w:t>
        </w:r>
      </w:hyperlink>
      <w:r w:rsidRPr="009827D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9827D2">
          <w:rPr>
            <w:rStyle w:val="a8"/>
            <w:rFonts w:eastAsiaTheme="majorEastAsia"/>
            <w:b w:val="0"/>
            <w:color w:val="auto"/>
            <w:sz w:val="28"/>
            <w:szCs w:val="28"/>
          </w:rPr>
          <w:t>Федеральным законом</w:t>
        </w:r>
      </w:hyperlink>
      <w:r w:rsidRPr="009827D2">
        <w:rPr>
          <w:rFonts w:ascii="Times New Roman" w:hAnsi="Times New Roman"/>
          <w:sz w:val="28"/>
          <w:szCs w:val="28"/>
        </w:rPr>
        <w:t xml:space="preserve"> </w:t>
      </w:r>
      <w:r w:rsidRPr="0048518B">
        <w:rPr>
          <w:rFonts w:ascii="Times New Roman" w:hAnsi="Times New Roman"/>
          <w:sz w:val="28"/>
          <w:szCs w:val="28"/>
        </w:rPr>
        <w:t>от 25.10.2001 года N 137-ФЗ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518B">
        <w:rPr>
          <w:rFonts w:ascii="Times New Roman" w:hAnsi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48518B">
        <w:rPr>
          <w:rFonts w:ascii="Times New Roman" w:hAnsi="Times New Roman"/>
          <w:sz w:val="28"/>
          <w:szCs w:val="28"/>
        </w:rPr>
        <w:t xml:space="preserve">, Уставом  сельского поселения Хворостянский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 Хворостянский сельсовет </w:t>
      </w:r>
    </w:p>
    <w:p w:rsidR="00123E08" w:rsidRPr="004A639D" w:rsidRDefault="00123E08" w:rsidP="0098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9827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23E08" w:rsidRPr="004A639D" w:rsidRDefault="00123E08" w:rsidP="009827D2">
      <w:pPr>
        <w:spacing w:after="0" w:line="240" w:lineRule="auto"/>
        <w:rPr>
          <w:rFonts w:ascii="Times New Roman" w:hAnsi="Times New Roman" w:cs="Times New Roman"/>
        </w:rPr>
      </w:pPr>
    </w:p>
    <w:p w:rsidR="009827D2" w:rsidRDefault="00123E08" w:rsidP="0012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1. Внести изменения в </w:t>
      </w:r>
      <w:r w:rsidR="009827D2" w:rsidRPr="0048518B">
        <w:rPr>
          <w:rFonts w:ascii="Times New Roman" w:hAnsi="Times New Roman"/>
          <w:sz w:val="28"/>
          <w:szCs w:val="28"/>
        </w:rPr>
        <w:t>Положени</w:t>
      </w:r>
      <w:r w:rsidR="009827D2">
        <w:rPr>
          <w:rFonts w:ascii="Times New Roman" w:hAnsi="Times New Roman"/>
          <w:sz w:val="28"/>
          <w:szCs w:val="28"/>
        </w:rPr>
        <w:t>е</w:t>
      </w:r>
      <w:r w:rsidR="009827D2" w:rsidRPr="0048518B">
        <w:rPr>
          <w:rFonts w:ascii="Times New Roman" w:hAnsi="Times New Roman"/>
          <w:sz w:val="28"/>
          <w:szCs w:val="28"/>
        </w:rPr>
        <w:t xml:space="preserve"> </w:t>
      </w:r>
      <w:r w:rsidR="009827D2">
        <w:rPr>
          <w:rFonts w:ascii="Times New Roman" w:hAnsi="Times New Roman"/>
          <w:sz w:val="28"/>
          <w:szCs w:val="28"/>
        </w:rPr>
        <w:t>«</w:t>
      </w:r>
      <w:r w:rsidR="009827D2" w:rsidRPr="0048518B">
        <w:rPr>
          <w:rFonts w:ascii="Times New Roman" w:hAnsi="Times New Roman"/>
          <w:sz w:val="28"/>
          <w:szCs w:val="28"/>
        </w:rPr>
        <w:t>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Хворостянский сельсовет Добринского муницип</w:t>
      </w:r>
      <w:r w:rsidR="009827D2">
        <w:rPr>
          <w:rFonts w:ascii="Times New Roman" w:hAnsi="Times New Roman"/>
          <w:sz w:val="28"/>
          <w:szCs w:val="28"/>
        </w:rPr>
        <w:t>ального района Липецкой области».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2.</w:t>
      </w:r>
      <w:r w:rsidRPr="004A6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Хворостянский сельсовет для подписания и официального обнародования.</w:t>
      </w:r>
    </w:p>
    <w:p w:rsidR="00123E08" w:rsidRPr="004A639D" w:rsidRDefault="00123E08" w:rsidP="0012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обнародования.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Хворостянский сельсовет                                                            В.Г.Курилов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Pr="004A639D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Pr="004A639D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Приняты </w:t>
      </w: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сельского поселения Хворостянский сельсовет </w:t>
      </w: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lastRenderedPageBreak/>
        <w:t>№13</w:t>
      </w:r>
      <w:r w:rsidR="009827D2">
        <w:rPr>
          <w:rFonts w:ascii="Times New Roman" w:hAnsi="Times New Roman" w:cs="Times New Roman"/>
          <w:sz w:val="20"/>
          <w:szCs w:val="20"/>
        </w:rPr>
        <w:t>6</w:t>
      </w:r>
      <w:r w:rsidRPr="004A639D">
        <w:rPr>
          <w:rFonts w:ascii="Times New Roman" w:hAnsi="Times New Roman" w:cs="Times New Roman"/>
          <w:sz w:val="20"/>
          <w:szCs w:val="20"/>
        </w:rPr>
        <w:t>-рс от 0</w:t>
      </w:r>
      <w:r w:rsidR="009827D2">
        <w:rPr>
          <w:rFonts w:ascii="Times New Roman" w:hAnsi="Times New Roman" w:cs="Times New Roman"/>
          <w:sz w:val="20"/>
          <w:szCs w:val="20"/>
        </w:rPr>
        <w:t>3</w:t>
      </w:r>
      <w:r w:rsidRPr="004A639D">
        <w:rPr>
          <w:rFonts w:ascii="Times New Roman" w:hAnsi="Times New Roman" w:cs="Times New Roman"/>
          <w:sz w:val="20"/>
          <w:szCs w:val="20"/>
        </w:rPr>
        <w:t>.0</w:t>
      </w:r>
      <w:r w:rsidR="009827D2">
        <w:rPr>
          <w:rFonts w:ascii="Times New Roman" w:hAnsi="Times New Roman" w:cs="Times New Roman"/>
          <w:sz w:val="20"/>
          <w:szCs w:val="20"/>
        </w:rPr>
        <w:t>4</w:t>
      </w:r>
      <w:r w:rsidRPr="004A639D">
        <w:rPr>
          <w:rFonts w:ascii="Times New Roman" w:hAnsi="Times New Roman" w:cs="Times New Roman"/>
          <w:sz w:val="20"/>
          <w:szCs w:val="20"/>
        </w:rPr>
        <w:t xml:space="preserve">.2018г.        </w:t>
      </w: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123E08" w:rsidRPr="009827D2" w:rsidRDefault="009827D2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D2">
        <w:rPr>
          <w:rFonts w:ascii="Times New Roman" w:hAnsi="Times New Roman"/>
          <w:b/>
          <w:sz w:val="28"/>
          <w:szCs w:val="28"/>
        </w:rPr>
        <w:t>в Положение 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Хворостянский сельсовет Добринского муницип</w:t>
      </w:r>
      <w:r>
        <w:rPr>
          <w:rFonts w:ascii="Times New Roman" w:hAnsi="Times New Roman"/>
          <w:b/>
          <w:sz w:val="28"/>
          <w:szCs w:val="28"/>
        </w:rPr>
        <w:t>ального района Липецкой области»</w:t>
      </w:r>
      <w:r w:rsidRPr="009827D2">
        <w:rPr>
          <w:rFonts w:ascii="Times New Roman" w:hAnsi="Times New Roman"/>
          <w:b/>
          <w:sz w:val="28"/>
          <w:szCs w:val="28"/>
        </w:rPr>
        <w:t xml:space="preserve"> </w:t>
      </w:r>
    </w:p>
    <w:p w:rsidR="009827D2" w:rsidRDefault="009827D2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9827D2" w:rsidRDefault="009827D2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123E08" w:rsidRPr="009827D2" w:rsidRDefault="009827D2" w:rsidP="00982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827D2">
        <w:rPr>
          <w:rFonts w:ascii="Times New Roman" w:hAnsi="Times New Roman" w:cs="Times New Roman"/>
          <w:sz w:val="28"/>
          <w:szCs w:val="28"/>
        </w:rPr>
        <w:t>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Хворостянский сельсовет Добринского муниципального района Липецкой области»</w:t>
      </w:r>
      <w:r w:rsidR="00123E08" w:rsidRPr="009827D2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Хворостянский сельсовет Добринского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>10.09.2015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123E08" w:rsidRPr="009827D2">
        <w:rPr>
          <w:rFonts w:ascii="Times New Roman" w:hAnsi="Times New Roman" w:cs="Times New Roman"/>
          <w:sz w:val="28"/>
          <w:szCs w:val="28"/>
        </w:rPr>
        <w:t>-рс следующие изменения:</w:t>
      </w:r>
    </w:p>
    <w:p w:rsidR="00123E08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9827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п.1.8 добавить слова: </w:t>
      </w:r>
      <w:r w:rsidRPr="009827D2">
        <w:rPr>
          <w:rFonts w:ascii="Times New Roman" w:hAnsi="Times New Roman" w:cs="Times New Roman"/>
          <w:b/>
          <w:sz w:val="28"/>
          <w:szCs w:val="28"/>
        </w:rPr>
        <w:t>но не ниже 1,5%</w:t>
      </w:r>
      <w:r w:rsidR="00B77D7E" w:rsidRPr="00B77D7E">
        <w:rPr>
          <w:rFonts w:ascii="Times New Roman" w:hAnsi="Times New Roman" w:cs="Times New Roman"/>
          <w:sz w:val="28"/>
          <w:szCs w:val="28"/>
        </w:rPr>
        <w:t>;</w:t>
      </w:r>
      <w:r w:rsidRPr="00982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7D2" w:rsidRDefault="009827D2" w:rsidP="00EB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 2.1 абзац </w:t>
      </w:r>
      <w:r w:rsidR="00EB6A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27D2" w:rsidRPr="00EB6A59" w:rsidRDefault="00EB6A59" w:rsidP="00EB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D7E">
        <w:rPr>
          <w:rFonts w:ascii="Times New Roman" w:hAnsi="Times New Roman" w:cs="Times New Roman"/>
          <w:sz w:val="28"/>
          <w:szCs w:val="28"/>
        </w:rPr>
        <w:t xml:space="preserve">за </w:t>
      </w:r>
      <w:r w:rsidR="009827D2" w:rsidRPr="00EB6A59">
        <w:rPr>
          <w:rFonts w:ascii="Times New Roman" w:hAnsi="Times New Roman" w:cs="Times New Roman"/>
          <w:sz w:val="28"/>
          <w:szCs w:val="28"/>
        </w:rPr>
        <w:t>земельные участки, из земель сельскохозяйственного назначения,</w:t>
      </w:r>
      <w:r w:rsidR="00B77D7E">
        <w:rPr>
          <w:rFonts w:ascii="Times New Roman" w:hAnsi="Times New Roman" w:cs="Times New Roman"/>
          <w:sz w:val="28"/>
          <w:szCs w:val="28"/>
        </w:rPr>
        <w:t xml:space="preserve"> (</w:t>
      </w:r>
      <w:r w:rsidR="009827D2" w:rsidRPr="00EB6A5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перечисленных ниже ) в размере 8,0% от кадастровой стоимости земельного участка; </w:t>
      </w:r>
    </w:p>
    <w:p w:rsidR="00EB6A59" w:rsidRDefault="00EB6A59" w:rsidP="00EB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59" w:rsidRPr="00EB6A59" w:rsidRDefault="00EB6A59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9">
        <w:rPr>
          <w:rFonts w:ascii="Times New Roman" w:hAnsi="Times New Roman" w:cs="Times New Roman"/>
          <w:sz w:val="28"/>
          <w:szCs w:val="28"/>
        </w:rPr>
        <w:t>3.</w:t>
      </w:r>
      <w:r w:rsidRPr="00EB6A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6A59">
        <w:rPr>
          <w:rFonts w:ascii="Times New Roman" w:hAnsi="Times New Roman"/>
          <w:sz w:val="28"/>
          <w:szCs w:val="28"/>
        </w:rPr>
        <w:t xml:space="preserve">п.2.1 </w:t>
      </w:r>
      <w:r>
        <w:rPr>
          <w:rFonts w:ascii="Times New Roman" w:hAnsi="Times New Roman" w:cs="Times New Roman"/>
          <w:sz w:val="28"/>
          <w:szCs w:val="28"/>
        </w:rPr>
        <w:t>абзац 5 изложить в следующей редакции</w:t>
      </w:r>
      <w:r w:rsidRPr="00EB6A59">
        <w:rPr>
          <w:rFonts w:ascii="Times New Roman" w:hAnsi="Times New Roman"/>
          <w:sz w:val="28"/>
          <w:szCs w:val="28"/>
        </w:rPr>
        <w:t>:</w:t>
      </w:r>
    </w:p>
    <w:p w:rsidR="00EB6A59" w:rsidRDefault="00EB6A59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59">
        <w:rPr>
          <w:rFonts w:ascii="Times New Roman" w:hAnsi="Times New Roman"/>
          <w:sz w:val="28"/>
          <w:szCs w:val="28"/>
        </w:rPr>
        <w:t xml:space="preserve">- </w:t>
      </w:r>
      <w:r w:rsidR="00B77D7E">
        <w:rPr>
          <w:rFonts w:ascii="Times New Roman" w:hAnsi="Times New Roman"/>
          <w:sz w:val="28"/>
          <w:szCs w:val="28"/>
        </w:rPr>
        <w:t xml:space="preserve">за </w:t>
      </w:r>
      <w:r w:rsidRPr="00EB6A59">
        <w:rPr>
          <w:rFonts w:ascii="Times New Roman" w:hAnsi="Times New Roman"/>
          <w:sz w:val="28"/>
          <w:szCs w:val="28"/>
        </w:rPr>
        <w:t>земельные участки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18,0% от кадастровой стоимости земельного участка;</w:t>
      </w:r>
    </w:p>
    <w:p w:rsidR="00B77D7E" w:rsidRDefault="00B77D7E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D7E" w:rsidRDefault="00B77D7E" w:rsidP="00EB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п.2.1 дополнить абзацами следующего содержания:</w:t>
      </w:r>
    </w:p>
    <w:p w:rsidR="00B77D7E" w:rsidRPr="00B77D7E" w:rsidRDefault="00B77D7E" w:rsidP="00B77D7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77D7E">
        <w:rPr>
          <w:rFonts w:ascii="Times New Roman" w:hAnsi="Times New Roman" w:cs="Times New Roman"/>
          <w:b w:val="0"/>
          <w:color w:val="auto"/>
        </w:rPr>
        <w:t>- за земельные участки из земель населенных пунктов, занятые объектами промышленности в размере 15% от кадастровой стоимости земельного участка;</w:t>
      </w:r>
    </w:p>
    <w:p w:rsid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B77D7E">
        <w:rPr>
          <w:rFonts w:ascii="Times New Roman" w:hAnsi="Times New Roman" w:cs="Times New Roman"/>
          <w:sz w:val="28"/>
          <w:szCs w:val="28"/>
        </w:rPr>
        <w:t>земельные участки из земель промышленности, энергетики, транспорта, связи и иного специального назначения, занятые объектами сотовой связи, для размещения объектов сотовой связи в размере 210% от кадастровой стоимости земельного участка;</w:t>
      </w:r>
    </w:p>
    <w:p w:rsid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7E" w:rsidRPr="00EB6A59" w:rsidRDefault="00B77D7E" w:rsidP="00B7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77D7E">
        <w:rPr>
          <w:rFonts w:ascii="Times New Roman" w:hAnsi="Times New Roman"/>
          <w:sz w:val="28"/>
          <w:szCs w:val="28"/>
        </w:rPr>
        <w:t xml:space="preserve"> </w:t>
      </w:r>
      <w:r w:rsidRPr="00EB6A5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3.2</w:t>
      </w:r>
      <w:r w:rsidRPr="00EB6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B6A59">
        <w:rPr>
          <w:rFonts w:ascii="Times New Roman" w:hAnsi="Times New Roman"/>
          <w:sz w:val="28"/>
          <w:szCs w:val="28"/>
        </w:rPr>
        <w:t>:</w:t>
      </w:r>
    </w:p>
    <w:p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>-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ежеквартально: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1 квартал отчетного года –15 февраля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lastRenderedPageBreak/>
        <w:t xml:space="preserve"> за 2 квартал отчетного года –15 мая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3 квартал отчетного года –15 августа</w:t>
      </w:r>
    </w:p>
    <w:p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4 квартал  отчетного года–15 ноября.</w:t>
      </w:r>
    </w:p>
    <w:p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Хворостянский сельсовет                                                       В.Г.Курилов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71A" w:rsidRDefault="0084471A"/>
    <w:sectPr w:rsidR="0084471A" w:rsidSect="008B1323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28" w:rsidRDefault="004D6228" w:rsidP="00A243AB">
      <w:pPr>
        <w:spacing w:after="0" w:line="240" w:lineRule="auto"/>
      </w:pPr>
      <w:r>
        <w:separator/>
      </w:r>
    </w:p>
  </w:endnote>
  <w:endnote w:type="continuationSeparator" w:id="0">
    <w:p w:rsidR="004D6228" w:rsidRDefault="004D6228" w:rsidP="00A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FD" w:rsidRDefault="00B066A8">
    <w:pPr>
      <w:pStyle w:val="a3"/>
      <w:jc w:val="right"/>
    </w:pPr>
    <w:r>
      <w:fldChar w:fldCharType="begin"/>
    </w:r>
    <w:r w:rsidR="00123E08">
      <w:instrText xml:space="preserve"> PAGE   \* MERGEFORMAT </w:instrText>
    </w:r>
    <w:r>
      <w:fldChar w:fldCharType="separate"/>
    </w:r>
    <w:r w:rsidR="00C239DE">
      <w:rPr>
        <w:noProof/>
      </w:rPr>
      <w:t>4</w:t>
    </w:r>
    <w:r>
      <w:fldChar w:fldCharType="end"/>
    </w:r>
  </w:p>
  <w:p w:rsidR="00E038FD" w:rsidRDefault="004D62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28" w:rsidRDefault="004D6228" w:rsidP="00A243AB">
      <w:pPr>
        <w:spacing w:after="0" w:line="240" w:lineRule="auto"/>
      </w:pPr>
      <w:r>
        <w:separator/>
      </w:r>
    </w:p>
  </w:footnote>
  <w:footnote w:type="continuationSeparator" w:id="0">
    <w:p w:rsidR="004D6228" w:rsidRDefault="004D6228" w:rsidP="00A2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E08"/>
    <w:rsid w:val="001025E1"/>
    <w:rsid w:val="00123E08"/>
    <w:rsid w:val="004D6228"/>
    <w:rsid w:val="0084471A"/>
    <w:rsid w:val="009827D2"/>
    <w:rsid w:val="00A243AB"/>
    <w:rsid w:val="00A779A6"/>
    <w:rsid w:val="00B066A8"/>
    <w:rsid w:val="00B77D7E"/>
    <w:rsid w:val="00C239DE"/>
    <w:rsid w:val="00C742C3"/>
    <w:rsid w:val="00E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23E0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123E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E0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23E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23E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23E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123E08"/>
    <w:rPr>
      <w:rFonts w:ascii="Calibri" w:eastAsia="Calibri" w:hAnsi="Calibri" w:cs="Calibri"/>
    </w:rPr>
  </w:style>
  <w:style w:type="character" w:customStyle="1" w:styleId="a7">
    <w:name w:val="Основной текст_"/>
    <w:basedOn w:val="a0"/>
    <w:link w:val="11"/>
    <w:uiPriority w:val="99"/>
    <w:locked/>
    <w:rsid w:val="00123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123E08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a8">
    <w:name w:val="Гипертекстовая ссылка"/>
    <w:basedOn w:val="a0"/>
    <w:rsid w:val="009827D2"/>
    <w:rPr>
      <w:rFonts w:ascii="Times New Roman" w:hAnsi="Times New Roman" w:cs="Times New Roman"/>
      <w:b/>
      <w:color w:val="106BBE"/>
    </w:rPr>
  </w:style>
  <w:style w:type="paragraph" w:styleId="a9">
    <w:name w:val="List Paragraph"/>
    <w:basedOn w:val="a"/>
    <w:uiPriority w:val="34"/>
    <w:qFormat/>
    <w:rsid w:val="0098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2462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1202462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2018-04-16T04:45:00Z</dcterms:created>
  <dcterms:modified xsi:type="dcterms:W3CDTF">2018-04-16T04:46:00Z</dcterms:modified>
</cp:coreProperties>
</file>