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C6" w:rsidRPr="002074C3" w:rsidRDefault="001D46C6" w:rsidP="001D46C6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-329565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ХВОРОСТЯНСКИЙ СЕЛЬСОВЕТ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46C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1D46C6" w:rsidRPr="001D46C6" w:rsidRDefault="00C40CC4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31-а</w:t>
      </w:r>
      <w:r w:rsidR="001D46C6" w:rsidRPr="001D46C6">
        <w:rPr>
          <w:rFonts w:ascii="Times New Roman" w:hAnsi="Times New Roman"/>
          <w:sz w:val="28"/>
          <w:szCs w:val="28"/>
        </w:rPr>
        <w:t xml:space="preserve">я сессия </w:t>
      </w:r>
      <w:r w:rsidR="001D46C6" w:rsidRPr="001D46C6">
        <w:rPr>
          <w:rFonts w:ascii="Times New Roman" w:hAnsi="Times New Roman"/>
          <w:sz w:val="28"/>
          <w:szCs w:val="28"/>
          <w:lang w:val="en-US"/>
        </w:rPr>
        <w:t>VI</w:t>
      </w:r>
      <w:r w:rsidR="001D46C6" w:rsidRPr="001D46C6">
        <w:rPr>
          <w:rFonts w:ascii="Times New Roman" w:hAnsi="Times New Roman"/>
          <w:sz w:val="28"/>
          <w:szCs w:val="28"/>
        </w:rPr>
        <w:t xml:space="preserve"> созыва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1D46C6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1D46C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</w:t>
      </w:r>
      <w:proofErr w:type="gramStart"/>
      <w:r w:rsidRPr="001D46C6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1D46C6">
        <w:rPr>
          <w:rFonts w:ascii="Times New Roman" w:hAnsi="Times New Roman"/>
          <w:color w:val="auto"/>
          <w:sz w:val="28"/>
          <w:szCs w:val="28"/>
        </w:rPr>
        <w:t xml:space="preserve"> Е Ш Е Н И Е           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1D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6C6">
        <w:rPr>
          <w:rFonts w:ascii="Times New Roman" w:hAnsi="Times New Roman"/>
          <w:sz w:val="28"/>
          <w:szCs w:val="28"/>
        </w:rPr>
        <w:t xml:space="preserve">    </w:t>
      </w:r>
      <w:r w:rsidR="00C40CC4">
        <w:rPr>
          <w:rFonts w:ascii="Times New Roman" w:hAnsi="Times New Roman"/>
          <w:sz w:val="28"/>
          <w:szCs w:val="28"/>
        </w:rPr>
        <w:t>12.04.2023</w:t>
      </w:r>
      <w:r w:rsidRPr="001D46C6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1D46C6">
        <w:rPr>
          <w:rFonts w:ascii="Times New Roman" w:hAnsi="Times New Roman"/>
          <w:sz w:val="28"/>
          <w:szCs w:val="28"/>
        </w:rPr>
        <w:t>ж.д.ст</w:t>
      </w:r>
      <w:proofErr w:type="gramStart"/>
      <w:r w:rsidRPr="001D46C6">
        <w:rPr>
          <w:rFonts w:ascii="Times New Roman" w:hAnsi="Times New Roman"/>
          <w:sz w:val="28"/>
          <w:szCs w:val="28"/>
        </w:rPr>
        <w:t>.Х</w:t>
      </w:r>
      <w:proofErr w:type="gramEnd"/>
      <w:r w:rsidRPr="001D46C6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1D46C6">
        <w:rPr>
          <w:rFonts w:ascii="Times New Roman" w:hAnsi="Times New Roman"/>
          <w:sz w:val="28"/>
          <w:szCs w:val="28"/>
        </w:rPr>
        <w:t xml:space="preserve">  </w:t>
      </w:r>
      <w:r w:rsidR="0066563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65633">
        <w:rPr>
          <w:rFonts w:ascii="Times New Roman" w:hAnsi="Times New Roman"/>
          <w:sz w:val="28"/>
          <w:szCs w:val="28"/>
        </w:rPr>
        <w:t>132</w:t>
      </w:r>
      <w:r w:rsidRPr="001D46C6">
        <w:rPr>
          <w:rFonts w:ascii="Times New Roman" w:hAnsi="Times New Roman"/>
          <w:sz w:val="28"/>
          <w:szCs w:val="28"/>
        </w:rPr>
        <w:t>–</w:t>
      </w:r>
      <w:proofErr w:type="spellStart"/>
      <w:r w:rsidRPr="001D46C6">
        <w:rPr>
          <w:rFonts w:ascii="Times New Roman" w:hAnsi="Times New Roman"/>
          <w:sz w:val="28"/>
          <w:szCs w:val="28"/>
        </w:rPr>
        <w:t>рс</w:t>
      </w:r>
      <w:proofErr w:type="spellEnd"/>
      <w:r w:rsidRPr="001D46C6">
        <w:rPr>
          <w:rFonts w:ascii="Times New Roman" w:hAnsi="Times New Roman"/>
          <w:sz w:val="28"/>
          <w:szCs w:val="28"/>
        </w:rPr>
        <w:t xml:space="preserve">   </w:t>
      </w:r>
    </w:p>
    <w:p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C5F" w:rsidRPr="001D46C6" w:rsidRDefault="00F25C5F" w:rsidP="001D46C6">
      <w:pPr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О </w:t>
      </w:r>
      <w:r w:rsidR="00C40CC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1D46C6">
        <w:rPr>
          <w:rFonts w:ascii="Times New Roman" w:hAnsi="Times New Roman"/>
          <w:b/>
          <w:sz w:val="28"/>
          <w:szCs w:val="28"/>
        </w:rPr>
        <w:t>Правила</w:t>
      </w:r>
      <w:r w:rsidR="001D46C6">
        <w:rPr>
          <w:rFonts w:ascii="Times New Roman" w:hAnsi="Times New Roman"/>
          <w:b/>
          <w:sz w:val="28"/>
          <w:szCs w:val="28"/>
        </w:rPr>
        <w:t xml:space="preserve"> </w:t>
      </w:r>
      <w:r w:rsidRPr="001D46C6">
        <w:rPr>
          <w:rFonts w:ascii="Times New Roman" w:hAnsi="Times New Roman"/>
          <w:b/>
          <w:sz w:val="28"/>
          <w:szCs w:val="28"/>
        </w:rPr>
        <w:t>благоустройства  т</w:t>
      </w:r>
      <w:r w:rsidR="00C40CC4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proofErr w:type="spellStart"/>
      <w:r w:rsidR="001D46C6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1D46C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D46C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F25C5F" w:rsidRDefault="00C40CC4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CC4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(в редакции Федерального закона от 14.07.2022 № 269-ФЗ, Федерального закона от 07.10.2022 № 396-ФЗ)</w:t>
      </w:r>
      <w:r w:rsidR="00F25C5F" w:rsidRPr="00C40CC4">
        <w:rPr>
          <w:rFonts w:ascii="Times New Roman" w:hAnsi="Times New Roman"/>
          <w:sz w:val="28"/>
          <w:szCs w:val="28"/>
        </w:rPr>
        <w:t>,</w:t>
      </w:r>
      <w:r w:rsidR="00F2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25C5F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F2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6C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F25C5F">
        <w:rPr>
          <w:rFonts w:ascii="Times New Roman" w:hAnsi="Times New Roman"/>
          <w:sz w:val="28"/>
          <w:szCs w:val="28"/>
        </w:rPr>
        <w:t xml:space="preserve"> сельсовет</w:t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1D46C6">
      <w:pPr>
        <w:tabs>
          <w:tab w:val="left" w:pos="142"/>
        </w:tabs>
        <w:spacing w:after="0" w:line="240" w:lineRule="auto"/>
        <w:ind w:right="42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CC4" w:rsidRPr="00DE65BC" w:rsidRDefault="00F25C5F" w:rsidP="00DE65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5BC">
        <w:rPr>
          <w:rFonts w:ascii="Times New Roman" w:hAnsi="Times New Roman"/>
          <w:sz w:val="28"/>
          <w:szCs w:val="28"/>
        </w:rPr>
        <w:t xml:space="preserve">1. </w:t>
      </w:r>
      <w:r w:rsidR="00C40CC4" w:rsidRPr="00DE65B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E65BC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DE65B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1D46C6" w:rsidRPr="00DE65B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DE65BC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DE65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E65B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C40CC4" w:rsidRPr="00DE65BC">
        <w:rPr>
          <w:rFonts w:ascii="Times New Roman" w:hAnsi="Times New Roman"/>
          <w:sz w:val="28"/>
          <w:szCs w:val="28"/>
        </w:rPr>
        <w:t xml:space="preserve">, принятые решением Совета депутатов сельского поселения </w:t>
      </w:r>
      <w:proofErr w:type="spellStart"/>
      <w:r w:rsidR="00C40CC4" w:rsidRPr="00DE65B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C40CC4" w:rsidRPr="00DE65BC">
        <w:rPr>
          <w:rFonts w:ascii="Times New Roman" w:hAnsi="Times New Roman"/>
          <w:sz w:val="28"/>
          <w:szCs w:val="28"/>
        </w:rPr>
        <w:t xml:space="preserve"> сельсовет от </w:t>
      </w:r>
      <w:r w:rsidR="00DE65BC">
        <w:rPr>
          <w:rFonts w:ascii="Times New Roman" w:hAnsi="Times New Roman"/>
          <w:sz w:val="28"/>
          <w:szCs w:val="28"/>
          <w:lang w:eastAsia="ar-SA"/>
        </w:rPr>
        <w:t>08.06.2022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г. №</w:t>
      </w:r>
      <w:r w:rsidR="00DE65BC">
        <w:rPr>
          <w:rFonts w:ascii="Times New Roman" w:hAnsi="Times New Roman"/>
          <w:sz w:val="28"/>
          <w:szCs w:val="28"/>
          <w:lang w:eastAsia="ar-SA"/>
        </w:rPr>
        <w:t>86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-рс</w:t>
      </w:r>
      <w:r w:rsidR="00C40CC4" w:rsidRPr="00DE65BC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5B7B9E" w:rsidRPr="005B7B9E" w:rsidRDefault="005B7B9E" w:rsidP="00DE65B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B9E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F25C5F" w:rsidRPr="005B7B9E" w:rsidRDefault="005B7B9E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B9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</w:t>
      </w:r>
    </w:p>
    <w:p w:rsidR="00F25C5F" w:rsidRPr="0035780B" w:rsidRDefault="00F25C5F" w:rsidP="00150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5C5F" w:rsidRPr="00DF7C58" w:rsidRDefault="00F25C5F" w:rsidP="00DF7C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1D46C6">
        <w:rPr>
          <w:rFonts w:ascii="Times New Roman" w:hAnsi="Times New Roman"/>
          <w:b/>
          <w:iCs/>
          <w:sz w:val="28"/>
          <w:szCs w:val="28"/>
        </w:rPr>
        <w:t>Хворостянский</w:t>
      </w:r>
      <w:proofErr w:type="spellEnd"/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proofErr w:type="spellStart"/>
      <w:r w:rsidR="005B7B9E">
        <w:rPr>
          <w:rFonts w:ascii="Times New Roman" w:hAnsi="Times New Roman"/>
          <w:b/>
          <w:iCs/>
          <w:sz w:val="28"/>
          <w:szCs w:val="28"/>
        </w:rPr>
        <w:t>С.И.Шарова</w:t>
      </w:r>
      <w:proofErr w:type="spellEnd"/>
    </w:p>
    <w:p w:rsidR="00F25C5F" w:rsidRPr="0035780B" w:rsidRDefault="00F25C5F" w:rsidP="00937DF4">
      <w:pPr>
        <w:rPr>
          <w:rFonts w:ascii="Times New Roman" w:hAnsi="Times New Roman"/>
          <w:sz w:val="28"/>
          <w:szCs w:val="28"/>
        </w:rPr>
      </w:pPr>
    </w:p>
    <w:p w:rsidR="00F25C5F" w:rsidRPr="0035780B" w:rsidRDefault="00F25C5F" w:rsidP="00937DF4">
      <w:pPr>
        <w:rPr>
          <w:rFonts w:ascii="Times New Roman" w:hAnsi="Times New Roman"/>
          <w:color w:val="FF0000"/>
          <w:sz w:val="28"/>
          <w:szCs w:val="28"/>
        </w:rPr>
      </w:pPr>
    </w:p>
    <w:p w:rsidR="00F25C5F" w:rsidRPr="00E93AAD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proofErr w:type="gramStart"/>
      <w:r w:rsidR="00F25C5F" w:rsidRPr="00E93AAD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решением Совета депутатов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="001D46C6" w:rsidRPr="005B7B9E">
        <w:rPr>
          <w:rFonts w:ascii="Times New Roman" w:hAnsi="Times New Roman"/>
          <w:sz w:val="20"/>
          <w:szCs w:val="20"/>
        </w:rPr>
        <w:t>Хворостянский</w:t>
      </w:r>
      <w:proofErr w:type="spellEnd"/>
      <w:r w:rsidRPr="005B7B9E">
        <w:rPr>
          <w:rFonts w:ascii="Times New Roman" w:hAnsi="Times New Roman"/>
          <w:sz w:val="20"/>
          <w:szCs w:val="20"/>
        </w:rPr>
        <w:t xml:space="preserve"> сельсовет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от </w:t>
      </w:r>
      <w:r w:rsidR="00DE65BC">
        <w:rPr>
          <w:rFonts w:ascii="Times New Roman" w:hAnsi="Times New Roman"/>
          <w:sz w:val="20"/>
          <w:szCs w:val="20"/>
        </w:rPr>
        <w:t>12.04.2023</w:t>
      </w:r>
      <w:r w:rsidRPr="005B7B9E">
        <w:rPr>
          <w:rFonts w:ascii="Times New Roman" w:hAnsi="Times New Roman"/>
          <w:sz w:val="20"/>
          <w:szCs w:val="20"/>
        </w:rPr>
        <w:t>г. №</w:t>
      </w:r>
      <w:r w:rsidR="005B7B9E">
        <w:rPr>
          <w:rFonts w:ascii="Times New Roman" w:hAnsi="Times New Roman"/>
          <w:sz w:val="20"/>
          <w:szCs w:val="20"/>
        </w:rPr>
        <w:t xml:space="preserve"> </w:t>
      </w:r>
      <w:r w:rsidR="00665633">
        <w:rPr>
          <w:rFonts w:ascii="Times New Roman" w:hAnsi="Times New Roman"/>
          <w:sz w:val="20"/>
          <w:szCs w:val="20"/>
        </w:rPr>
        <w:t>132</w:t>
      </w:r>
      <w:r w:rsidRPr="005B7B9E">
        <w:rPr>
          <w:rFonts w:ascii="Times New Roman" w:hAnsi="Times New Roman"/>
          <w:sz w:val="20"/>
          <w:szCs w:val="20"/>
        </w:rPr>
        <w:t xml:space="preserve"> -</w:t>
      </w:r>
      <w:proofErr w:type="spellStart"/>
      <w:r w:rsidRPr="005B7B9E">
        <w:rPr>
          <w:rFonts w:ascii="Times New Roman" w:hAnsi="Times New Roman"/>
          <w:sz w:val="20"/>
          <w:szCs w:val="20"/>
        </w:rPr>
        <w:t>рс</w:t>
      </w:r>
      <w:proofErr w:type="spellEnd"/>
      <w:r w:rsidRPr="005B7B9E">
        <w:rPr>
          <w:rFonts w:ascii="Times New Roman" w:hAnsi="Times New Roman"/>
          <w:sz w:val="20"/>
          <w:szCs w:val="20"/>
        </w:rPr>
        <w:t xml:space="preserve">   </w:t>
      </w:r>
    </w:p>
    <w:p w:rsidR="00F25C5F" w:rsidRPr="0035780B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proofErr w:type="spellStart"/>
      <w:r w:rsidR="001D46C6" w:rsidRPr="009B2EC7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9B2E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B2EC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Липецкой области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5BC" w:rsidRPr="009B2EC7" w:rsidRDefault="00DE65BC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Внести в </w:t>
      </w:r>
      <w:r w:rsidRPr="009B2EC7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9B2EC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9B2EC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принятые решением Совета депутатов сельского поселения </w:t>
      </w:r>
      <w:proofErr w:type="spellStart"/>
      <w:r w:rsidRPr="009B2EC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B2EC7">
        <w:rPr>
          <w:rFonts w:ascii="Times New Roman" w:hAnsi="Times New Roman"/>
          <w:sz w:val="28"/>
          <w:szCs w:val="28"/>
        </w:rPr>
        <w:t xml:space="preserve"> сельсовет от </w:t>
      </w:r>
      <w:r w:rsidRPr="009B2EC7">
        <w:rPr>
          <w:rFonts w:ascii="Times New Roman" w:hAnsi="Times New Roman"/>
          <w:sz w:val="28"/>
          <w:szCs w:val="28"/>
          <w:lang w:eastAsia="ar-SA"/>
        </w:rPr>
        <w:t>08.06.2022г. №86-рс</w:t>
      </w:r>
      <w:r w:rsidRPr="009B2E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 xml:space="preserve">.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b/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</w:t>
      </w:r>
      <w:r w:rsidR="00241F85" w:rsidRPr="009B2EC7">
        <w:rPr>
          <w:sz w:val="28"/>
          <w:szCs w:val="28"/>
        </w:rPr>
        <w:t xml:space="preserve"> 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E93AAD" w:rsidRPr="009B2EC7">
        <w:rPr>
          <w:rFonts w:ascii="Times New Roman" w:hAnsi="Times New Roman"/>
          <w:b/>
          <w:sz w:val="28"/>
          <w:szCs w:val="28"/>
        </w:rPr>
        <w:t>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6.2.9.4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BF6C55" w:rsidRPr="002D2256" w:rsidRDefault="00F25C5F" w:rsidP="00BF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F4AC5" w:rsidRDefault="00DF4AC5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1E51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25C5F" w:rsidRPr="0035780B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161E51">
        <w:rPr>
          <w:rFonts w:ascii="Times New Roman" w:hAnsi="Times New Roman"/>
          <w:sz w:val="28"/>
          <w:szCs w:val="28"/>
        </w:rPr>
        <w:t xml:space="preserve">                                                      В.Г.Курилов</w:t>
      </w:r>
    </w:p>
    <w:sectPr w:rsidR="00F25C5F" w:rsidRPr="0035780B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B3" w:rsidRDefault="00C27EB3" w:rsidP="00BA7A51">
      <w:pPr>
        <w:spacing w:after="0" w:line="240" w:lineRule="auto"/>
      </w:pPr>
      <w:r>
        <w:separator/>
      </w:r>
    </w:p>
  </w:endnote>
  <w:endnote w:type="continuationSeparator" w:id="0">
    <w:p w:rsidR="00C27EB3" w:rsidRDefault="00C27EB3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B3" w:rsidRDefault="00C27EB3" w:rsidP="00BA7A51">
      <w:pPr>
        <w:spacing w:after="0" w:line="240" w:lineRule="auto"/>
      </w:pPr>
      <w:r>
        <w:separator/>
      </w:r>
    </w:p>
  </w:footnote>
  <w:footnote w:type="continuationSeparator" w:id="0">
    <w:p w:rsidR="00C27EB3" w:rsidRDefault="00C27EB3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64C8"/>
    <w:rsid w:val="004D2705"/>
    <w:rsid w:val="004D2E6C"/>
    <w:rsid w:val="005026F5"/>
    <w:rsid w:val="00503D30"/>
    <w:rsid w:val="005222CD"/>
    <w:rsid w:val="00522C77"/>
    <w:rsid w:val="005238A1"/>
    <w:rsid w:val="0052589A"/>
    <w:rsid w:val="005357FC"/>
    <w:rsid w:val="005470F2"/>
    <w:rsid w:val="00550F14"/>
    <w:rsid w:val="00556D9B"/>
    <w:rsid w:val="00561A30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8585B"/>
    <w:rsid w:val="0089202E"/>
    <w:rsid w:val="008A144F"/>
    <w:rsid w:val="008A711A"/>
    <w:rsid w:val="008B64F5"/>
    <w:rsid w:val="008D11E7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A1015"/>
    <w:rsid w:val="009B2EC7"/>
    <w:rsid w:val="009B7273"/>
    <w:rsid w:val="009C072A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A4110"/>
    <w:rsid w:val="00BA6FBB"/>
    <w:rsid w:val="00BA7A51"/>
    <w:rsid w:val="00BC78C4"/>
    <w:rsid w:val="00BD38EF"/>
    <w:rsid w:val="00BE28CA"/>
    <w:rsid w:val="00BE4408"/>
    <w:rsid w:val="00BE6417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C0395"/>
    <w:rsid w:val="00DC768A"/>
    <w:rsid w:val="00DD0983"/>
    <w:rsid w:val="00DD397C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4EAD"/>
    <w:rsid w:val="00F472F2"/>
    <w:rsid w:val="00F52471"/>
    <w:rsid w:val="00F52A82"/>
    <w:rsid w:val="00F5442A"/>
    <w:rsid w:val="00F64864"/>
    <w:rsid w:val="00F72AE2"/>
    <w:rsid w:val="00F779C7"/>
    <w:rsid w:val="00F82A28"/>
    <w:rsid w:val="00F83CBB"/>
    <w:rsid w:val="00F87A9C"/>
    <w:rsid w:val="00F97042"/>
    <w:rsid w:val="00FD101F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5</cp:revision>
  <cp:lastPrinted>2021-12-09T12:32:00Z</cp:lastPrinted>
  <dcterms:created xsi:type="dcterms:W3CDTF">2023-04-12T06:17:00Z</dcterms:created>
  <dcterms:modified xsi:type="dcterms:W3CDTF">2023-04-12T11:29:00Z</dcterms:modified>
</cp:coreProperties>
</file>