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1" w:rsidRPr="005C6BD1" w:rsidRDefault="005C6BD1" w:rsidP="005C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Сводный доклад </w:t>
      </w:r>
    </w:p>
    <w:p w:rsidR="005C6BD1" w:rsidRPr="005C6BD1" w:rsidRDefault="005C6BD1" w:rsidP="005C6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6BD1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муниципальной программы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proofErr w:type="spellStart"/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C6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2019-2024годы»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202</w:t>
      </w:r>
      <w:r w:rsidR="007F3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C14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6BD1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633" w:rsidRDefault="005C6BD1" w:rsidP="00AB0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C6BD1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и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(далее – доклад) подготовлен в соответствии с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Порядка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531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 w:rsidR="00531633"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 w:rsidR="00531633"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 w:rsidR="00531633"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531633"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 w:rsidR="00531633"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1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31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3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316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31633">
        <w:rPr>
          <w:rFonts w:ascii="Times New Roman" w:hAnsi="Times New Roman" w:cs="Times New Roman"/>
          <w:sz w:val="28"/>
          <w:szCs w:val="28"/>
        </w:rPr>
        <w:t>.</w:t>
      </w:r>
    </w:p>
    <w:p w:rsidR="000D5F37" w:rsidRPr="00FB5CE5" w:rsidRDefault="00531633" w:rsidP="00AB0188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соответствии с Перечнем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от </w:t>
      </w:r>
      <w:r w:rsidR="00D9566E">
        <w:rPr>
          <w:rFonts w:ascii="Times New Roman" w:hAnsi="Times New Roman" w:cs="Times New Roman"/>
          <w:sz w:val="28"/>
          <w:szCs w:val="28"/>
        </w:rPr>
        <w:t>12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  <w:r w:rsidR="00D9566E">
        <w:rPr>
          <w:rFonts w:ascii="Times New Roman" w:hAnsi="Times New Roman" w:cs="Times New Roman"/>
          <w:sz w:val="28"/>
          <w:szCs w:val="28"/>
        </w:rPr>
        <w:t>11</w:t>
      </w:r>
      <w:r w:rsidR="005C6BD1" w:rsidRPr="005C6BD1">
        <w:rPr>
          <w:rFonts w:ascii="Times New Roman" w:hAnsi="Times New Roman" w:cs="Times New Roman"/>
          <w:sz w:val="28"/>
          <w:szCs w:val="28"/>
        </w:rPr>
        <w:t>.201</w:t>
      </w:r>
      <w:r w:rsidR="00D9566E">
        <w:rPr>
          <w:rFonts w:ascii="Times New Roman" w:hAnsi="Times New Roman" w:cs="Times New Roman"/>
          <w:sz w:val="28"/>
          <w:szCs w:val="28"/>
        </w:rPr>
        <w:t>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 w:rsidR="00D9566E">
        <w:rPr>
          <w:rFonts w:ascii="Times New Roman" w:hAnsi="Times New Roman" w:cs="Times New Roman"/>
          <w:sz w:val="28"/>
          <w:szCs w:val="28"/>
        </w:rPr>
        <w:t>117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D956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D956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9566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956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BD1" w:rsidRPr="005C6BD1">
        <w:rPr>
          <w:rFonts w:ascii="Times New Roman" w:hAnsi="Times New Roman" w:cs="Times New Roman"/>
          <w:sz w:val="28"/>
          <w:szCs w:val="28"/>
        </w:rPr>
        <w:t>», которым определены исполнител</w:t>
      </w:r>
      <w:r w:rsidR="00D9566E">
        <w:rPr>
          <w:rFonts w:ascii="Times New Roman" w:hAnsi="Times New Roman" w:cs="Times New Roman"/>
          <w:sz w:val="28"/>
          <w:szCs w:val="28"/>
        </w:rPr>
        <w:t>и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реализацию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>программ</w:t>
      </w:r>
      <w:r w:rsidR="000D5F3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основные направления </w:t>
      </w:r>
      <w:r w:rsidR="000D5F37">
        <w:rPr>
          <w:rFonts w:ascii="Times New Roman" w:hAnsi="Times New Roman" w:cs="Times New Roman"/>
          <w:sz w:val="28"/>
          <w:szCs w:val="28"/>
        </w:rPr>
        <w:t>её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D5F37"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20</w:t>
      </w:r>
      <w:r w:rsidR="000D5F37">
        <w:rPr>
          <w:rFonts w:ascii="Times New Roman" w:hAnsi="Times New Roman" w:cs="Times New Roman"/>
          <w:sz w:val="28"/>
          <w:szCs w:val="28"/>
        </w:rPr>
        <w:t>2</w:t>
      </w:r>
      <w:r w:rsidR="007F3FAF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мероприятия </w:t>
      </w:r>
      <w:r w:rsidR="000D5F37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>Хворостянский</w:t>
      </w:r>
      <w:proofErr w:type="spellEnd"/>
      <w:r w:rsidR="000D5F37" w:rsidRPr="000D5F37">
        <w:rPr>
          <w:rFonts w:ascii="Times New Roman" w:eastAsia="Calibri" w:hAnsi="Times New Roman" w:cs="Times New Roman"/>
          <w:sz w:val="28"/>
          <w:szCs w:val="44"/>
          <w:lang w:eastAsia="ru-RU"/>
        </w:rPr>
        <w:t xml:space="preserve"> сельсовет  на 2019-2024годы»</w:t>
      </w:r>
      <w:r w:rsidR="000D5F37">
        <w:rPr>
          <w:rFonts w:ascii="Times New Roman" w:hAnsi="Times New Roman"/>
          <w:sz w:val="28"/>
          <w:szCs w:val="44"/>
          <w:lang w:eastAsia="ru-RU"/>
        </w:rPr>
        <w:t xml:space="preserve">.  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поставленной цели и задач </w:t>
      </w:r>
      <w:r w:rsidR="000D5F37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>рограммы реализ</w:t>
      </w:r>
      <w:r w:rsidR="000D5F37">
        <w:rPr>
          <w:rFonts w:ascii="Times New Roman" w:hAnsi="Times New Roman"/>
          <w:sz w:val="28"/>
          <w:szCs w:val="28"/>
        </w:rPr>
        <w:t>овывались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AF">
        <w:rPr>
          <w:rFonts w:ascii="Times New Roman" w:eastAsia="Calibri" w:hAnsi="Times New Roman" w:cs="Times New Roman"/>
          <w:sz w:val="28"/>
          <w:szCs w:val="28"/>
        </w:rPr>
        <w:t>пять</w:t>
      </w:r>
      <w:r w:rsidR="000D5F37" w:rsidRPr="00FB5CE5">
        <w:rPr>
          <w:rFonts w:ascii="Times New Roman" w:eastAsia="Calibri" w:hAnsi="Times New Roman" w:cs="Times New Roman"/>
          <w:sz w:val="28"/>
          <w:szCs w:val="28"/>
        </w:rPr>
        <w:t xml:space="preserve"> подпрограммы:</w:t>
      </w:r>
    </w:p>
    <w:p w:rsidR="000D5F37" w:rsidRPr="00FB5CE5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1. «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2. «Развитие  социальной сферы на территории  сельского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5F37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        3. «Обеспечение  безопасности  человека и природной среды на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1633" w:rsidRDefault="000D5F37" w:rsidP="00AB0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4B">
        <w:rPr>
          <w:rFonts w:ascii="Times New Roman" w:hAnsi="Times New Roman"/>
          <w:sz w:val="28"/>
          <w:szCs w:val="28"/>
        </w:rPr>
        <w:t xml:space="preserve">      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 4.«Обеспечение реализации муниципальной политики  на территории </w:t>
      </w:r>
      <w:proofErr w:type="gramStart"/>
      <w:r w:rsidRPr="00FB5CE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FAF" w:rsidRPr="007F3FAF" w:rsidRDefault="007F3FAF" w:rsidP="007F3FAF">
      <w:pPr>
        <w:widowControl w:val="0"/>
        <w:autoSpaceDE w:val="0"/>
        <w:autoSpaceDN w:val="0"/>
        <w:adjustRightInd w:val="0"/>
        <w:spacing w:line="240" w:lineRule="auto"/>
        <w:ind w:firstLine="3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F3FAF">
        <w:rPr>
          <w:rFonts w:ascii="Times New Roman" w:eastAsia="Calibri" w:hAnsi="Times New Roman" w:cs="Times New Roman"/>
          <w:sz w:val="28"/>
          <w:szCs w:val="28"/>
        </w:rPr>
        <w:t>5. «</w:t>
      </w:r>
      <w:r w:rsidRPr="007F3FAF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Pr="007F3FA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F3FA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5E06" w:rsidRPr="00B75E06" w:rsidRDefault="005C6BD1" w:rsidP="00B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E06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  <w:r w:rsidR="00B75E06">
        <w:rPr>
          <w:rFonts w:ascii="Times New Roman" w:hAnsi="Times New Roman" w:cs="Times New Roman"/>
          <w:b/>
          <w:sz w:val="28"/>
          <w:szCs w:val="28"/>
        </w:rPr>
        <w:t>муниципальной программы в 202</w:t>
      </w:r>
      <w:r w:rsidR="007F3FAF">
        <w:rPr>
          <w:rFonts w:ascii="Times New Roman" w:hAnsi="Times New Roman" w:cs="Times New Roman"/>
          <w:b/>
          <w:sz w:val="28"/>
          <w:szCs w:val="28"/>
        </w:rPr>
        <w:t>1</w:t>
      </w:r>
      <w:r w:rsidR="00B75E0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57CA" w:rsidRDefault="00B75E0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осуществлялась за счет бюджетных средств (областного</w:t>
      </w:r>
      <w:r>
        <w:rPr>
          <w:rFonts w:ascii="Times New Roman" w:hAnsi="Times New Roman" w:cs="Times New Roman"/>
          <w:sz w:val="28"/>
          <w:szCs w:val="28"/>
        </w:rPr>
        <w:t xml:space="preserve">, районного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бюджетов)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Общая сумма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079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за счет всех источников финансирования составила </w:t>
      </w:r>
      <w:r w:rsidR="008A3079">
        <w:rPr>
          <w:rFonts w:ascii="Times New Roman" w:hAnsi="Times New Roman" w:cs="Times New Roman"/>
          <w:sz w:val="28"/>
          <w:szCs w:val="28"/>
        </w:rPr>
        <w:lastRenderedPageBreak/>
        <w:t>7 893 770,56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43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основная доля </w:t>
      </w:r>
      <w:r w:rsidR="008A3079">
        <w:rPr>
          <w:rFonts w:ascii="Times New Roman" w:hAnsi="Times New Roman" w:cs="Times New Roman"/>
          <w:sz w:val="28"/>
          <w:szCs w:val="28"/>
        </w:rPr>
        <w:t>88,3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004393"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A3079">
        <w:rPr>
          <w:rFonts w:ascii="Times New Roman" w:hAnsi="Times New Roman" w:cs="Times New Roman"/>
          <w:sz w:val="28"/>
          <w:szCs w:val="28"/>
        </w:rPr>
        <w:t>6 968 559,14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8A3079">
        <w:rPr>
          <w:rFonts w:ascii="Times New Roman" w:hAnsi="Times New Roman" w:cs="Times New Roman"/>
          <w:sz w:val="28"/>
          <w:szCs w:val="28"/>
        </w:rPr>
        <w:t>8,7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 </w:t>
      </w:r>
      <w:r w:rsidR="00E057CA">
        <w:rPr>
          <w:rFonts w:ascii="Times New Roman" w:hAnsi="Times New Roman" w:cs="Times New Roman"/>
          <w:sz w:val="28"/>
          <w:szCs w:val="28"/>
        </w:rPr>
        <w:t>районного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A3079">
        <w:rPr>
          <w:rFonts w:ascii="Times New Roman" w:hAnsi="Times New Roman" w:cs="Times New Roman"/>
          <w:sz w:val="28"/>
          <w:szCs w:val="28"/>
        </w:rPr>
        <w:t>688 949,94</w:t>
      </w:r>
      <w:r w:rsidR="00E057CA"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руб.; </w:t>
      </w:r>
      <w:r w:rsidR="008A3079">
        <w:rPr>
          <w:rFonts w:ascii="Times New Roman" w:hAnsi="Times New Roman" w:cs="Times New Roman"/>
          <w:sz w:val="28"/>
          <w:szCs w:val="28"/>
        </w:rPr>
        <w:t xml:space="preserve"> 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- средства</w:t>
      </w:r>
      <w:r w:rsidR="00E057CA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– </w:t>
      </w:r>
      <w:r w:rsidR="008A3079">
        <w:rPr>
          <w:rFonts w:ascii="Times New Roman" w:hAnsi="Times New Roman" w:cs="Times New Roman"/>
          <w:sz w:val="28"/>
          <w:szCs w:val="28"/>
        </w:rPr>
        <w:t>236 261,48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57CA" w:rsidRDefault="00E057CA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324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75E9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структуре бюджетных средств, привлеченных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 w:rsidR="00047B22">
        <w:rPr>
          <w:rFonts w:ascii="Times New Roman" w:hAnsi="Times New Roman" w:cs="Times New Roman"/>
          <w:sz w:val="28"/>
          <w:szCs w:val="28"/>
        </w:rPr>
        <w:t>7 893 770,56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руб.), на областной,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C6BD1" w:rsidRPr="005C6BD1">
        <w:rPr>
          <w:rFonts w:ascii="Times New Roman" w:hAnsi="Times New Roman" w:cs="Times New Roman"/>
          <w:sz w:val="28"/>
          <w:szCs w:val="28"/>
        </w:rPr>
        <w:t>и местные бюд</w:t>
      </w:r>
      <w:r>
        <w:rPr>
          <w:rFonts w:ascii="Times New Roman" w:hAnsi="Times New Roman" w:cs="Times New Roman"/>
          <w:sz w:val="28"/>
          <w:szCs w:val="28"/>
        </w:rPr>
        <w:t>жеты приходится, соответственно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047B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47B22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 </w:t>
      </w:r>
      <w:r w:rsidR="00047B22">
        <w:rPr>
          <w:rFonts w:ascii="Times New Roman" w:hAnsi="Times New Roman" w:cs="Times New Roman"/>
          <w:sz w:val="28"/>
          <w:szCs w:val="28"/>
        </w:rPr>
        <w:t>88,3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proofErr w:type="gramEnd"/>
    </w:p>
    <w:p w:rsidR="0039484B" w:rsidRDefault="007975E9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>
        <w:rPr>
          <w:rFonts w:ascii="Times New Roman" w:hAnsi="Times New Roman" w:cs="Times New Roman"/>
          <w:sz w:val="28"/>
          <w:szCs w:val="28"/>
        </w:rPr>
        <w:t>7 574 060,00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фактическое финансирование составило</w:t>
      </w:r>
      <w:r>
        <w:rPr>
          <w:rFonts w:ascii="Times New Roman" w:hAnsi="Times New Roman" w:cs="Times New Roman"/>
          <w:sz w:val="28"/>
          <w:szCs w:val="28"/>
        </w:rPr>
        <w:t xml:space="preserve"> 5 848 417,84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77,2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C6BD1"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>
        <w:rPr>
          <w:rFonts w:ascii="Times New Roman" w:hAnsi="Times New Roman"/>
          <w:sz w:val="28"/>
          <w:szCs w:val="28"/>
        </w:rPr>
        <w:t>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освоение средств составило </w:t>
      </w:r>
      <w:r>
        <w:rPr>
          <w:rFonts w:ascii="Times New Roman" w:hAnsi="Times New Roman" w:cs="Times New Roman"/>
          <w:sz w:val="28"/>
          <w:szCs w:val="28"/>
        </w:rPr>
        <w:t>66,2 %.</w:t>
      </w:r>
    </w:p>
    <w:p w:rsidR="0039484B" w:rsidRDefault="0039484B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C6B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совет» освоение средств составило 100%.</w:t>
      </w:r>
    </w:p>
    <w:p w:rsidR="0039484B" w:rsidRDefault="0039484B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третьей подпрограмме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освоение средств составило 100%.</w:t>
      </w:r>
    </w:p>
    <w:p w:rsidR="0039484B" w:rsidRDefault="007C2BB3" w:rsidP="00394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484B">
        <w:rPr>
          <w:rFonts w:ascii="Times New Roman" w:hAnsi="Times New Roman"/>
          <w:sz w:val="28"/>
          <w:szCs w:val="28"/>
        </w:rPr>
        <w:t>По четвертой подпрограмме</w:t>
      </w:r>
      <w:r w:rsidR="00670AF2">
        <w:rPr>
          <w:rFonts w:ascii="Times New Roman" w:hAnsi="Times New Roman"/>
          <w:sz w:val="28"/>
          <w:szCs w:val="28"/>
        </w:rPr>
        <w:t xml:space="preserve"> </w:t>
      </w:r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политики  на территории </w:t>
      </w:r>
      <w:proofErr w:type="gramStart"/>
      <w:r w:rsidR="00670AF2" w:rsidRPr="00FB5CE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="00670AF2"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670AF2"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  <w:r w:rsidR="00670AF2" w:rsidRPr="00670AF2">
        <w:rPr>
          <w:rFonts w:ascii="Times New Roman" w:hAnsi="Times New Roman"/>
          <w:sz w:val="28"/>
          <w:szCs w:val="28"/>
        </w:rPr>
        <w:t xml:space="preserve"> </w:t>
      </w:r>
      <w:r w:rsidR="00670AF2">
        <w:rPr>
          <w:rFonts w:ascii="Times New Roman" w:hAnsi="Times New Roman"/>
          <w:sz w:val="28"/>
          <w:szCs w:val="28"/>
        </w:rPr>
        <w:t>освоение средств составило 95,6%.</w:t>
      </w:r>
    </w:p>
    <w:p w:rsidR="0039484B" w:rsidRDefault="0039484B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B4" w:rsidRPr="00C75923" w:rsidRDefault="007C2BB3" w:rsidP="005C6BD1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0629E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осуществлялось строительство объект</w:t>
      </w:r>
      <w:r w:rsidR="00B0629E">
        <w:rPr>
          <w:rFonts w:ascii="Times New Roman" w:hAnsi="Times New Roman" w:cs="Times New Roman"/>
          <w:sz w:val="28"/>
          <w:szCs w:val="28"/>
        </w:rPr>
        <w:t xml:space="preserve">а жилого фонда сельского поселения, содержание </w:t>
      </w:r>
      <w:proofErr w:type="spellStart"/>
      <w:r w:rsidR="00B0629E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B0629E">
        <w:rPr>
          <w:rFonts w:ascii="Times New Roman" w:hAnsi="Times New Roman" w:cs="Times New Roman"/>
          <w:sz w:val="28"/>
          <w:szCs w:val="28"/>
        </w:rPr>
        <w:t xml:space="preserve"> дорог, систем уличного освещения, проводились мероприятия по благоу</w:t>
      </w:r>
      <w:r w:rsidR="004162B4">
        <w:rPr>
          <w:rFonts w:ascii="Times New Roman" w:hAnsi="Times New Roman" w:cs="Times New Roman"/>
          <w:sz w:val="28"/>
          <w:szCs w:val="28"/>
        </w:rPr>
        <w:t xml:space="preserve">стройству, предоставление </w:t>
      </w:r>
      <w:r w:rsidR="00C75923">
        <w:rPr>
          <w:rFonts w:ascii="Times New Roman" w:hAnsi="Times New Roman" w:cs="Times New Roman"/>
          <w:sz w:val="28"/>
          <w:szCs w:val="28"/>
        </w:rPr>
        <w:t>субсидий на возмещение затрат  на обеспечение у</w:t>
      </w:r>
      <w:r w:rsidR="00C75923">
        <w:rPr>
          <w:rFonts w:ascii="Times New Roman" w:hAnsi="Times New Roman" w:cs="Times New Roman"/>
          <w:sz w:val="28"/>
        </w:rPr>
        <w:t xml:space="preserve">лучшения </w:t>
      </w:r>
      <w:r w:rsidR="00C75923" w:rsidRPr="00C75923">
        <w:rPr>
          <w:rFonts w:ascii="Times New Roman" w:hAnsi="Times New Roman" w:cs="Times New Roman"/>
          <w:sz w:val="28"/>
        </w:rPr>
        <w:t xml:space="preserve">качества услуг связи на территории сельского поселения </w:t>
      </w:r>
      <w:proofErr w:type="spellStart"/>
      <w:r w:rsidR="00C75923" w:rsidRPr="00C75923">
        <w:rPr>
          <w:rFonts w:ascii="Times New Roman" w:hAnsi="Times New Roman" w:cs="Times New Roman"/>
          <w:sz w:val="28"/>
        </w:rPr>
        <w:t>Хворостянский</w:t>
      </w:r>
      <w:proofErr w:type="spellEnd"/>
      <w:r w:rsidR="00C75923" w:rsidRPr="00C75923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="00C75923" w:rsidRPr="00C75923">
        <w:rPr>
          <w:rFonts w:ascii="Times New Roman" w:hAnsi="Times New Roman" w:cs="Times New Roman"/>
          <w:sz w:val="28"/>
        </w:rPr>
        <w:t>Добринского</w:t>
      </w:r>
      <w:proofErr w:type="spellEnd"/>
      <w:r w:rsidR="00C75923" w:rsidRPr="00C75923">
        <w:rPr>
          <w:rFonts w:ascii="Times New Roman" w:hAnsi="Times New Roman" w:cs="Times New Roman"/>
          <w:sz w:val="28"/>
        </w:rPr>
        <w:t xml:space="preserve"> муниципального района Липецкой области</w:t>
      </w:r>
      <w:r w:rsidR="00C75923">
        <w:rPr>
          <w:rFonts w:ascii="Times New Roman" w:hAnsi="Times New Roman" w:cs="Times New Roman"/>
          <w:sz w:val="28"/>
        </w:rPr>
        <w:t xml:space="preserve">, совершенствование муниципального управления. </w:t>
      </w:r>
    </w:p>
    <w:p w:rsidR="00C75923" w:rsidRDefault="005C6BD1" w:rsidP="00C75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923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запланированных и достигнутых целевых индикаторов и показателей задач </w:t>
      </w:r>
      <w:r w:rsidR="00E273F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592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5923">
        <w:rPr>
          <w:rFonts w:ascii="Times New Roman" w:hAnsi="Times New Roman" w:cs="Times New Roman"/>
          <w:b/>
          <w:sz w:val="28"/>
          <w:szCs w:val="28"/>
        </w:rPr>
        <w:t>20</w:t>
      </w:r>
      <w:r w:rsidRPr="00C75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75923">
        <w:rPr>
          <w:rFonts w:ascii="Times New Roman" w:hAnsi="Times New Roman" w:cs="Times New Roman"/>
          <w:sz w:val="28"/>
          <w:szCs w:val="28"/>
        </w:rPr>
        <w:t>.</w:t>
      </w:r>
    </w:p>
    <w:p w:rsidR="00E273F8" w:rsidRDefault="00C7592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EF77D0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предусмотрено 1</w:t>
      </w:r>
      <w:r w:rsidR="00EF77D0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целевых индикаторов и</w:t>
      </w:r>
      <w:r w:rsidR="00EF77D0">
        <w:rPr>
          <w:rFonts w:ascii="Times New Roman" w:hAnsi="Times New Roman" w:cs="Times New Roman"/>
          <w:sz w:val="28"/>
          <w:szCs w:val="28"/>
        </w:rPr>
        <w:t xml:space="preserve"> 9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показателей задач. Средняя степень достижения целевых индикаторов и показателей задач </w:t>
      </w:r>
      <w:r w:rsidR="00EF77D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77D0"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за 20</w:t>
      </w:r>
      <w:r w:rsidR="00EF77D0"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 составляет 10</w:t>
      </w:r>
      <w:r w:rsidR="00E273F8">
        <w:rPr>
          <w:rFonts w:ascii="Times New Roman" w:hAnsi="Times New Roman" w:cs="Times New Roman"/>
          <w:sz w:val="28"/>
          <w:szCs w:val="28"/>
        </w:rPr>
        <w:t>7,6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%. </w:t>
      </w:r>
      <w:r w:rsidR="00E273F8">
        <w:rPr>
          <w:rFonts w:ascii="Times New Roman" w:hAnsi="Times New Roman" w:cs="Times New Roman"/>
          <w:sz w:val="28"/>
          <w:szCs w:val="28"/>
        </w:rPr>
        <w:t>7 из 11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E273F8">
        <w:rPr>
          <w:rFonts w:ascii="Times New Roman" w:hAnsi="Times New Roman" w:cs="Times New Roman"/>
          <w:sz w:val="28"/>
          <w:szCs w:val="28"/>
        </w:rPr>
        <w:t>х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E273F8">
        <w:rPr>
          <w:rFonts w:ascii="Times New Roman" w:hAnsi="Times New Roman" w:cs="Times New Roman"/>
          <w:sz w:val="28"/>
          <w:szCs w:val="28"/>
        </w:rPr>
        <w:t xml:space="preserve">ов </w:t>
      </w:r>
      <w:r w:rsidR="005C6BD1" w:rsidRPr="005C6BD1">
        <w:rPr>
          <w:rFonts w:ascii="Times New Roman" w:hAnsi="Times New Roman" w:cs="Times New Roman"/>
          <w:sz w:val="28"/>
          <w:szCs w:val="28"/>
        </w:rPr>
        <w:t>задач достигнуты</w:t>
      </w:r>
      <w:r w:rsidR="00E273F8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E273F8" w:rsidRPr="00E273F8" w:rsidRDefault="005C6BD1" w:rsidP="00E27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8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основных мероприятий, связанных с реализацией </w:t>
      </w:r>
      <w:r w:rsidR="00E273F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273F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273F8">
        <w:rPr>
          <w:rFonts w:ascii="Times New Roman" w:hAnsi="Times New Roman" w:cs="Times New Roman"/>
          <w:b/>
          <w:sz w:val="28"/>
          <w:szCs w:val="28"/>
        </w:rPr>
        <w:t>ы.</w:t>
      </w:r>
    </w:p>
    <w:p w:rsidR="00E9092F" w:rsidRDefault="00E9092F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была запланирована реализация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основных мероприятий, из которых: 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1)</w:t>
      </w:r>
      <w:r w:rsidR="00E9092F">
        <w:rPr>
          <w:rFonts w:ascii="Times New Roman" w:hAnsi="Times New Roman" w:cs="Times New Roman"/>
          <w:sz w:val="28"/>
          <w:szCs w:val="28"/>
        </w:rPr>
        <w:t xml:space="preserve"> </w:t>
      </w:r>
      <w:r w:rsidR="0093695D">
        <w:rPr>
          <w:rFonts w:ascii="Times New Roman" w:hAnsi="Times New Roman" w:cs="Times New Roman"/>
          <w:sz w:val="28"/>
          <w:szCs w:val="28"/>
        </w:rPr>
        <w:t>10</w:t>
      </w:r>
      <w:r w:rsidR="00E9092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реализованы с объемом финансирования более 95 % от годового плана;</w:t>
      </w:r>
    </w:p>
    <w:p w:rsidR="00E9092F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2) 5 мероприятий с объемом финансирования менее 95 % от годового плана, из них:</w:t>
      </w:r>
    </w:p>
    <w:p w:rsidR="0093695D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) </w:t>
      </w:r>
      <w:r w:rsidR="007718D3">
        <w:rPr>
          <w:rFonts w:ascii="Times New Roman" w:hAnsi="Times New Roman" w:cs="Times New Roman"/>
          <w:sz w:val="28"/>
          <w:szCs w:val="28"/>
        </w:rPr>
        <w:t>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18D3">
        <w:rPr>
          <w:rFonts w:ascii="Times New Roman" w:hAnsi="Times New Roman" w:cs="Times New Roman"/>
          <w:sz w:val="28"/>
          <w:szCs w:val="28"/>
        </w:rPr>
        <w:t>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, в связи с отсутствием потребности; </w:t>
      </w:r>
    </w:p>
    <w:p w:rsidR="0093695D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) </w:t>
      </w:r>
      <w:r w:rsidR="0093695D">
        <w:rPr>
          <w:rFonts w:ascii="Times New Roman" w:hAnsi="Times New Roman" w:cs="Times New Roman"/>
          <w:sz w:val="28"/>
          <w:szCs w:val="28"/>
        </w:rPr>
        <w:t>1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695D">
        <w:rPr>
          <w:rFonts w:ascii="Times New Roman" w:hAnsi="Times New Roman" w:cs="Times New Roman"/>
          <w:sz w:val="28"/>
          <w:szCs w:val="28"/>
        </w:rPr>
        <w:t>е</w:t>
      </w:r>
      <w:r w:rsidR="005C6BD1" w:rsidRPr="005C6BD1">
        <w:rPr>
          <w:rFonts w:ascii="Times New Roman" w:hAnsi="Times New Roman" w:cs="Times New Roman"/>
          <w:sz w:val="28"/>
          <w:szCs w:val="28"/>
        </w:rPr>
        <w:t>, в связи</w:t>
      </w:r>
      <w:r w:rsidR="0093695D">
        <w:rPr>
          <w:rFonts w:ascii="Times New Roman" w:hAnsi="Times New Roman" w:cs="Times New Roman"/>
          <w:sz w:val="28"/>
          <w:szCs w:val="28"/>
        </w:rPr>
        <w:t xml:space="preserve"> с нарушением сроков и условий муниципального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3695D"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поставщиками и подрядчиками</w:t>
      </w:r>
      <w:r w:rsidR="00097618">
        <w:rPr>
          <w:rFonts w:ascii="Times New Roman" w:hAnsi="Times New Roman" w:cs="Times New Roman"/>
          <w:sz w:val="28"/>
          <w:szCs w:val="28"/>
        </w:rPr>
        <w:t xml:space="preserve"> (строительство жилого дома </w:t>
      </w:r>
      <w:proofErr w:type="gramStart"/>
      <w:r w:rsidR="00097618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="00097618">
        <w:rPr>
          <w:rFonts w:ascii="Times New Roman" w:hAnsi="Times New Roman" w:cs="Times New Roman"/>
          <w:sz w:val="28"/>
          <w:szCs w:val="28"/>
        </w:rPr>
        <w:t>.д.ст. Хворостянка для предоставления малоимущей семье)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18D3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мероприятие в связи с окончание обязательств по уплате процентов за пользование бюджетным кредитом, в связи с его досрочным погашением.</w:t>
      </w:r>
    </w:p>
    <w:p w:rsidR="0093695D" w:rsidRDefault="007718D3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18D3" w:rsidRDefault="0093695D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 w:rsidR="007718D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7718D3">
        <w:rPr>
          <w:rFonts w:ascii="Times New Roman" w:hAnsi="Times New Roman" w:cs="Times New Roman"/>
          <w:sz w:val="28"/>
          <w:szCs w:val="28"/>
        </w:rPr>
        <w:t>42 496,15 руб.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 w:rsidR="007718D3">
        <w:rPr>
          <w:rFonts w:ascii="Times New Roman" w:hAnsi="Times New Roman" w:cs="Times New Roman"/>
          <w:sz w:val="28"/>
          <w:szCs w:val="28"/>
        </w:rPr>
        <w:t>100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 w:rsidR="0077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718D3">
        <w:rPr>
          <w:rFonts w:ascii="Times New Roman" w:hAnsi="Times New Roman" w:cs="Times New Roman"/>
          <w:sz w:val="28"/>
          <w:szCs w:val="28"/>
        </w:rPr>
        <w:t>Все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18D3"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7718D3">
        <w:rPr>
          <w:rFonts w:ascii="Times New Roman" w:hAnsi="Times New Roman" w:cs="Times New Roman"/>
          <w:sz w:val="28"/>
          <w:szCs w:val="28"/>
        </w:rPr>
        <w:t>областного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 на реализацию мероприятий в рамках</w:t>
      </w:r>
      <w:r w:rsidR="007718D3"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реализации муниципальной </w:t>
      </w:r>
      <w:r w:rsidRPr="00FB5C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политики  на территории сельского поселении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- 42 496,15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(100 %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же в </w:t>
      </w:r>
      <w:r w:rsidRPr="005C6BD1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планировались расходы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6BD1">
        <w:rPr>
          <w:rFonts w:ascii="Times New Roman" w:hAnsi="Times New Roman" w:cs="Times New Roman"/>
          <w:sz w:val="28"/>
          <w:szCs w:val="28"/>
        </w:rPr>
        <w:t xml:space="preserve"> Всего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170 362,00 руб.</w:t>
      </w:r>
      <w:r w:rsidRPr="005C6BD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32" w:rsidRDefault="00925832" w:rsidP="00925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C6BD1">
        <w:rPr>
          <w:rFonts w:ascii="Times New Roman" w:hAnsi="Times New Roman" w:cs="Times New Roman"/>
          <w:sz w:val="28"/>
          <w:szCs w:val="28"/>
        </w:rPr>
        <w:t xml:space="preserve"> бюджета 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6BD1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 подпрограммы </w:t>
      </w: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>
        <w:rPr>
          <w:rFonts w:ascii="Times New Roman" w:hAnsi="Times New Roman"/>
          <w:sz w:val="28"/>
          <w:szCs w:val="28"/>
        </w:rPr>
        <w:t>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170 362,00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5C6BD1">
        <w:rPr>
          <w:rFonts w:ascii="Times New Roman" w:hAnsi="Times New Roman" w:cs="Times New Roman"/>
          <w:sz w:val="28"/>
          <w:szCs w:val="28"/>
        </w:rPr>
        <w:t xml:space="preserve"> % от годового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32" w:rsidRDefault="00925832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6BD1" w:rsidRPr="005C6BD1">
        <w:rPr>
          <w:rFonts w:ascii="Times New Roman" w:hAnsi="Times New Roman" w:cs="Times New Roman"/>
          <w:sz w:val="28"/>
          <w:szCs w:val="28"/>
        </w:rPr>
        <w:t>Средства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привлекались на реализацию </w:t>
      </w:r>
      <w:r>
        <w:rPr>
          <w:rFonts w:ascii="Times New Roman" w:hAnsi="Times New Roman" w:cs="Times New Roman"/>
          <w:sz w:val="28"/>
          <w:szCs w:val="28"/>
        </w:rPr>
        <w:t>всех четырех подпрограмм 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>.</w:t>
      </w:r>
    </w:p>
    <w:p w:rsidR="00097618" w:rsidRDefault="00925832" w:rsidP="005C6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Из них наибольший объем средств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3 277 576,63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руб. или</w:t>
      </w:r>
      <w:r>
        <w:rPr>
          <w:rFonts w:ascii="Times New Roman" w:hAnsi="Times New Roman" w:cs="Times New Roman"/>
          <w:sz w:val="28"/>
          <w:szCs w:val="28"/>
        </w:rPr>
        <w:t xml:space="preserve"> 56,0</w:t>
      </w:r>
      <w:r w:rsidR="005C6BD1" w:rsidRPr="005C6BD1">
        <w:rPr>
          <w:rFonts w:ascii="Times New Roman" w:hAnsi="Times New Roman" w:cs="Times New Roman"/>
          <w:sz w:val="28"/>
          <w:szCs w:val="28"/>
        </w:rPr>
        <w:t>% от общего объема) освоен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97618">
        <w:rPr>
          <w:rFonts w:ascii="Times New Roman" w:hAnsi="Times New Roman" w:cs="Times New Roman"/>
          <w:sz w:val="28"/>
          <w:szCs w:val="28"/>
        </w:rPr>
        <w:t xml:space="preserve"> </w:t>
      </w:r>
      <w:r w:rsidR="00097618" w:rsidRPr="00FB5CE5">
        <w:rPr>
          <w:rFonts w:ascii="Times New Roman" w:eastAsia="Calibri" w:hAnsi="Times New Roman" w:cs="Times New Roman"/>
          <w:sz w:val="28"/>
          <w:szCs w:val="28"/>
        </w:rPr>
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="00097618" w:rsidRPr="00FB5CE5">
        <w:rPr>
          <w:rFonts w:ascii="Times New Roman" w:eastAsia="Calibri" w:hAnsi="Times New Roman" w:cs="Times New Roman"/>
          <w:sz w:val="28"/>
          <w:szCs w:val="28"/>
        </w:rPr>
        <w:t>Хво</w:t>
      </w:r>
      <w:r w:rsidR="00097618">
        <w:rPr>
          <w:rFonts w:ascii="Times New Roman" w:hAnsi="Times New Roman"/>
          <w:sz w:val="28"/>
          <w:szCs w:val="28"/>
        </w:rPr>
        <w:t>ростянский</w:t>
      </w:r>
      <w:proofErr w:type="spellEnd"/>
      <w:r w:rsidR="00097618">
        <w:rPr>
          <w:rFonts w:ascii="Times New Roman" w:hAnsi="Times New Roman"/>
          <w:sz w:val="28"/>
          <w:szCs w:val="28"/>
        </w:rPr>
        <w:t xml:space="preserve"> сельсовет» муниципальной программы.</w:t>
      </w:r>
    </w:p>
    <w:p w:rsidR="00AB0188" w:rsidRDefault="00AB0188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18" w:rsidRPr="00097618" w:rsidRDefault="005C6BD1" w:rsidP="00097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1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0976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761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97618">
        <w:rPr>
          <w:rFonts w:ascii="Times New Roman" w:hAnsi="Times New Roman" w:cs="Times New Roman"/>
          <w:b/>
          <w:sz w:val="28"/>
          <w:szCs w:val="28"/>
        </w:rPr>
        <w:t>ы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6BD1" w:rsidRPr="005C6B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года проведена в соответствии с методикой, предусмотренной </w:t>
      </w:r>
      <w:r w:rsidRPr="005C6B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B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C6BD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6B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C6B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C6BD1">
        <w:rPr>
          <w:rFonts w:ascii="Times New Roman" w:hAnsi="Times New Roman" w:cs="Times New Roman"/>
          <w:sz w:val="28"/>
          <w:szCs w:val="28"/>
        </w:rPr>
        <w:t xml:space="preserve"> «О Порядке разработки, формирования, реализации и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C6BD1">
        <w:rPr>
          <w:rFonts w:ascii="Times New Roman" w:hAnsi="Times New Roman" w:cs="Times New Roman"/>
          <w:sz w:val="28"/>
          <w:szCs w:val="28"/>
        </w:rPr>
        <w:t>Липецкой области»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на основе информации, годовых отчетов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7618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Критериями оценки являлись: </w:t>
      </w:r>
    </w:p>
    <w:p w:rsidR="00097618" w:rsidRDefault="00097618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и показателей задач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231A80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BD1" w:rsidRPr="005C6BD1">
        <w:rPr>
          <w:rFonts w:ascii="Times New Roman" w:hAnsi="Times New Roman" w:cs="Times New Roman"/>
          <w:sz w:val="28"/>
          <w:szCs w:val="28"/>
        </w:rPr>
        <w:t>освоение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6BD1" w:rsidRPr="005C6BD1">
        <w:rPr>
          <w:rFonts w:ascii="Times New Roman" w:hAnsi="Times New Roman" w:cs="Times New Roman"/>
          <w:sz w:val="28"/>
          <w:szCs w:val="28"/>
        </w:rPr>
        <w:t>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 xml:space="preserve">- </w:t>
      </w:r>
      <w:r w:rsidRPr="005C6BD1">
        <w:rPr>
          <w:rFonts w:ascii="Times New Roman" w:hAnsi="Times New Roman" w:cs="Times New Roman"/>
          <w:sz w:val="28"/>
          <w:szCs w:val="28"/>
        </w:rPr>
        <w:t>оценка наступления и достижения значений контрольных событий.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lastRenderedPageBreak/>
        <w:t xml:space="preserve"> Расчет эффективности реализации государственной программы производится на основании балльных значений критериев и их весовых значений по следующей формуле: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Э = 0,36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+ 0,24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+ 0,3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ОБС + 0,1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КС,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Э - итоговая оценка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Пгп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</w:t>
      </w:r>
      <w:r w:rsidR="00231A80">
        <w:rPr>
          <w:rFonts w:ascii="Times New Roman" w:hAnsi="Times New Roman" w:cs="Times New Roman"/>
          <w:sz w:val="28"/>
          <w:szCs w:val="28"/>
        </w:rPr>
        <w:t>–</w:t>
      </w:r>
      <w:r w:rsidRPr="005C6BD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31A80">
        <w:rPr>
          <w:rFonts w:ascii="Times New Roman" w:hAnsi="Times New Roman" w:cs="Times New Roman"/>
          <w:sz w:val="28"/>
          <w:szCs w:val="28"/>
        </w:rPr>
        <w:t xml:space="preserve">евзвешенная  </w:t>
      </w:r>
      <w:r w:rsidRPr="005C6BD1">
        <w:rPr>
          <w:rFonts w:ascii="Times New Roman" w:hAnsi="Times New Roman" w:cs="Times New Roman"/>
          <w:sz w:val="28"/>
          <w:szCs w:val="28"/>
        </w:rPr>
        <w:t xml:space="preserve">балльная оценка достижения целевых индикаторов и показателей задач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BD1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5C6BD1">
        <w:rPr>
          <w:rFonts w:ascii="Times New Roman" w:hAnsi="Times New Roman" w:cs="Times New Roman"/>
          <w:sz w:val="28"/>
          <w:szCs w:val="28"/>
        </w:rPr>
        <w:t xml:space="preserve"> - средняя балльная оценка достижения целевых индикаторов и показателей задач подпрограмм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>ОБС - балльная оценка освоения средств</w:t>
      </w:r>
      <w:r w:rsidR="00231A80">
        <w:rPr>
          <w:rFonts w:ascii="Times New Roman" w:hAnsi="Times New Roman" w:cs="Times New Roman"/>
          <w:sz w:val="28"/>
          <w:szCs w:val="28"/>
        </w:rPr>
        <w:t xml:space="preserve"> </w:t>
      </w:r>
      <w:r w:rsidRPr="005C6BD1">
        <w:rPr>
          <w:rFonts w:ascii="Times New Roman" w:hAnsi="Times New Roman" w:cs="Times New Roman"/>
          <w:sz w:val="28"/>
          <w:szCs w:val="28"/>
        </w:rPr>
        <w:t>бюджета</w:t>
      </w:r>
      <w:r w:rsidR="00231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6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КС - средняя балльная оценка наступления и достижения значений контрольных событий.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На основании итоговой оценки делается вывод об эффективности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менее пяти баллов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неэффективно; 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если итоговая оценка составляет пять баллов и более, но менее восьми баллов - эффективность реализации </w:t>
      </w:r>
      <w:r w:rsidR="00231A80">
        <w:rPr>
          <w:rFonts w:ascii="Times New Roman" w:hAnsi="Times New Roman" w:cs="Times New Roman"/>
          <w:sz w:val="28"/>
          <w:szCs w:val="28"/>
        </w:rPr>
        <w:t>муниципальной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программы низкая;</w:t>
      </w:r>
    </w:p>
    <w:p w:rsidR="00231A80" w:rsidRDefault="005C6BD1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 w:rsidRPr="005C6BD1">
        <w:rPr>
          <w:rFonts w:ascii="Times New Roman" w:hAnsi="Times New Roman" w:cs="Times New Roman"/>
          <w:sz w:val="28"/>
          <w:szCs w:val="28"/>
        </w:rPr>
        <w:t xml:space="preserve"> если итоговая оценка составляет восемь баллов и более - </w:t>
      </w:r>
      <w:r w:rsidR="00231A80">
        <w:rPr>
          <w:rFonts w:ascii="Times New Roman" w:hAnsi="Times New Roman" w:cs="Times New Roman"/>
          <w:sz w:val="28"/>
          <w:szCs w:val="28"/>
        </w:rPr>
        <w:t>муниципальная</w:t>
      </w:r>
      <w:r w:rsidRPr="005C6BD1">
        <w:rPr>
          <w:rFonts w:ascii="Times New Roman" w:hAnsi="Times New Roman" w:cs="Times New Roman"/>
          <w:sz w:val="28"/>
          <w:szCs w:val="28"/>
        </w:rPr>
        <w:t xml:space="preserve"> программа реализуется эффективно. </w:t>
      </w:r>
    </w:p>
    <w:p w:rsidR="00BE7651" w:rsidRPr="00FE5BC6" w:rsidRDefault="00FE5BC6" w:rsidP="005C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6BD1" w:rsidRPr="00FE5BC6">
        <w:rPr>
          <w:rFonts w:ascii="Times New Roman" w:hAnsi="Times New Roman" w:cs="Times New Roman"/>
          <w:sz w:val="28"/>
          <w:szCs w:val="28"/>
        </w:rPr>
        <w:t>На основе оценки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в отчетном году сформирован рейтинг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эффективности (приложение </w:t>
      </w:r>
      <w:r w:rsidR="00AB0188">
        <w:rPr>
          <w:rFonts w:ascii="Times New Roman" w:hAnsi="Times New Roman" w:cs="Times New Roman"/>
          <w:sz w:val="28"/>
          <w:szCs w:val="28"/>
        </w:rPr>
        <w:t>1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к </w:t>
      </w:r>
      <w:r w:rsidR="00AB0188">
        <w:rPr>
          <w:rFonts w:ascii="Times New Roman" w:hAnsi="Times New Roman" w:cs="Times New Roman"/>
          <w:sz w:val="28"/>
          <w:szCs w:val="28"/>
        </w:rPr>
        <w:t>сводному докладу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). По результатам оценки реализация </w:t>
      </w:r>
      <w:r w:rsidR="00AB0188">
        <w:rPr>
          <w:rFonts w:ascii="Times New Roman" w:hAnsi="Times New Roman" w:cs="Times New Roman"/>
          <w:sz w:val="28"/>
          <w:szCs w:val="28"/>
        </w:rPr>
        <w:t>муниципальной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0188">
        <w:rPr>
          <w:rFonts w:ascii="Times New Roman" w:hAnsi="Times New Roman" w:cs="Times New Roman"/>
          <w:sz w:val="28"/>
          <w:szCs w:val="28"/>
        </w:rPr>
        <w:t>ы</w:t>
      </w:r>
      <w:r w:rsidR="005C6BD1" w:rsidRPr="00FE5BC6"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="00AB0188">
        <w:rPr>
          <w:rFonts w:ascii="Times New Roman" w:hAnsi="Times New Roman" w:cs="Times New Roman"/>
          <w:sz w:val="28"/>
          <w:szCs w:val="28"/>
        </w:rPr>
        <w:t>низкой</w:t>
      </w:r>
      <w:r w:rsidR="005C6BD1" w:rsidRPr="00FE5BC6">
        <w:rPr>
          <w:rFonts w:ascii="Times New Roman" w:hAnsi="Times New Roman" w:cs="Times New Roman"/>
          <w:sz w:val="28"/>
          <w:szCs w:val="28"/>
        </w:rPr>
        <w:t>.</w:t>
      </w:r>
      <w:r w:rsidR="00AB0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142C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</w:p>
    <w:p w:rsidR="009C142C" w:rsidRPr="009C142C" w:rsidRDefault="009C142C" w:rsidP="009C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42C" w:rsidRPr="009C142C" w:rsidRDefault="009C142C" w:rsidP="009C142C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42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C1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142C">
        <w:rPr>
          <w:rFonts w:ascii="Times New Roman" w:hAnsi="Times New Roman" w:cs="Times New Roman"/>
          <w:sz w:val="28"/>
          <w:szCs w:val="28"/>
        </w:rPr>
        <w:tab/>
        <w:t>Курилов В.Г.</w:t>
      </w:r>
    </w:p>
    <w:p w:rsidR="0069377C" w:rsidRPr="009C142C" w:rsidRDefault="0069377C" w:rsidP="005C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Default="0069377C" w:rsidP="005C6B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377C" w:rsidSect="005C6BD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69377C">
        <w:rPr>
          <w:rFonts w:ascii="Times New Roman" w:hAnsi="Times New Roman" w:cs="Times New Roman"/>
        </w:rPr>
        <w:t>Приложение 1</w:t>
      </w:r>
    </w:p>
    <w:p w:rsidR="0069377C" w:rsidRPr="0069377C" w:rsidRDefault="0069377C" w:rsidP="0069377C">
      <w:pPr>
        <w:spacing w:after="0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к сводному докладу</w:t>
      </w:r>
    </w:p>
    <w:p w:rsidR="0069377C" w:rsidRDefault="0069377C" w:rsidP="006937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377C">
        <w:rPr>
          <w:rFonts w:ascii="Times New Roman" w:hAnsi="Times New Roman" w:cs="Times New Roman"/>
        </w:rPr>
        <w:t xml:space="preserve"> о ходе реализации и об оценке эффективности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hAnsi="Times New Roman" w:cs="Times New Roman"/>
        </w:rPr>
        <w:t xml:space="preserve">муниципальной программы </w:t>
      </w:r>
      <w:r w:rsidRPr="0069377C">
        <w:rPr>
          <w:rFonts w:ascii="Times New Roman" w:eastAsia="Calibri" w:hAnsi="Times New Roman" w:cs="Times New Roman"/>
          <w:lang w:eastAsia="ru-RU"/>
        </w:rPr>
        <w:t xml:space="preserve">«Устойчивое развитие территории </w:t>
      </w:r>
    </w:p>
    <w:p w:rsid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сельского поселения </w:t>
      </w:r>
      <w:proofErr w:type="spellStart"/>
      <w:r w:rsidRPr="0069377C">
        <w:rPr>
          <w:rFonts w:ascii="Times New Roman" w:eastAsia="Calibri" w:hAnsi="Times New Roman" w:cs="Times New Roman"/>
          <w:lang w:eastAsia="ru-RU"/>
        </w:rPr>
        <w:t>Хворостянский</w:t>
      </w:r>
      <w:proofErr w:type="spellEnd"/>
    </w:p>
    <w:p w:rsidR="0069377C" w:rsidRPr="0069377C" w:rsidRDefault="0069377C" w:rsidP="0069377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69377C">
        <w:rPr>
          <w:rFonts w:ascii="Times New Roman" w:eastAsia="Calibri" w:hAnsi="Times New Roman" w:cs="Times New Roman"/>
          <w:lang w:eastAsia="ru-RU"/>
        </w:rPr>
        <w:t xml:space="preserve"> сельсовет</w:t>
      </w:r>
      <w:r w:rsidRPr="0069377C">
        <w:rPr>
          <w:rFonts w:ascii="Times New Roman" w:hAnsi="Times New Roman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lang w:eastAsia="ru-RU"/>
        </w:rPr>
        <w:t xml:space="preserve"> на 2019-2024годы».</w:t>
      </w:r>
    </w:p>
    <w:p w:rsidR="0069377C" w:rsidRDefault="0069377C" w:rsidP="0069377C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C">
        <w:rPr>
          <w:rFonts w:ascii="Times New Roman" w:hAnsi="Times New Roman" w:cs="Times New Roman"/>
          <w:b/>
          <w:sz w:val="28"/>
          <w:szCs w:val="28"/>
        </w:rPr>
        <w:t xml:space="preserve">Оценка  эффективности реализации муниципальной программы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«Устойчивое развитие территории сельского поселения </w:t>
      </w:r>
      <w:proofErr w:type="spellStart"/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693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2019-2024годы» </w:t>
      </w:r>
    </w:p>
    <w:p w:rsidR="0069377C" w:rsidRPr="0069377C" w:rsidRDefault="0069377C" w:rsidP="0069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3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2020 год</w:t>
      </w:r>
    </w:p>
    <w:p w:rsidR="0069377C" w:rsidRDefault="0069377C" w:rsidP="0069377C">
      <w:pPr>
        <w:tabs>
          <w:tab w:val="left" w:pos="58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43"/>
        <w:gridCol w:w="2315"/>
        <w:gridCol w:w="2630"/>
        <w:gridCol w:w="2426"/>
        <w:gridCol w:w="2410"/>
        <w:gridCol w:w="2552"/>
      </w:tblGrid>
      <w:tr w:rsidR="00953301" w:rsidTr="00953301">
        <w:tc>
          <w:tcPr>
            <w:tcW w:w="2943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9377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315" w:type="dxa"/>
          </w:tcPr>
          <w:p w:rsidR="00953301" w:rsidRPr="0069377C" w:rsidRDefault="00953301" w:rsidP="0095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263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2426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</w:tcPr>
          <w:p w:rsidR="00953301" w:rsidRPr="006A5DA6" w:rsidRDefault="00953301" w:rsidP="0095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2552" w:type="dxa"/>
          </w:tcPr>
          <w:p w:rsidR="00953301" w:rsidRPr="00953301" w:rsidRDefault="00953301" w:rsidP="009533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3301">
              <w:rPr>
                <w:rFonts w:ascii="Times New Roman" w:hAnsi="Times New Roman" w:cs="Times New Roman"/>
                <w:sz w:val="24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оценка эффективности реализации муниципальной программы.</w:t>
            </w:r>
          </w:p>
        </w:tc>
      </w:tr>
      <w:tr w:rsidR="00953301" w:rsidTr="00953301">
        <w:tc>
          <w:tcPr>
            <w:tcW w:w="2943" w:type="dxa"/>
          </w:tcPr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«Устойчивое развитие территории</w:t>
            </w:r>
          </w:p>
          <w:p w:rsidR="00953301" w:rsidRDefault="00953301" w:rsidP="0095330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69377C">
              <w:rPr>
                <w:rFonts w:ascii="Times New Roman" w:eastAsia="Calibri" w:hAnsi="Times New Roman" w:cs="Times New Roman"/>
                <w:lang w:eastAsia="ru-RU"/>
              </w:rPr>
              <w:t>Хворостянский</w:t>
            </w:r>
            <w:proofErr w:type="spellEnd"/>
          </w:p>
          <w:p w:rsidR="00953301" w:rsidRPr="0069377C" w:rsidRDefault="00953301" w:rsidP="0095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77C">
              <w:rPr>
                <w:rFonts w:ascii="Times New Roman" w:eastAsia="Calibri" w:hAnsi="Times New Roman" w:cs="Times New Roman"/>
                <w:lang w:eastAsia="ru-RU"/>
              </w:rPr>
              <w:t>сельсовет</w:t>
            </w:r>
            <w:r w:rsidRPr="0069377C">
              <w:rPr>
                <w:rFonts w:ascii="Times New Roman" w:hAnsi="Times New Roman"/>
                <w:lang w:eastAsia="ru-RU"/>
              </w:rPr>
              <w:t xml:space="preserve"> </w:t>
            </w:r>
            <w:r w:rsidRPr="0069377C">
              <w:rPr>
                <w:rFonts w:ascii="Times New Roman" w:eastAsia="Calibri" w:hAnsi="Times New Roman" w:cs="Times New Roman"/>
                <w:lang w:eastAsia="ru-RU"/>
              </w:rPr>
              <w:t xml:space="preserve"> на 2019-2024годы».</w:t>
            </w:r>
          </w:p>
        </w:tc>
        <w:tc>
          <w:tcPr>
            <w:tcW w:w="2315" w:type="dxa"/>
          </w:tcPr>
          <w:p w:rsidR="00953301" w:rsidRPr="0069377C" w:rsidRDefault="007620D2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630" w:type="dxa"/>
          </w:tcPr>
          <w:p w:rsidR="00953301" w:rsidRPr="0069377C" w:rsidRDefault="0084751C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426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53301" w:rsidRPr="0069377C" w:rsidRDefault="00B22E17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53301" w:rsidRPr="0069377C" w:rsidRDefault="00FE5BC6" w:rsidP="0076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953301" w:rsidTr="00953301">
        <w:tc>
          <w:tcPr>
            <w:tcW w:w="2943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953301" w:rsidRPr="0069377C" w:rsidRDefault="00953301" w:rsidP="0046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3301" w:rsidRPr="0069377C" w:rsidRDefault="00953301" w:rsidP="00693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77C" w:rsidRPr="0069377C" w:rsidRDefault="009646D2" w:rsidP="00693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0,</w:t>
      </w:r>
      <w:r w:rsidR="00762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0D2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 +  0,24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 +  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 = </w:t>
      </w:r>
      <w:r w:rsidR="00FE5BC6">
        <w:rPr>
          <w:rFonts w:ascii="Times New Roman" w:hAnsi="Times New Roman" w:cs="Times New Roman"/>
          <w:sz w:val="28"/>
          <w:szCs w:val="28"/>
        </w:rPr>
        <w:t>6,7</w:t>
      </w:r>
    </w:p>
    <w:sectPr w:rsidR="0069377C" w:rsidRPr="0069377C" w:rsidSect="0069377C">
      <w:pgSz w:w="16838" w:h="11906" w:orient="landscape"/>
      <w:pgMar w:top="1135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F1" w:rsidRDefault="00EA6AF1" w:rsidP="0069377C">
      <w:pPr>
        <w:spacing w:after="0" w:line="240" w:lineRule="auto"/>
      </w:pPr>
      <w:r>
        <w:separator/>
      </w:r>
    </w:p>
  </w:endnote>
  <w:endnote w:type="continuationSeparator" w:id="0">
    <w:p w:rsidR="00EA6AF1" w:rsidRDefault="00EA6AF1" w:rsidP="0069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F1" w:rsidRDefault="00EA6AF1" w:rsidP="0069377C">
      <w:pPr>
        <w:spacing w:after="0" w:line="240" w:lineRule="auto"/>
      </w:pPr>
      <w:r>
        <w:separator/>
      </w:r>
    </w:p>
  </w:footnote>
  <w:footnote w:type="continuationSeparator" w:id="0">
    <w:p w:rsidR="00EA6AF1" w:rsidRDefault="00EA6AF1" w:rsidP="0069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D1"/>
    <w:rsid w:val="00004393"/>
    <w:rsid w:val="00047B22"/>
    <w:rsid w:val="00097618"/>
    <w:rsid w:val="000A3F63"/>
    <w:rsid w:val="000D5F37"/>
    <w:rsid w:val="00131609"/>
    <w:rsid w:val="00231A80"/>
    <w:rsid w:val="0039484B"/>
    <w:rsid w:val="004162B4"/>
    <w:rsid w:val="004668F8"/>
    <w:rsid w:val="00531633"/>
    <w:rsid w:val="005C6BD1"/>
    <w:rsid w:val="00670AF2"/>
    <w:rsid w:val="0069377C"/>
    <w:rsid w:val="007620D2"/>
    <w:rsid w:val="007718D3"/>
    <w:rsid w:val="007975E9"/>
    <w:rsid w:val="007C2BB3"/>
    <w:rsid w:val="007E13A4"/>
    <w:rsid w:val="007F3FAF"/>
    <w:rsid w:val="0084751C"/>
    <w:rsid w:val="008A3079"/>
    <w:rsid w:val="008D39EA"/>
    <w:rsid w:val="00925832"/>
    <w:rsid w:val="0093695D"/>
    <w:rsid w:val="00953301"/>
    <w:rsid w:val="009646D2"/>
    <w:rsid w:val="009C142C"/>
    <w:rsid w:val="009E17B3"/>
    <w:rsid w:val="00A3126D"/>
    <w:rsid w:val="00AB0188"/>
    <w:rsid w:val="00B0629E"/>
    <w:rsid w:val="00B22E17"/>
    <w:rsid w:val="00B75E06"/>
    <w:rsid w:val="00BE7651"/>
    <w:rsid w:val="00BF1226"/>
    <w:rsid w:val="00C75923"/>
    <w:rsid w:val="00CC4F8D"/>
    <w:rsid w:val="00D84498"/>
    <w:rsid w:val="00D9566E"/>
    <w:rsid w:val="00E057CA"/>
    <w:rsid w:val="00E273F8"/>
    <w:rsid w:val="00E9092F"/>
    <w:rsid w:val="00EA6AF1"/>
    <w:rsid w:val="00EF77D0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77C"/>
  </w:style>
  <w:style w:type="paragraph" w:styleId="a7">
    <w:name w:val="footer"/>
    <w:basedOn w:val="a"/>
    <w:link w:val="a8"/>
    <w:uiPriority w:val="99"/>
    <w:semiHidden/>
    <w:unhideWhenUsed/>
    <w:rsid w:val="0069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77C"/>
  </w:style>
  <w:style w:type="table" w:styleId="a9">
    <w:name w:val="Table Grid"/>
    <w:basedOn w:val="a1"/>
    <w:uiPriority w:val="59"/>
    <w:rsid w:val="00693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Структура финансирования муниципальной программы сельского поселения в 2021 году (%)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Структура финансирования государственных программ Липецкой области в 2019 году </c:v>
                </c:pt>
              </c:strCache>
            </c:strRef>
          </c:tx>
          <c:dLbls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местный бюджет</c:v>
                </c:pt>
                <c:pt idx="1">
                  <c:v>районный бюджет</c:v>
                </c:pt>
                <c:pt idx="2">
                  <c:v>областной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88.3</c:v>
                </c:pt>
                <c:pt idx="1">
                  <c:v>8.7000000000000011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8AF-42A1-4C61-98C6-DCF696D5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2021-03-06T14:42:00Z</cp:lastPrinted>
  <dcterms:created xsi:type="dcterms:W3CDTF">2022-04-05T12:33:00Z</dcterms:created>
  <dcterms:modified xsi:type="dcterms:W3CDTF">2022-04-05T12:33:00Z</dcterms:modified>
</cp:coreProperties>
</file>