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0" w:rsidRPr="00C3576D" w:rsidRDefault="00766449" w:rsidP="00006C2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-368935</wp:posOffset>
            </wp:positionV>
            <wp:extent cx="683895" cy="80835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C20" w:rsidRPr="00C3576D" w:rsidRDefault="00006C20" w:rsidP="00006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06C20" w:rsidRPr="00C3576D" w:rsidRDefault="00006C20" w:rsidP="00006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006C20" w:rsidRPr="00C3576D" w:rsidRDefault="00006C20" w:rsidP="00006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сельского поселения</w:t>
      </w:r>
    </w:p>
    <w:p w:rsidR="00006C20" w:rsidRPr="00C3576D" w:rsidRDefault="00006C20" w:rsidP="00006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35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C35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</w:p>
    <w:p w:rsidR="00006C20" w:rsidRPr="00C3576D" w:rsidRDefault="00006C20" w:rsidP="00006C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006C20" w:rsidRPr="00C3576D" w:rsidRDefault="00006C20" w:rsidP="00006C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006C20" w:rsidRPr="00C3576D" w:rsidRDefault="00006C20" w:rsidP="00006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06C20" w:rsidRPr="00C3576D" w:rsidRDefault="00766449" w:rsidP="00006C20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14.09</w:t>
      </w:r>
      <w:r w:rsidR="00006C20"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                                </w:t>
      </w:r>
      <w:proofErr w:type="spellStart"/>
      <w:r w:rsidR="00006C20"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ж.д.ст</w:t>
      </w:r>
      <w:proofErr w:type="gramStart"/>
      <w:r w:rsidR="00006C20"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="00006C20"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воростянка</w:t>
      </w:r>
      <w:proofErr w:type="spellEnd"/>
      <w:r w:rsidR="00006C20"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</w:p>
    <w:p w:rsidR="00006C20" w:rsidRPr="00C3576D" w:rsidRDefault="00006C20" w:rsidP="00006C2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</w:p>
    <w:p w:rsidR="00006C20" w:rsidRDefault="00006C20" w:rsidP="00006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C20" w:rsidRPr="00006C20" w:rsidRDefault="00006C20" w:rsidP="00006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представленных руководителем муниципальных учреждений 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left="567" w:right="8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06C20" w:rsidRPr="00C3576D" w:rsidRDefault="00006C20" w:rsidP="00006C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 ст.8 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«О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ротиводействии коррупции» от 25.12.2008 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273-ФЗ, </w:t>
      </w: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 </w:t>
      </w:r>
      <w:proofErr w:type="spellStart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006C20" w:rsidRPr="00C3576D" w:rsidRDefault="00006C20" w:rsidP="00006C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6C20" w:rsidRPr="00C3576D" w:rsidRDefault="00006C20" w:rsidP="00006C2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06C20" w:rsidRPr="00006C20" w:rsidRDefault="00006C20" w:rsidP="0000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размещения сведений о доходах, об имуществе и обязательствах имущественного характера представленных руководителем муниципальных учреждений 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C20" w:rsidRPr="00C3576D" w:rsidRDefault="00006C20" w:rsidP="00006C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постановление вступает в силу со дня официального обнародования.</w:t>
      </w:r>
    </w:p>
    <w:p w:rsidR="00006C20" w:rsidRPr="00C3576D" w:rsidRDefault="00006C20" w:rsidP="00006C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06C20" w:rsidRPr="00C3576D" w:rsidRDefault="00006C20" w:rsidP="00006C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C20" w:rsidRPr="00C3576D" w:rsidRDefault="00006C20" w:rsidP="00006C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C20" w:rsidRPr="00C3576D" w:rsidRDefault="00006C20" w:rsidP="00006C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006C20" w:rsidRPr="00C3576D" w:rsidRDefault="00006C20" w:rsidP="00006C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006C20" w:rsidRPr="00C3576D" w:rsidRDefault="00006C20" w:rsidP="00006C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В.Г.Курилов</w:t>
      </w:r>
      <w:r w:rsidRPr="00C35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66449" w:rsidRDefault="00766449" w:rsidP="00006C2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</w:p>
    <w:p w:rsidR="00766449" w:rsidRDefault="00766449" w:rsidP="00006C2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</w:p>
    <w:p w:rsidR="00766449" w:rsidRDefault="00766449" w:rsidP="00006C2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</w:p>
    <w:p w:rsidR="00006C20" w:rsidRPr="00C3576D" w:rsidRDefault="00006C20" w:rsidP="00006C2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lastRenderedPageBreak/>
        <w:t>Утвержден</w:t>
      </w:r>
      <w:proofErr w:type="gramEnd"/>
      <w:r w:rsidRPr="00C3576D">
        <w:rPr>
          <w:color w:val="000000" w:themeColor="text1"/>
          <w:sz w:val="20"/>
          <w:szCs w:val="20"/>
        </w:rPr>
        <w:br/>
        <w:t>постановлени</w:t>
      </w:r>
      <w:r>
        <w:rPr>
          <w:color w:val="000000" w:themeColor="text1"/>
          <w:sz w:val="20"/>
          <w:szCs w:val="20"/>
        </w:rPr>
        <w:t>ем</w:t>
      </w:r>
      <w:r w:rsidRPr="00C3576D">
        <w:rPr>
          <w:color w:val="000000" w:themeColor="text1"/>
          <w:sz w:val="20"/>
          <w:szCs w:val="20"/>
        </w:rPr>
        <w:t xml:space="preserve"> администрации</w:t>
      </w:r>
      <w:r w:rsidRPr="00C3576D">
        <w:rPr>
          <w:color w:val="000000" w:themeColor="text1"/>
          <w:sz w:val="20"/>
          <w:szCs w:val="20"/>
        </w:rPr>
        <w:br/>
        <w:t xml:space="preserve">сельского поселения </w:t>
      </w:r>
    </w:p>
    <w:p w:rsidR="00006C20" w:rsidRDefault="00006C20" w:rsidP="00006C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006C20">
        <w:rPr>
          <w:rFonts w:ascii="Times New Roman" w:hAnsi="Times New Roman" w:cs="Times New Roman"/>
          <w:color w:val="000000" w:themeColor="text1"/>
          <w:sz w:val="20"/>
          <w:szCs w:val="20"/>
        </w:rPr>
        <w:t>Хворостянский</w:t>
      </w:r>
      <w:proofErr w:type="spellEnd"/>
      <w:r w:rsidRPr="00006C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сельсовет</w:t>
      </w:r>
    </w:p>
    <w:p w:rsidR="00766449" w:rsidRDefault="00766449" w:rsidP="00006C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№89 от 14.09.2018</w:t>
      </w:r>
    </w:p>
    <w:p w:rsidR="00006C20" w:rsidRDefault="00006C20" w:rsidP="0000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4A22" w:rsidRDefault="006F4A22" w:rsidP="006F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</w:t>
      </w:r>
    </w:p>
    <w:p w:rsidR="006F4A22" w:rsidRPr="00006C20" w:rsidRDefault="006F4A22" w:rsidP="006F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представленных руководителем муниципальных учреждений 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</w:t>
      </w:r>
    </w:p>
    <w:p w:rsidR="00006C20" w:rsidRPr="00006C20" w:rsidRDefault="00006C20" w:rsidP="00006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Порядком устанавливаются обязанности администрации 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Администрация) по организации размещения сведений о доходах, об имуществе и обязательствах имущественного характера руководителей муниципальных учреждений, его (ее) супруги (супруга) и несовершеннолетних детей (далее – Руководитель, члены его семьи) на официальном сайте Администрации 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 предоставлению этих сведений муниципальным средствам массовой информации для опубликования в связи</w:t>
      </w:r>
      <w:proofErr w:type="gramEnd"/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их запросами.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Администрации 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размещаются и муниципальным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и членов их семей: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 объектов недвижимого имущества, принадлежащих Руководителю и членам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 транспортных средств, с указанием вида и марки, принадлежащих на праве собственности Руководителю и членам его семьи;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годовой доход Руководителя и членов его семей.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размещаемых на официальном сайте 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предоставляемых муниципальным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иные сведения (кроме указанных в пункте 2 настоящего Порядка) о доходах Руководителя и членов его семьи, об имуществе, принадлежащем на праве собственности названным лицам, и об их обязательствах имущественного характера;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персональные данные супруги (супруга), детей и иных членов семьи Руководителя;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семьи;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на праве собственности или находящихся в их пользовании;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Администрации </w:t>
      </w:r>
      <w:r w:rsidR="006F4A22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6F4A22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="006F4A22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месяца со дня истечения срока, установленного для подачи справок о доходах, об имуществе и обязательствах имущественного характера Руководителей и членов их семей.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Предоставление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="006F4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старшим 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 Ад</w:t>
      </w:r>
      <w:r w:rsidR="006F4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A22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6F4A22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="006F4A22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Администрация: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3-дневный срок со дня поступления запроса от муниципального средства массовой информации сообщает о нем Руководителю, в отношении которого поступил запрос;</w:t>
      </w:r>
    </w:p>
    <w:p w:rsidR="00006C20" w:rsidRPr="00006C20" w:rsidRDefault="00006C20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7-дневный срок со дня поступления запроса от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6C20" w:rsidRPr="00006C20" w:rsidRDefault="006F4A22" w:rsidP="00006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006C20"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конфиденциальным.</w:t>
      </w:r>
    </w:p>
    <w:p w:rsidR="006701AA" w:rsidRPr="00006C20" w:rsidRDefault="00006C20" w:rsidP="00006C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6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6701AA" w:rsidRPr="00006C20" w:rsidSect="006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6C20"/>
    <w:rsid w:val="00006C20"/>
    <w:rsid w:val="00087946"/>
    <w:rsid w:val="00660A11"/>
    <w:rsid w:val="006701AA"/>
    <w:rsid w:val="006F4A22"/>
    <w:rsid w:val="00766449"/>
    <w:rsid w:val="00A5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C20"/>
  </w:style>
  <w:style w:type="character" w:styleId="a3">
    <w:name w:val="Hyperlink"/>
    <w:basedOn w:val="a0"/>
    <w:uiPriority w:val="99"/>
    <w:semiHidden/>
    <w:unhideWhenUsed/>
    <w:rsid w:val="00006C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C20"/>
    <w:rPr>
      <w:b/>
      <w:bCs/>
    </w:rPr>
  </w:style>
  <w:style w:type="paragraph" w:customStyle="1" w:styleId="ConsPlusNormal">
    <w:name w:val="ConsPlusNormal"/>
    <w:link w:val="ConsPlusNormal0"/>
    <w:rsid w:val="00006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C2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2018-09-17T09:25:00Z</dcterms:created>
  <dcterms:modified xsi:type="dcterms:W3CDTF">2018-09-17T09:25:00Z</dcterms:modified>
</cp:coreProperties>
</file>