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1" w:rsidRDefault="00422E61" w:rsidP="00422E6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E61" w:rsidRDefault="00422E61" w:rsidP="00422E61">
      <w:pPr>
        <w:jc w:val="center"/>
        <w:rPr>
          <w:b/>
          <w:sz w:val="32"/>
          <w:szCs w:val="32"/>
        </w:rPr>
      </w:pPr>
    </w:p>
    <w:p w:rsidR="00422E61" w:rsidRDefault="00422E61" w:rsidP="00422E61">
      <w:pPr>
        <w:jc w:val="center"/>
        <w:rPr>
          <w:b/>
          <w:color w:val="000000"/>
          <w:spacing w:val="50"/>
          <w:sz w:val="32"/>
          <w:szCs w:val="32"/>
        </w:rPr>
      </w:pP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422E61" w:rsidRPr="00DE0369" w:rsidRDefault="00422E61" w:rsidP="00422E61">
      <w:pPr>
        <w:jc w:val="center"/>
        <w:rPr>
          <w:b/>
          <w:color w:val="000000"/>
          <w:sz w:val="32"/>
          <w:szCs w:val="32"/>
        </w:rPr>
      </w:pPr>
    </w:p>
    <w:p w:rsidR="00422E61" w:rsidRPr="009303E9" w:rsidRDefault="00422E61" w:rsidP="00422E61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02.07.2020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№56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422E61" w:rsidRDefault="00571C6F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E61">
        <w:rPr>
          <w:b/>
          <w:sz w:val="28"/>
          <w:szCs w:val="28"/>
        </w:rPr>
        <w:t xml:space="preserve">О </w:t>
      </w:r>
      <w:proofErr w:type="gramStart"/>
      <w:r w:rsidRPr="00422E61">
        <w:rPr>
          <w:b/>
          <w:sz w:val="28"/>
          <w:szCs w:val="28"/>
        </w:rPr>
        <w:t>Положении</w:t>
      </w:r>
      <w:proofErr w:type="gramEnd"/>
      <w:r w:rsidRPr="00422E61">
        <w:rPr>
          <w:b/>
          <w:sz w:val="28"/>
          <w:szCs w:val="28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proofErr w:type="spellStart"/>
      <w:r w:rsidR="00F1466C" w:rsidRPr="00422E61">
        <w:rPr>
          <w:b/>
          <w:sz w:val="28"/>
          <w:szCs w:val="28"/>
        </w:rPr>
        <w:t>Хворостянский</w:t>
      </w:r>
      <w:proofErr w:type="spellEnd"/>
      <w:r w:rsidR="00F1466C" w:rsidRPr="00422E61">
        <w:rPr>
          <w:b/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proofErr w:type="spellStart"/>
      <w:r w:rsidR="00571C6F" w:rsidRPr="00422E61">
        <w:rPr>
          <w:sz w:val="28"/>
          <w:szCs w:val="28"/>
        </w:rPr>
        <w:t>Хворостянский</w:t>
      </w:r>
      <w:proofErr w:type="spellEnd"/>
      <w:r w:rsidR="00571C6F" w:rsidRPr="00422E61">
        <w:rPr>
          <w:sz w:val="28"/>
          <w:szCs w:val="28"/>
        </w:rPr>
        <w:t xml:space="preserve"> сельсовет</w:t>
      </w:r>
      <w:proofErr w:type="gramStart"/>
      <w:r w:rsidR="00497AD7" w:rsidRPr="00422E61">
        <w:rPr>
          <w:sz w:val="28"/>
          <w:szCs w:val="28"/>
        </w:rPr>
        <w:t xml:space="preserve"> </w:t>
      </w:r>
      <w:r w:rsidR="008C5A84" w:rsidRPr="00422E61">
        <w:rPr>
          <w:sz w:val="28"/>
          <w:szCs w:val="28"/>
        </w:rPr>
        <w:t>,</w:t>
      </w:r>
      <w:proofErr w:type="gramEnd"/>
      <w:r w:rsidR="008C5A84" w:rsidRPr="00422E61">
        <w:rPr>
          <w:sz w:val="28"/>
          <w:szCs w:val="28"/>
        </w:rPr>
        <w:t xml:space="preserve"> администрация сельского поселения </w:t>
      </w:r>
      <w:proofErr w:type="spellStart"/>
      <w:r w:rsidR="008C5A84" w:rsidRPr="00422E61">
        <w:rPr>
          <w:sz w:val="28"/>
          <w:szCs w:val="28"/>
        </w:rPr>
        <w:t>Хворостянский</w:t>
      </w:r>
      <w:proofErr w:type="spellEnd"/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422E61" w:rsidRDefault="008C5A84" w:rsidP="00F1466C">
      <w:pPr>
        <w:jc w:val="both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B37C67" w:rsidRPr="00422E61">
        <w:rPr>
          <w:sz w:val="28"/>
          <w:szCs w:val="28"/>
        </w:rPr>
        <w:t>Хворостянский</w:t>
      </w:r>
      <w:proofErr w:type="spellEnd"/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proofErr w:type="gramStart"/>
      <w:r w:rsidR="008C5A84" w:rsidRPr="00422E61">
        <w:rPr>
          <w:sz w:val="28"/>
          <w:szCs w:val="28"/>
        </w:rPr>
        <w:t>Контроль за</w:t>
      </w:r>
      <w:proofErr w:type="gramEnd"/>
      <w:r w:rsidR="008C5A84" w:rsidRPr="00422E61">
        <w:rPr>
          <w:sz w:val="28"/>
          <w:szCs w:val="28"/>
        </w:rPr>
        <w:t xml:space="preserve">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Pr="00422E61" w:rsidRDefault="0041650A" w:rsidP="009045F1">
      <w:pPr>
        <w:rPr>
          <w:sz w:val="28"/>
          <w:szCs w:val="28"/>
        </w:rPr>
      </w:pPr>
    </w:p>
    <w:p w:rsidR="002E6956" w:rsidRPr="00422E61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  <w:proofErr w:type="gramStart"/>
      <w:r w:rsidR="002E6956" w:rsidRPr="00422E61">
        <w:rPr>
          <w:sz w:val="28"/>
          <w:szCs w:val="28"/>
        </w:rPr>
        <w:t>сельского</w:t>
      </w:r>
      <w:proofErr w:type="gramEnd"/>
    </w:p>
    <w:p w:rsidR="009045F1" w:rsidRPr="00422E61" w:rsidRDefault="008E0885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              </w:t>
      </w:r>
      <w:r w:rsidR="00DD03B0" w:rsidRPr="00422E61">
        <w:rPr>
          <w:sz w:val="28"/>
          <w:szCs w:val="28"/>
        </w:rPr>
        <w:t xml:space="preserve">      </w:t>
      </w:r>
      <w:r w:rsidR="00D8206D" w:rsidRPr="00422E61">
        <w:rPr>
          <w:sz w:val="28"/>
          <w:szCs w:val="28"/>
        </w:rPr>
        <w:t xml:space="preserve">                       В.Г. Курилов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proofErr w:type="spellStart"/>
      <w:r w:rsidRPr="00584CCF">
        <w:rPr>
          <w:sz w:val="20"/>
        </w:rPr>
        <w:t>Хворостянский</w:t>
      </w:r>
      <w:proofErr w:type="spellEnd"/>
      <w:r w:rsidRPr="00584CCF">
        <w:rPr>
          <w:sz w:val="20"/>
        </w:rPr>
        <w:t xml:space="preserve"> сельсовет</w:t>
      </w:r>
    </w:p>
    <w:p w:rsidR="0041650A" w:rsidRDefault="00422E61" w:rsidP="00422E61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56</w:t>
      </w:r>
      <w:r w:rsidRPr="00584CCF">
        <w:rPr>
          <w:sz w:val="20"/>
        </w:rPr>
        <w:t xml:space="preserve"> от</w:t>
      </w:r>
      <w:r>
        <w:rPr>
          <w:sz w:val="20"/>
        </w:rPr>
        <w:t xml:space="preserve"> 02</w:t>
      </w:r>
      <w:r w:rsidRPr="00584CCF">
        <w:rPr>
          <w:sz w:val="20"/>
        </w:rPr>
        <w:t>.</w:t>
      </w:r>
      <w:r>
        <w:rPr>
          <w:sz w:val="20"/>
        </w:rPr>
        <w:t>07</w:t>
      </w:r>
      <w:r w:rsidRPr="00584CCF">
        <w:rPr>
          <w:sz w:val="20"/>
        </w:rPr>
        <w:t>.20</w:t>
      </w:r>
      <w:r>
        <w:rPr>
          <w:sz w:val="20"/>
        </w:rPr>
        <w:t>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422E61">
        <w:rPr>
          <w:b/>
          <w:sz w:val="28"/>
          <w:szCs w:val="28"/>
        </w:rPr>
        <w:t>Хворостянский</w:t>
      </w:r>
      <w:proofErr w:type="spellEnd"/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proofErr w:type="gramStart"/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 w:rsidRPr="00422E61">
        <w:rPr>
          <w:sz w:val="28"/>
          <w:szCs w:val="28"/>
        </w:rPr>
        <w:t xml:space="preserve">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от 03.12.2019г. № 214-рс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22E61">
        <w:rPr>
          <w:rFonts w:eastAsia="Arial Unicode MS"/>
          <w:sz w:val="28"/>
          <w:szCs w:val="28"/>
        </w:rPr>
        <w:t>Хворостянский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="009B01DE" w:rsidRPr="00422E61">
        <w:rPr>
          <w:rFonts w:eastAsia="Arial Unicode MS"/>
          <w:sz w:val="28"/>
          <w:szCs w:val="28"/>
        </w:rPr>
        <w:t>–д</w:t>
      </w:r>
      <w:proofErr w:type="gramEnd"/>
      <w:r w:rsidR="009B01DE" w:rsidRPr="00422E61">
        <w:rPr>
          <w:rFonts w:eastAsia="Arial Unicode MS"/>
          <w:sz w:val="28"/>
          <w:szCs w:val="28"/>
        </w:rPr>
        <w:t xml:space="preserve">енежное вознаграждение)администрации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</w:t>
      </w:r>
      <w:proofErr w:type="gramStart"/>
      <w:r w:rsidRPr="00422E61">
        <w:rPr>
          <w:rFonts w:eastAsia="Arial Unicode MS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proofErr w:type="gramEnd"/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</w:t>
      </w:r>
      <w:proofErr w:type="gramStart"/>
      <w:r w:rsidRPr="00422E61">
        <w:rPr>
          <w:rFonts w:eastAsia="Arial Unicode MS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22E61">
        <w:rPr>
          <w:rFonts w:eastAsia="Arial Unicode MS"/>
          <w:sz w:val="28"/>
          <w:szCs w:val="28"/>
        </w:rPr>
        <w:t>Хворостянский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от 03.12.2019г. № 214-рс.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  <w:proofErr w:type="gramEnd"/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FA" w:rsidRDefault="000122FA" w:rsidP="00347BAC">
      <w:r>
        <w:separator/>
      </w:r>
    </w:p>
  </w:endnote>
  <w:endnote w:type="continuationSeparator" w:id="0">
    <w:p w:rsidR="000122FA" w:rsidRDefault="000122F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FA" w:rsidRDefault="000122FA" w:rsidP="00347BAC">
      <w:r>
        <w:separator/>
      </w:r>
    </w:p>
  </w:footnote>
  <w:footnote w:type="continuationSeparator" w:id="0">
    <w:p w:rsidR="000122FA" w:rsidRDefault="000122F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39B-1695-4897-9D63-8ED0119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2020-06-29T14:19:00Z</cp:lastPrinted>
  <dcterms:created xsi:type="dcterms:W3CDTF">2020-07-03T10:36:00Z</dcterms:created>
  <dcterms:modified xsi:type="dcterms:W3CDTF">2020-07-03T10:53:00Z</dcterms:modified>
</cp:coreProperties>
</file>