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-377190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36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A073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736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7369" w:rsidRPr="00A07369" w:rsidRDefault="00A07369" w:rsidP="00A073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07369" w:rsidRPr="00A07369" w:rsidRDefault="00A07369" w:rsidP="00A07369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369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369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 w:rsidRPr="00A0736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A0736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A0736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A07369">
        <w:rPr>
          <w:rFonts w:ascii="Times New Roman" w:hAnsi="Times New Roman" w:cs="Times New Roman"/>
          <w:sz w:val="28"/>
          <w:szCs w:val="28"/>
        </w:rPr>
        <w:t xml:space="preserve">                                            №4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07369" w:rsidRDefault="00A07369" w:rsidP="00F7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CAD" w:rsidRPr="00F77CAD" w:rsidRDefault="00F77CAD" w:rsidP="00F77CA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CA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по принятию решения о внесении изменений в существенные условия муниципального контракта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F77C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На основании части 65.1 статьи 112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1. Создать комиссию по принятию решения о внесении изменений в существенные условия муниципального контракта (далее – комиссия).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2. Утвердить состав комиссии в соответствии с приложением к настоящему постановлению.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77CAD">
        <w:rPr>
          <w:rFonts w:ascii="Times New Roman" w:hAnsi="Times New Roman" w:cs="Times New Roman"/>
          <w:sz w:val="28"/>
          <w:szCs w:val="28"/>
        </w:rPr>
        <w:t xml:space="preserve">Установить, что в случае, если при исполнении муниципального контракта, заключенного в рамках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до 1 января 2023 года, возникли независящие от сторон контракта обстоятельства, влекущие невозможность его исполнения, администрация сельского поселения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proofErr w:type="gramEnd"/>
      <w:r w:rsidRPr="00F77CAD">
        <w:rPr>
          <w:rFonts w:ascii="Times New Roman" w:hAnsi="Times New Roman" w:cs="Times New Roman"/>
          <w:sz w:val="28"/>
          <w:szCs w:val="28"/>
        </w:rPr>
        <w:t xml:space="preserve"> на основании обращения, поступившего от муниципального заказчика и поставщика (подрядчика, исполнителя), подготавливают в срок не более 2 (двух) рабочих дней с момента получения такого обращения заключение о возможности внесения изменений в существенные условия муниципального контракта.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Вопрос о возможности внесения изменений в существенные условия муниципального контракта выносится на рассмотрение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Предусмотренное настоящим пунктом изменение осуществляется с соблюдением положений частей 1.3 – 1.6 статьи 95 Федерального закона от 05 апреля 2013 года №44-ФЗ «О контрактной системе в сфере закупок </w:t>
      </w:r>
      <w:r w:rsidRPr="00F77CAD">
        <w:rPr>
          <w:rFonts w:ascii="Times New Roman" w:hAnsi="Times New Roman" w:cs="Times New Roman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 на основании распоряжения администрации сельского поселения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4. Установить, что решение комиссии оформляется протоколом, который содержит решение комиссии о возможности согласования или невозможности внесения изменений в существенные условия контракта. Комиссия правомочна осуществлять свои функции, если в заседании комиссии учувствует не менее чем пятьдесят процентов общего числа ее членов. Решение комиссии принимается простым большинством голосов от числа присутствующих на заседании членов комиссии.</w:t>
      </w:r>
    </w:p>
    <w:p w:rsidR="00F77CAD" w:rsidRPr="00F77CAD" w:rsidRDefault="00F77CAD" w:rsidP="00A07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 xml:space="preserve">5. Принятие комиссией положительного решения является основанием для подготовки проекта распоряжения администрации сельского поселения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77CA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7CA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об изменении существенных условий муниципального контракта.</w:t>
      </w:r>
    </w:p>
    <w:p w:rsidR="00F77CAD" w:rsidRPr="00F77CAD" w:rsidRDefault="00F77CAD" w:rsidP="00A07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6. </w:t>
      </w:r>
      <w:r w:rsidRPr="00F77C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A07369" w:rsidP="00A0736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7. Контроль исполнения настоящего постановления оставляю за собой.</w:t>
      </w:r>
    </w:p>
    <w:p w:rsidR="00F77CAD" w:rsidRDefault="00F77CAD" w:rsidP="00A07369">
      <w:pPr>
        <w:spacing w:after="0"/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Приложение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к постановлению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87090">
        <w:rPr>
          <w:rFonts w:ascii="Times New Roman" w:hAnsi="Times New Roman" w:cs="Times New Roman"/>
        </w:rPr>
        <w:lastRenderedPageBreak/>
        <w:t>Хворостянский</w:t>
      </w:r>
      <w:proofErr w:type="spellEnd"/>
      <w:r w:rsidRPr="00787090">
        <w:rPr>
          <w:rFonts w:ascii="Times New Roman" w:hAnsi="Times New Roman" w:cs="Times New Roman"/>
        </w:rPr>
        <w:t xml:space="preserve"> сельсовет </w:t>
      </w:r>
      <w:proofErr w:type="spellStart"/>
      <w:r w:rsidRPr="00787090">
        <w:rPr>
          <w:rFonts w:ascii="Times New Roman" w:hAnsi="Times New Roman" w:cs="Times New Roman"/>
        </w:rPr>
        <w:t>Добринского</w:t>
      </w:r>
      <w:proofErr w:type="spellEnd"/>
      <w:r w:rsidRPr="00787090">
        <w:rPr>
          <w:rFonts w:ascii="Times New Roman" w:hAnsi="Times New Roman" w:cs="Times New Roman"/>
        </w:rPr>
        <w:t xml:space="preserve"> </w:t>
      </w:r>
    </w:p>
    <w:p w:rsidR="00F77CAD" w:rsidRPr="00787090" w:rsidRDefault="00F77CAD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7090">
        <w:rPr>
          <w:rFonts w:ascii="Times New Roman" w:hAnsi="Times New Roman" w:cs="Times New Roman"/>
        </w:rPr>
        <w:t>муниципального района Липецкой области</w:t>
      </w:r>
    </w:p>
    <w:p w:rsidR="00F77CAD" w:rsidRPr="00787090" w:rsidRDefault="00787090" w:rsidP="0078709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41 от 06.05.2022г.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по принятию решения о внесении изменений</w:t>
      </w:r>
    </w:p>
    <w:p w:rsidR="00F77CAD" w:rsidRPr="00F77CAD" w:rsidRDefault="00F77CAD" w:rsidP="00787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в существенные условия муниципального контракта</w:t>
      </w:r>
    </w:p>
    <w:p w:rsidR="00F77CAD" w:rsidRPr="00F77CAD" w:rsidRDefault="00F77CAD" w:rsidP="00787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 – Курилов Владимир Григорьевич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главный специалист – эксперт администрации сельского поселения Демина Елена Яковлевна</w:t>
      </w: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специалист 1 разряда администрации сельского поселения – Путилина Вера Ильинична</w:t>
      </w:r>
    </w:p>
    <w:p w:rsidR="00787090" w:rsidRDefault="00F77CAD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 w:rsidRPr="00F77CAD">
        <w:rPr>
          <w:rFonts w:ascii="Times New Roman" w:hAnsi="Times New Roman" w:cs="Times New Roman"/>
          <w:sz w:val="28"/>
          <w:szCs w:val="28"/>
        </w:rPr>
        <w:t>Члены комиссии:</w:t>
      </w:r>
      <w:r w:rsidR="0078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администрации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Николаевна;</w:t>
      </w:r>
    </w:p>
    <w:p w:rsidR="00787090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 администрации сельского поселения – Путилина Вера Ильинична</w:t>
      </w:r>
    </w:p>
    <w:p w:rsidR="00787090" w:rsidRPr="00F77CAD" w:rsidRDefault="00787090" w:rsidP="00F77C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CAD" w:rsidRPr="00F77CAD" w:rsidRDefault="00F77CAD" w:rsidP="00F77CA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A07369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17777"/>
    <w:rsid w:val="0082340A"/>
    <w:rsid w:val="00833D9C"/>
    <w:rsid w:val="00862997"/>
    <w:rsid w:val="008C08FE"/>
    <w:rsid w:val="008C61A7"/>
    <w:rsid w:val="008F4617"/>
    <w:rsid w:val="0094280B"/>
    <w:rsid w:val="009950EF"/>
    <w:rsid w:val="009C0426"/>
    <w:rsid w:val="009C69D2"/>
    <w:rsid w:val="00A07369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053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5B88-7BEE-4A6B-A8CE-E8080E3B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2022-05-06T06:58:00Z</cp:lastPrinted>
  <dcterms:created xsi:type="dcterms:W3CDTF">2022-05-06T11:18:00Z</dcterms:created>
  <dcterms:modified xsi:type="dcterms:W3CDTF">2022-05-06T11:18:00Z</dcterms:modified>
</cp:coreProperties>
</file>