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F6" w:rsidRPr="003E7BC1" w:rsidRDefault="00996A95" w:rsidP="00B84FF6">
      <w:pPr>
        <w:pStyle w:val="ConsPlusTitle"/>
        <w:tabs>
          <w:tab w:val="left" w:pos="709"/>
        </w:tabs>
        <w:jc w:val="both"/>
        <w:rPr>
          <w:rFonts w:ascii="Times New Roman" w:hAnsi="Times New Roman" w:cs="Times New Roman"/>
          <w:sz w:val="28"/>
          <w:szCs w:val="28"/>
        </w:rPr>
      </w:pPr>
      <w:r w:rsidRPr="0095214B">
        <w:rPr>
          <w:rFonts w:ascii="Times New Roman" w:hAnsi="Times New Roman" w:cs="Times New Roman"/>
          <w:b w:val="0"/>
          <w:bCs w:val="0"/>
          <w:color w:val="000000"/>
          <w:spacing w:val="-3"/>
          <w:sz w:val="28"/>
          <w:szCs w:val="28"/>
        </w:rPr>
        <w:t xml:space="preserve">  </w:t>
      </w:r>
      <w:r w:rsidR="00A00FBC" w:rsidRPr="0095214B">
        <w:rPr>
          <w:rFonts w:ascii="Times New Roman" w:hAnsi="Times New Roman" w:cs="Times New Roman"/>
          <w:b w:val="0"/>
          <w:bCs w:val="0"/>
          <w:color w:val="000000"/>
          <w:spacing w:val="-3"/>
          <w:sz w:val="28"/>
          <w:szCs w:val="28"/>
        </w:rPr>
        <w:t xml:space="preserve">           </w:t>
      </w:r>
      <w:r w:rsidR="00B84FF6" w:rsidRPr="003E7BC1">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2510790</wp:posOffset>
            </wp:positionH>
            <wp:positionV relativeFrom="paragraph">
              <wp:posOffset>-348615</wp:posOffset>
            </wp:positionV>
            <wp:extent cx="685800" cy="80962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pic:spPr>
                </pic:pic>
              </a:graphicData>
            </a:graphic>
          </wp:anchor>
        </w:drawing>
      </w:r>
    </w:p>
    <w:p w:rsidR="00B84FF6" w:rsidRPr="003E7BC1" w:rsidRDefault="00B84FF6" w:rsidP="00B84FF6">
      <w:pPr>
        <w:pStyle w:val="ConsPlusTitle"/>
        <w:tabs>
          <w:tab w:val="left" w:pos="709"/>
        </w:tabs>
        <w:jc w:val="both"/>
        <w:rPr>
          <w:rFonts w:ascii="Times New Roman" w:hAnsi="Times New Roman" w:cs="Times New Roman"/>
          <w:sz w:val="28"/>
          <w:szCs w:val="28"/>
        </w:rPr>
      </w:pPr>
    </w:p>
    <w:p w:rsidR="00B84FF6" w:rsidRPr="003E7BC1" w:rsidRDefault="00B84FF6" w:rsidP="00B84FF6">
      <w:pPr>
        <w:jc w:val="center"/>
        <w:rPr>
          <w:b/>
          <w:sz w:val="28"/>
          <w:szCs w:val="28"/>
        </w:rPr>
      </w:pPr>
    </w:p>
    <w:p w:rsidR="00B84FF6" w:rsidRPr="003E7BC1" w:rsidRDefault="00B84FF6" w:rsidP="00B84FF6">
      <w:pPr>
        <w:jc w:val="center"/>
        <w:rPr>
          <w:b/>
          <w:sz w:val="28"/>
          <w:szCs w:val="28"/>
        </w:rPr>
      </w:pPr>
      <w:r w:rsidRPr="003E7BC1">
        <w:rPr>
          <w:b/>
          <w:sz w:val="28"/>
          <w:szCs w:val="28"/>
        </w:rPr>
        <w:t>ПОСТАНОВЛЕНИЕ</w:t>
      </w:r>
    </w:p>
    <w:p w:rsidR="00B84FF6" w:rsidRPr="003E7BC1" w:rsidRDefault="00B84FF6" w:rsidP="00B84FF6">
      <w:pPr>
        <w:jc w:val="center"/>
        <w:rPr>
          <w:b/>
          <w:sz w:val="28"/>
          <w:szCs w:val="28"/>
        </w:rPr>
      </w:pPr>
      <w:r w:rsidRPr="003E7BC1">
        <w:rPr>
          <w:b/>
          <w:sz w:val="28"/>
          <w:szCs w:val="28"/>
        </w:rPr>
        <w:t>Администрации сельского поселения</w:t>
      </w:r>
    </w:p>
    <w:p w:rsidR="00B84FF6" w:rsidRPr="003E7BC1" w:rsidRDefault="00B84FF6" w:rsidP="00B84FF6">
      <w:pPr>
        <w:jc w:val="center"/>
        <w:rPr>
          <w:b/>
          <w:sz w:val="28"/>
          <w:szCs w:val="28"/>
        </w:rPr>
      </w:pPr>
      <w:r w:rsidRPr="003E7BC1">
        <w:rPr>
          <w:b/>
          <w:sz w:val="28"/>
          <w:szCs w:val="28"/>
        </w:rPr>
        <w:t>Хворостянский сельсовет</w:t>
      </w:r>
    </w:p>
    <w:p w:rsidR="00B84FF6" w:rsidRPr="003E7BC1" w:rsidRDefault="00B84FF6" w:rsidP="00B84FF6">
      <w:pPr>
        <w:jc w:val="center"/>
        <w:rPr>
          <w:sz w:val="28"/>
          <w:szCs w:val="28"/>
        </w:rPr>
      </w:pPr>
      <w:r w:rsidRPr="003E7BC1">
        <w:rPr>
          <w:sz w:val="28"/>
          <w:szCs w:val="28"/>
        </w:rPr>
        <w:t>Добринского муниципального района Липецкой области</w:t>
      </w:r>
    </w:p>
    <w:p w:rsidR="00B84FF6" w:rsidRPr="003E7BC1" w:rsidRDefault="00B84FF6" w:rsidP="00B84FF6">
      <w:pPr>
        <w:jc w:val="center"/>
        <w:rPr>
          <w:sz w:val="28"/>
          <w:szCs w:val="28"/>
        </w:rPr>
      </w:pPr>
      <w:r w:rsidRPr="003E7BC1">
        <w:rPr>
          <w:sz w:val="28"/>
          <w:szCs w:val="28"/>
        </w:rPr>
        <w:t>Российской Федерации</w:t>
      </w:r>
    </w:p>
    <w:p w:rsidR="00B84FF6" w:rsidRPr="003E7BC1" w:rsidRDefault="00B84FF6" w:rsidP="00B84FF6">
      <w:pPr>
        <w:jc w:val="center"/>
        <w:rPr>
          <w:b/>
          <w:color w:val="000000"/>
          <w:sz w:val="32"/>
          <w:szCs w:val="32"/>
        </w:rPr>
      </w:pPr>
    </w:p>
    <w:p w:rsidR="00B84FF6" w:rsidRPr="003E7BC1" w:rsidRDefault="00B84FF6" w:rsidP="00B84FF6">
      <w:pPr>
        <w:tabs>
          <w:tab w:val="left" w:pos="6580"/>
        </w:tabs>
        <w:rPr>
          <w:b/>
          <w:sz w:val="28"/>
          <w:szCs w:val="28"/>
        </w:rPr>
      </w:pPr>
      <w:r w:rsidRPr="003E7BC1">
        <w:rPr>
          <w:sz w:val="28"/>
          <w:szCs w:val="28"/>
        </w:rPr>
        <w:t xml:space="preserve">     14.09.2018                         ж.д.ст.Хворостянка                                            №90</w:t>
      </w:r>
    </w:p>
    <w:p w:rsidR="00B84FF6" w:rsidRPr="003E7BC1" w:rsidRDefault="00B84FF6" w:rsidP="00B84FF6">
      <w:pPr>
        <w:pStyle w:val="ConsPlusTitle"/>
        <w:tabs>
          <w:tab w:val="left" w:pos="709"/>
        </w:tabs>
        <w:jc w:val="both"/>
        <w:rPr>
          <w:rFonts w:ascii="Times New Roman" w:hAnsi="Times New Roman" w:cs="Times New Roman"/>
          <w:sz w:val="28"/>
          <w:szCs w:val="28"/>
        </w:rPr>
      </w:pPr>
    </w:p>
    <w:p w:rsidR="00A00FBC" w:rsidRPr="003E7BC1" w:rsidRDefault="00E94D6F" w:rsidP="0095214B">
      <w:pPr>
        <w:jc w:val="center"/>
        <w:rPr>
          <w:b/>
          <w:sz w:val="28"/>
          <w:szCs w:val="28"/>
        </w:rPr>
      </w:pPr>
      <w:r w:rsidRPr="003E7BC1">
        <w:rPr>
          <w:b/>
          <w:sz w:val="28"/>
          <w:szCs w:val="28"/>
        </w:rPr>
        <w:t>О Положении «О реализации учетной политики в сельском поселении Хворостянский сельсовет Добринского муниципального района Липецкой области»</w:t>
      </w:r>
    </w:p>
    <w:p w:rsidR="00E94D6F" w:rsidRPr="003E7BC1" w:rsidRDefault="00E94D6F" w:rsidP="0095214B">
      <w:pPr>
        <w:jc w:val="center"/>
        <w:rPr>
          <w:b/>
          <w:sz w:val="28"/>
          <w:szCs w:val="28"/>
        </w:rPr>
      </w:pPr>
    </w:p>
    <w:p w:rsidR="00E94D6F" w:rsidRPr="003E7BC1" w:rsidRDefault="00E94D6F" w:rsidP="0095214B">
      <w:pPr>
        <w:jc w:val="both"/>
        <w:rPr>
          <w:sz w:val="28"/>
          <w:szCs w:val="28"/>
        </w:rPr>
      </w:pPr>
      <w:r w:rsidRPr="003E7BC1">
        <w:rPr>
          <w:sz w:val="28"/>
          <w:szCs w:val="28"/>
        </w:rPr>
        <w:t xml:space="preserve">             Во исполнение Федерального закона «О бухгалтерском учете» от 06.12.2011 г. № 402-ФЗ и Приказа Минфина России 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администрация сельского поселения Хворостянский сельсовет:</w:t>
      </w:r>
    </w:p>
    <w:p w:rsidR="00E94D6F" w:rsidRPr="003E7BC1" w:rsidRDefault="00E94D6F" w:rsidP="0095214B">
      <w:pPr>
        <w:jc w:val="both"/>
        <w:rPr>
          <w:sz w:val="28"/>
          <w:szCs w:val="28"/>
        </w:rPr>
      </w:pPr>
      <w:r w:rsidRPr="003E7BC1">
        <w:rPr>
          <w:sz w:val="28"/>
          <w:szCs w:val="28"/>
        </w:rPr>
        <w:t xml:space="preserve">  </w:t>
      </w:r>
    </w:p>
    <w:p w:rsidR="00E94D6F" w:rsidRPr="003E7BC1" w:rsidRDefault="00E94D6F" w:rsidP="0095214B">
      <w:pPr>
        <w:jc w:val="both"/>
        <w:rPr>
          <w:b/>
          <w:sz w:val="28"/>
          <w:szCs w:val="28"/>
        </w:rPr>
      </w:pPr>
      <w:r w:rsidRPr="003E7BC1">
        <w:rPr>
          <w:b/>
          <w:sz w:val="28"/>
          <w:szCs w:val="28"/>
        </w:rPr>
        <w:t>ПОСТАНОВЛЯЕТ:</w:t>
      </w:r>
    </w:p>
    <w:p w:rsidR="00885670" w:rsidRPr="003E7BC1" w:rsidRDefault="00885670" w:rsidP="0095214B">
      <w:pPr>
        <w:jc w:val="both"/>
        <w:rPr>
          <w:b/>
          <w:sz w:val="28"/>
          <w:szCs w:val="28"/>
        </w:rPr>
      </w:pPr>
    </w:p>
    <w:p w:rsidR="00885670" w:rsidRPr="003E7BC1" w:rsidRDefault="00885670" w:rsidP="0095214B">
      <w:pPr>
        <w:jc w:val="both"/>
        <w:rPr>
          <w:sz w:val="28"/>
          <w:szCs w:val="28"/>
        </w:rPr>
      </w:pPr>
      <w:r w:rsidRPr="003E7BC1">
        <w:rPr>
          <w:sz w:val="28"/>
          <w:szCs w:val="28"/>
        </w:rPr>
        <w:t>1. Утвердить Положение «О реализации учетной политики в сельском поселении Хворостянский сельсовет Добринского муниципального района Липецкой области» (прилагается).</w:t>
      </w:r>
    </w:p>
    <w:p w:rsidR="00DC2357" w:rsidRPr="003E7BC1" w:rsidRDefault="00885670" w:rsidP="0095214B">
      <w:pPr>
        <w:jc w:val="both"/>
        <w:rPr>
          <w:sz w:val="28"/>
          <w:szCs w:val="28"/>
        </w:rPr>
      </w:pPr>
      <w:r w:rsidRPr="003E7BC1">
        <w:rPr>
          <w:sz w:val="28"/>
          <w:szCs w:val="28"/>
        </w:rPr>
        <w:t xml:space="preserve">2. Настоящее постановление вступает в силу с момента подписания и </w:t>
      </w:r>
      <w:r w:rsidR="00DC2357" w:rsidRPr="003E7BC1">
        <w:rPr>
          <w:sz w:val="28"/>
          <w:szCs w:val="28"/>
        </w:rPr>
        <w:t>обнародования и рас</w:t>
      </w:r>
      <w:r w:rsidR="0095214B" w:rsidRPr="003E7BC1">
        <w:rPr>
          <w:sz w:val="28"/>
          <w:szCs w:val="28"/>
        </w:rPr>
        <w:t>пространяется на правоотношения</w:t>
      </w:r>
      <w:r w:rsidR="00DC2357" w:rsidRPr="003E7BC1">
        <w:rPr>
          <w:sz w:val="28"/>
          <w:szCs w:val="28"/>
        </w:rPr>
        <w:t>, возникшие с 01.01.2018 года.</w:t>
      </w:r>
    </w:p>
    <w:p w:rsidR="00885670" w:rsidRPr="003E7BC1" w:rsidRDefault="00DC2357" w:rsidP="0095214B">
      <w:pPr>
        <w:jc w:val="both"/>
        <w:rPr>
          <w:sz w:val="28"/>
          <w:szCs w:val="28"/>
        </w:rPr>
      </w:pPr>
      <w:r w:rsidRPr="003E7BC1">
        <w:rPr>
          <w:sz w:val="28"/>
          <w:szCs w:val="28"/>
        </w:rPr>
        <w:t>3. Положение «О реализации учетной политики в сельском поселении Хворостянский сельсовет Добринского муниципального района Липецкой области», утвержденное постановлением администрации сельского поселения Хворостянский сельсовет Добринского муниципального района  № 128 от 19.10.2017г. признать утратившим силу.</w:t>
      </w:r>
    </w:p>
    <w:p w:rsidR="00DC2357" w:rsidRPr="003E7BC1" w:rsidRDefault="00DC2357" w:rsidP="0095214B">
      <w:pPr>
        <w:jc w:val="both"/>
        <w:rPr>
          <w:sz w:val="28"/>
          <w:szCs w:val="28"/>
        </w:rPr>
      </w:pPr>
      <w:r w:rsidRPr="003E7BC1">
        <w:rPr>
          <w:sz w:val="28"/>
          <w:szCs w:val="28"/>
        </w:rPr>
        <w:t>4. Контроль за исполнением настоящего постановления оставляю за собой.</w:t>
      </w:r>
    </w:p>
    <w:p w:rsidR="00885670" w:rsidRPr="003E7BC1" w:rsidRDefault="00885670" w:rsidP="0095214B">
      <w:pPr>
        <w:jc w:val="both"/>
        <w:rPr>
          <w:sz w:val="28"/>
          <w:szCs w:val="28"/>
        </w:rPr>
      </w:pPr>
    </w:p>
    <w:p w:rsidR="00885670" w:rsidRPr="003E7BC1" w:rsidRDefault="00885670" w:rsidP="0095214B">
      <w:pPr>
        <w:jc w:val="both"/>
        <w:rPr>
          <w:b/>
          <w:sz w:val="28"/>
          <w:szCs w:val="28"/>
        </w:rPr>
      </w:pPr>
    </w:p>
    <w:p w:rsidR="00885670" w:rsidRPr="003E7BC1" w:rsidRDefault="00885670" w:rsidP="0095214B">
      <w:pPr>
        <w:jc w:val="both"/>
        <w:rPr>
          <w:sz w:val="28"/>
          <w:szCs w:val="28"/>
        </w:rPr>
      </w:pPr>
      <w:r w:rsidRPr="003E7BC1">
        <w:rPr>
          <w:b/>
          <w:sz w:val="28"/>
          <w:szCs w:val="28"/>
        </w:rPr>
        <w:t xml:space="preserve">  </w:t>
      </w:r>
      <w:r w:rsidR="00DC2357" w:rsidRPr="003E7BC1">
        <w:rPr>
          <w:sz w:val="28"/>
          <w:szCs w:val="28"/>
        </w:rPr>
        <w:t>Глава администрации</w:t>
      </w:r>
    </w:p>
    <w:p w:rsidR="00DC2357" w:rsidRPr="003E7BC1" w:rsidRDefault="00DC2357" w:rsidP="0095214B">
      <w:pPr>
        <w:jc w:val="both"/>
        <w:rPr>
          <w:sz w:val="28"/>
          <w:szCs w:val="28"/>
        </w:rPr>
      </w:pPr>
      <w:r w:rsidRPr="003E7BC1">
        <w:rPr>
          <w:sz w:val="28"/>
          <w:szCs w:val="28"/>
        </w:rPr>
        <w:t xml:space="preserve">  сельского поселения</w:t>
      </w:r>
    </w:p>
    <w:p w:rsidR="00DC2357" w:rsidRPr="003E7BC1" w:rsidRDefault="00DC2357" w:rsidP="0095214B">
      <w:pPr>
        <w:tabs>
          <w:tab w:val="left" w:pos="6750"/>
        </w:tabs>
        <w:jc w:val="both"/>
        <w:rPr>
          <w:sz w:val="28"/>
          <w:szCs w:val="28"/>
        </w:rPr>
      </w:pPr>
      <w:r w:rsidRPr="003E7BC1">
        <w:rPr>
          <w:sz w:val="28"/>
          <w:szCs w:val="28"/>
        </w:rPr>
        <w:t xml:space="preserve">  Хворостянский сельсовет</w:t>
      </w:r>
      <w:r w:rsidRPr="003E7BC1">
        <w:rPr>
          <w:sz w:val="28"/>
          <w:szCs w:val="28"/>
        </w:rPr>
        <w:tab/>
        <w:t>В.Г. Курилов</w:t>
      </w:r>
    </w:p>
    <w:p w:rsidR="00EE09FD" w:rsidRPr="003E7BC1" w:rsidRDefault="00EE09FD" w:rsidP="0095214B">
      <w:pPr>
        <w:pStyle w:val="1"/>
        <w:spacing w:before="0" w:after="0"/>
        <w:jc w:val="right"/>
        <w:rPr>
          <w:rFonts w:ascii="Times New Roman" w:hAnsi="Times New Roman"/>
          <w:b w:val="0"/>
          <w:sz w:val="28"/>
          <w:szCs w:val="28"/>
        </w:rPr>
      </w:pPr>
    </w:p>
    <w:p w:rsidR="0095214B" w:rsidRPr="003E7BC1" w:rsidRDefault="0095214B" w:rsidP="0095214B"/>
    <w:p w:rsidR="00B84FF6" w:rsidRPr="003E7BC1" w:rsidRDefault="00B84FF6" w:rsidP="0095214B">
      <w:pPr>
        <w:pStyle w:val="1"/>
        <w:spacing w:before="0" w:after="0"/>
        <w:jc w:val="right"/>
        <w:rPr>
          <w:rFonts w:ascii="Times New Roman" w:hAnsi="Times New Roman"/>
          <w:b w:val="0"/>
          <w:sz w:val="20"/>
          <w:szCs w:val="20"/>
        </w:rPr>
      </w:pPr>
    </w:p>
    <w:p w:rsidR="00B84FF6" w:rsidRPr="003E7BC1" w:rsidRDefault="00B84FF6" w:rsidP="00B84FF6"/>
    <w:p w:rsidR="00DC2357" w:rsidRPr="003E7BC1" w:rsidRDefault="00DC2357" w:rsidP="0095214B">
      <w:pPr>
        <w:pStyle w:val="1"/>
        <w:spacing w:before="0" w:after="0"/>
        <w:jc w:val="right"/>
        <w:rPr>
          <w:rFonts w:ascii="Times New Roman" w:hAnsi="Times New Roman"/>
          <w:b w:val="0"/>
          <w:sz w:val="20"/>
          <w:szCs w:val="20"/>
        </w:rPr>
      </w:pPr>
      <w:r w:rsidRPr="003E7BC1">
        <w:rPr>
          <w:rFonts w:ascii="Times New Roman" w:hAnsi="Times New Roman"/>
          <w:b w:val="0"/>
          <w:sz w:val="20"/>
          <w:szCs w:val="20"/>
        </w:rPr>
        <w:lastRenderedPageBreak/>
        <w:t>Утверждено</w:t>
      </w:r>
    </w:p>
    <w:p w:rsidR="00DC2357" w:rsidRPr="003E7BC1" w:rsidRDefault="00DC2357" w:rsidP="0095214B">
      <w:pPr>
        <w:jc w:val="right"/>
        <w:rPr>
          <w:sz w:val="20"/>
          <w:szCs w:val="20"/>
        </w:rPr>
      </w:pPr>
      <w:r w:rsidRPr="003E7BC1">
        <w:rPr>
          <w:sz w:val="20"/>
          <w:szCs w:val="20"/>
        </w:rPr>
        <w:t>Постановлением администрации</w:t>
      </w:r>
    </w:p>
    <w:p w:rsidR="00DC2357" w:rsidRPr="003E7BC1" w:rsidRDefault="00DC2357" w:rsidP="0095214B">
      <w:pPr>
        <w:jc w:val="right"/>
        <w:rPr>
          <w:sz w:val="20"/>
          <w:szCs w:val="20"/>
        </w:rPr>
      </w:pPr>
      <w:r w:rsidRPr="003E7BC1">
        <w:rPr>
          <w:sz w:val="20"/>
          <w:szCs w:val="20"/>
        </w:rPr>
        <w:t>сельского поселения</w:t>
      </w:r>
    </w:p>
    <w:p w:rsidR="00DC2357" w:rsidRPr="003E7BC1" w:rsidRDefault="00DC2357" w:rsidP="0095214B">
      <w:pPr>
        <w:jc w:val="right"/>
        <w:rPr>
          <w:sz w:val="20"/>
          <w:szCs w:val="20"/>
        </w:rPr>
      </w:pPr>
      <w:r w:rsidRPr="003E7BC1">
        <w:rPr>
          <w:sz w:val="20"/>
          <w:szCs w:val="20"/>
        </w:rPr>
        <w:t>Хворостянский сельсвет</w:t>
      </w:r>
    </w:p>
    <w:p w:rsidR="00DC2357" w:rsidRPr="003E7BC1" w:rsidRDefault="00DC2357" w:rsidP="0095214B">
      <w:pPr>
        <w:jc w:val="right"/>
        <w:rPr>
          <w:sz w:val="20"/>
          <w:szCs w:val="20"/>
        </w:rPr>
      </w:pPr>
      <w:r w:rsidRPr="003E7BC1">
        <w:rPr>
          <w:sz w:val="20"/>
          <w:szCs w:val="20"/>
        </w:rPr>
        <w:t>№ 90 от 14.</w:t>
      </w:r>
      <w:r w:rsidR="00EE09FD" w:rsidRPr="003E7BC1">
        <w:rPr>
          <w:sz w:val="20"/>
          <w:szCs w:val="20"/>
        </w:rPr>
        <w:t>9.2018г.</w:t>
      </w:r>
      <w:r w:rsidRPr="003E7BC1">
        <w:rPr>
          <w:sz w:val="20"/>
          <w:szCs w:val="20"/>
        </w:rPr>
        <w:t xml:space="preserve">  </w:t>
      </w:r>
    </w:p>
    <w:p w:rsidR="0095214B" w:rsidRPr="003E7BC1" w:rsidRDefault="0095214B" w:rsidP="0095214B">
      <w:pPr>
        <w:jc w:val="center"/>
        <w:rPr>
          <w:b/>
          <w:sz w:val="28"/>
          <w:szCs w:val="28"/>
        </w:rPr>
      </w:pPr>
      <w:r w:rsidRPr="003E7BC1">
        <w:rPr>
          <w:b/>
          <w:sz w:val="28"/>
          <w:szCs w:val="28"/>
        </w:rPr>
        <w:t>Положение</w:t>
      </w:r>
    </w:p>
    <w:p w:rsidR="0095214B" w:rsidRPr="003E7BC1" w:rsidRDefault="0095214B" w:rsidP="0095214B">
      <w:pPr>
        <w:jc w:val="center"/>
        <w:rPr>
          <w:b/>
          <w:sz w:val="28"/>
          <w:szCs w:val="28"/>
        </w:rPr>
      </w:pPr>
      <w:r w:rsidRPr="003E7BC1">
        <w:rPr>
          <w:b/>
          <w:sz w:val="28"/>
          <w:szCs w:val="28"/>
        </w:rPr>
        <w:t xml:space="preserve"> «О реализации учетной политики в сельском поселении Хворостянский сельсовет Добринского муниципального района Липецкой области»</w:t>
      </w:r>
    </w:p>
    <w:p w:rsidR="0095214B" w:rsidRPr="003E7BC1" w:rsidRDefault="0095214B" w:rsidP="0095214B">
      <w:pPr>
        <w:pStyle w:val="1"/>
        <w:spacing w:before="0" w:after="0"/>
        <w:rPr>
          <w:rFonts w:ascii="Times New Roman" w:hAnsi="Times New Roman"/>
          <w:sz w:val="28"/>
          <w:szCs w:val="28"/>
        </w:rPr>
      </w:pPr>
    </w:p>
    <w:p w:rsidR="00301CD8" w:rsidRPr="003E7BC1" w:rsidRDefault="0095214B" w:rsidP="0095214B">
      <w:pPr>
        <w:pStyle w:val="1"/>
        <w:spacing w:before="0" w:after="0"/>
        <w:rPr>
          <w:rFonts w:ascii="Times New Roman" w:hAnsi="Times New Roman"/>
          <w:sz w:val="28"/>
          <w:szCs w:val="28"/>
        </w:rPr>
      </w:pPr>
      <w:r w:rsidRPr="003E7BC1">
        <w:rPr>
          <w:rFonts w:ascii="Times New Roman" w:hAnsi="Times New Roman"/>
          <w:sz w:val="28"/>
          <w:szCs w:val="28"/>
          <w:lang w:val="en-US"/>
        </w:rPr>
        <w:t>I</w:t>
      </w:r>
      <w:r w:rsidRPr="003E7BC1">
        <w:rPr>
          <w:rFonts w:ascii="Times New Roman" w:hAnsi="Times New Roman"/>
          <w:sz w:val="28"/>
          <w:szCs w:val="28"/>
        </w:rPr>
        <w:t xml:space="preserve">. </w:t>
      </w:r>
      <w:r w:rsidR="00637167" w:rsidRPr="003E7BC1">
        <w:rPr>
          <w:rFonts w:ascii="Times New Roman" w:hAnsi="Times New Roman"/>
          <w:sz w:val="28"/>
          <w:szCs w:val="28"/>
        </w:rPr>
        <w:t>Общие поло</w:t>
      </w:r>
      <w:r w:rsidR="00283217" w:rsidRPr="003E7BC1">
        <w:rPr>
          <w:rFonts w:ascii="Times New Roman" w:hAnsi="Times New Roman"/>
          <w:sz w:val="28"/>
          <w:szCs w:val="28"/>
        </w:rPr>
        <w:t>жения</w:t>
      </w:r>
      <w:r w:rsidRPr="003E7BC1">
        <w:rPr>
          <w:rFonts w:ascii="Times New Roman" w:hAnsi="Times New Roman"/>
          <w:sz w:val="28"/>
          <w:szCs w:val="28"/>
        </w:rPr>
        <w:t>.</w:t>
      </w:r>
    </w:p>
    <w:p w:rsidR="0008510F" w:rsidRPr="003E7BC1" w:rsidRDefault="0008510F" w:rsidP="0095214B">
      <w:pPr>
        <w:pStyle w:val="a9"/>
        <w:spacing w:after="0"/>
        <w:rPr>
          <w:rFonts w:ascii="Times New Roman" w:hAnsi="Times New Roman"/>
          <w:szCs w:val="28"/>
        </w:rPr>
      </w:pPr>
    </w:p>
    <w:p w:rsidR="00637167" w:rsidRPr="003E7BC1" w:rsidRDefault="0008510F" w:rsidP="0008510F">
      <w:pPr>
        <w:pStyle w:val="a9"/>
        <w:spacing w:after="0"/>
        <w:jc w:val="both"/>
        <w:rPr>
          <w:rFonts w:ascii="Times New Roman" w:hAnsi="Times New Roman"/>
          <w:szCs w:val="28"/>
        </w:rPr>
      </w:pPr>
      <w:r w:rsidRPr="003E7BC1">
        <w:rPr>
          <w:rFonts w:ascii="Times New Roman" w:hAnsi="Times New Roman"/>
          <w:szCs w:val="28"/>
        </w:rPr>
        <w:t>1.1.</w:t>
      </w:r>
      <w:r w:rsidR="00DF1762" w:rsidRPr="003E7BC1">
        <w:rPr>
          <w:rFonts w:ascii="Times New Roman" w:hAnsi="Times New Roman"/>
          <w:szCs w:val="28"/>
        </w:rPr>
        <w:t>Нормативные</w:t>
      </w:r>
      <w:r w:rsidR="005B27EE" w:rsidRPr="003E7BC1">
        <w:rPr>
          <w:rFonts w:ascii="Times New Roman" w:hAnsi="Times New Roman"/>
          <w:szCs w:val="28"/>
        </w:rPr>
        <w:t xml:space="preserve"> документы</w:t>
      </w:r>
      <w:r w:rsidR="0095214B" w:rsidRPr="003E7BC1">
        <w:rPr>
          <w:rFonts w:ascii="Times New Roman" w:hAnsi="Times New Roman"/>
          <w:szCs w:val="28"/>
        </w:rPr>
        <w:t>.</w:t>
      </w:r>
    </w:p>
    <w:p w:rsidR="00657F65" w:rsidRPr="003E7BC1" w:rsidRDefault="00657F65" w:rsidP="0095214B">
      <w:pPr>
        <w:pStyle w:val="2"/>
        <w:spacing w:line="240" w:lineRule="auto"/>
        <w:rPr>
          <w:rFonts w:ascii="Times New Roman" w:hAnsi="Times New Roman"/>
          <w:sz w:val="28"/>
          <w:szCs w:val="28"/>
        </w:rPr>
      </w:pPr>
      <w:r w:rsidRPr="003E7BC1">
        <w:rPr>
          <w:rFonts w:ascii="Times New Roman" w:hAnsi="Times New Roman"/>
          <w:sz w:val="28"/>
          <w:szCs w:val="28"/>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w:t>
      </w:r>
      <w:r w:rsidR="003E6949" w:rsidRPr="003E7BC1">
        <w:rPr>
          <w:rFonts w:ascii="Times New Roman" w:hAnsi="Times New Roman"/>
          <w:sz w:val="28"/>
          <w:szCs w:val="28"/>
        </w:rPr>
        <w:t xml:space="preserve"> </w:t>
      </w:r>
      <w:r w:rsidR="00B568C6" w:rsidRPr="003E7BC1">
        <w:rPr>
          <w:rFonts w:ascii="Times New Roman" w:hAnsi="Times New Roman"/>
          <w:sz w:val="28"/>
          <w:szCs w:val="28"/>
        </w:rPr>
        <w:t>Администрации сельского поселения Хворостянский сельсовет Добринского муниципального района Липецкой области Российской Федерации</w:t>
      </w:r>
    </w:p>
    <w:p w:rsidR="00283217" w:rsidRPr="003E7BC1" w:rsidRDefault="00DF1762"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Настоящая Учетная </w:t>
      </w:r>
      <w:r w:rsidR="00E605F7" w:rsidRPr="003E7BC1">
        <w:rPr>
          <w:rFonts w:ascii="Times New Roman" w:hAnsi="Times New Roman"/>
          <w:sz w:val="28"/>
          <w:szCs w:val="28"/>
        </w:rPr>
        <w:t>политика разработана</w:t>
      </w:r>
      <w:r w:rsidRPr="003E7BC1">
        <w:rPr>
          <w:rFonts w:ascii="Times New Roman" w:hAnsi="Times New Roman"/>
          <w:sz w:val="28"/>
          <w:szCs w:val="28"/>
        </w:rPr>
        <w:t xml:space="preserve"> на основании и с учетом требований и принципов, изложенных в следующих нормативных </w:t>
      </w:r>
      <w:r w:rsidR="00657F65" w:rsidRPr="003E7BC1">
        <w:rPr>
          <w:rFonts w:ascii="Times New Roman" w:hAnsi="Times New Roman"/>
          <w:sz w:val="28"/>
          <w:szCs w:val="28"/>
        </w:rPr>
        <w:t xml:space="preserve">документах: </w:t>
      </w:r>
    </w:p>
    <w:p w:rsidR="00736941" w:rsidRPr="003E7BC1" w:rsidRDefault="00736941" w:rsidP="0095214B">
      <w:pPr>
        <w:pStyle w:val="2"/>
        <w:numPr>
          <w:ilvl w:val="0"/>
          <w:numId w:val="10"/>
        </w:numPr>
        <w:spacing w:line="240" w:lineRule="auto"/>
        <w:ind w:left="0"/>
        <w:rPr>
          <w:rFonts w:ascii="Times New Roman" w:hAnsi="Times New Roman"/>
          <w:sz w:val="28"/>
          <w:szCs w:val="28"/>
        </w:rPr>
      </w:pPr>
      <w:r w:rsidRPr="003E7BC1">
        <w:rPr>
          <w:rFonts w:ascii="Times New Roman" w:hAnsi="Times New Roman"/>
          <w:sz w:val="28"/>
          <w:szCs w:val="28"/>
        </w:rPr>
        <w:t>Федеральный зак</w:t>
      </w:r>
      <w:r w:rsidR="00DD5BC8" w:rsidRPr="003E7BC1">
        <w:rPr>
          <w:rFonts w:ascii="Times New Roman" w:hAnsi="Times New Roman"/>
          <w:sz w:val="28"/>
          <w:szCs w:val="28"/>
        </w:rPr>
        <w:t>он "О бухгалтерском учете" от 06.12.2011г. № 402-ФЗ</w:t>
      </w:r>
      <w:r w:rsidR="00657F65" w:rsidRPr="003E7BC1">
        <w:rPr>
          <w:rFonts w:ascii="Times New Roman" w:hAnsi="Times New Roman"/>
          <w:sz w:val="28"/>
          <w:szCs w:val="28"/>
        </w:rPr>
        <w:t xml:space="preserve"> (далее – Закон 402-ФЗ)</w:t>
      </w:r>
    </w:p>
    <w:p w:rsidR="00EF197B" w:rsidRPr="003E7BC1" w:rsidRDefault="00EF197B" w:rsidP="0095214B">
      <w:pPr>
        <w:pStyle w:val="2"/>
        <w:numPr>
          <w:ilvl w:val="0"/>
          <w:numId w:val="10"/>
        </w:numPr>
        <w:spacing w:line="240" w:lineRule="auto"/>
        <w:ind w:left="0"/>
        <w:rPr>
          <w:rFonts w:ascii="Times New Roman" w:hAnsi="Times New Roman"/>
          <w:sz w:val="28"/>
          <w:szCs w:val="28"/>
        </w:rPr>
      </w:pPr>
      <w:r w:rsidRPr="003E7BC1">
        <w:rPr>
          <w:rFonts w:ascii="Times New Roman" w:hAnsi="Times New Roman"/>
          <w:sz w:val="28"/>
          <w:szCs w:val="28"/>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EF197B" w:rsidRPr="003E7BC1" w:rsidRDefault="00EF197B" w:rsidP="0095214B">
      <w:pPr>
        <w:pStyle w:val="2"/>
        <w:numPr>
          <w:ilvl w:val="0"/>
          <w:numId w:val="10"/>
        </w:numPr>
        <w:spacing w:line="240" w:lineRule="auto"/>
        <w:ind w:left="0"/>
        <w:rPr>
          <w:rFonts w:ascii="Times New Roman" w:hAnsi="Times New Roman"/>
          <w:sz w:val="28"/>
          <w:szCs w:val="28"/>
        </w:rPr>
      </w:pPr>
      <w:r w:rsidRPr="003E7BC1">
        <w:rPr>
          <w:rFonts w:ascii="Times New Roman" w:hAnsi="Times New Roman"/>
          <w:sz w:val="28"/>
          <w:szCs w:val="28"/>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EF197B" w:rsidRPr="003E7BC1" w:rsidRDefault="00EF197B" w:rsidP="0095214B">
      <w:pPr>
        <w:pStyle w:val="2"/>
        <w:numPr>
          <w:ilvl w:val="0"/>
          <w:numId w:val="10"/>
        </w:numPr>
        <w:spacing w:line="240" w:lineRule="auto"/>
        <w:ind w:left="0"/>
        <w:rPr>
          <w:rFonts w:ascii="Times New Roman" w:hAnsi="Times New Roman"/>
          <w:sz w:val="28"/>
          <w:szCs w:val="28"/>
        </w:rPr>
      </w:pPr>
      <w:r w:rsidRPr="003E7BC1">
        <w:rPr>
          <w:rFonts w:ascii="Times New Roman" w:hAnsi="Times New Roman"/>
          <w:sz w:val="28"/>
          <w:szCs w:val="28"/>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rsidR="00EF197B" w:rsidRPr="003E7BC1" w:rsidRDefault="00EF197B" w:rsidP="0095214B">
      <w:pPr>
        <w:pStyle w:val="2"/>
        <w:numPr>
          <w:ilvl w:val="0"/>
          <w:numId w:val="10"/>
        </w:numPr>
        <w:spacing w:line="240" w:lineRule="auto"/>
        <w:ind w:left="0"/>
        <w:rPr>
          <w:rFonts w:ascii="Times New Roman" w:hAnsi="Times New Roman"/>
          <w:sz w:val="28"/>
          <w:szCs w:val="28"/>
        </w:rPr>
      </w:pPr>
      <w:r w:rsidRPr="003E7BC1">
        <w:rPr>
          <w:rFonts w:ascii="Times New Roman" w:hAnsi="Times New Roman"/>
          <w:sz w:val="28"/>
          <w:szCs w:val="28"/>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EF197B" w:rsidRPr="003E7BC1" w:rsidRDefault="00EF197B" w:rsidP="0095214B">
      <w:pPr>
        <w:pStyle w:val="2"/>
        <w:numPr>
          <w:ilvl w:val="0"/>
          <w:numId w:val="10"/>
        </w:numPr>
        <w:spacing w:line="240" w:lineRule="auto"/>
        <w:ind w:left="0"/>
        <w:rPr>
          <w:rFonts w:ascii="Times New Roman" w:hAnsi="Times New Roman"/>
          <w:sz w:val="28"/>
          <w:szCs w:val="28"/>
        </w:rPr>
      </w:pPr>
      <w:r w:rsidRPr="003E7BC1">
        <w:rPr>
          <w:rFonts w:ascii="Times New Roman" w:hAnsi="Times New Roman"/>
          <w:sz w:val="28"/>
          <w:szCs w:val="28"/>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736941" w:rsidRPr="003E7BC1" w:rsidRDefault="00A210E4" w:rsidP="0095214B">
      <w:pPr>
        <w:pStyle w:val="2"/>
        <w:numPr>
          <w:ilvl w:val="0"/>
          <w:numId w:val="10"/>
        </w:numPr>
        <w:spacing w:line="240" w:lineRule="auto"/>
        <w:ind w:left="0"/>
        <w:rPr>
          <w:rFonts w:ascii="Times New Roman" w:hAnsi="Times New Roman"/>
          <w:sz w:val="28"/>
          <w:szCs w:val="28"/>
        </w:rPr>
      </w:pPr>
      <w:r w:rsidRPr="003E7BC1">
        <w:rPr>
          <w:rFonts w:ascii="Times New Roman" w:hAnsi="Times New Roman"/>
          <w:sz w:val="28"/>
          <w:szCs w:val="28"/>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w:t>
      </w:r>
      <w:r w:rsidR="00881294" w:rsidRPr="003E7BC1">
        <w:rPr>
          <w:rFonts w:ascii="Times New Roman" w:hAnsi="Times New Roman"/>
          <w:sz w:val="28"/>
          <w:szCs w:val="28"/>
        </w:rPr>
        <w:t xml:space="preserve"> </w:t>
      </w:r>
      <w:r w:rsidRPr="003E7BC1">
        <w:rPr>
          <w:rFonts w:ascii="Times New Roman" w:hAnsi="Times New Roman"/>
          <w:sz w:val="28"/>
          <w:szCs w:val="28"/>
        </w:rPr>
        <w:t xml:space="preserve">(муниципальных) учреждений </w:t>
      </w:r>
      <w:r w:rsidR="00AD6D92" w:rsidRPr="003E7BC1">
        <w:rPr>
          <w:rFonts w:ascii="Times New Roman" w:hAnsi="Times New Roman"/>
          <w:sz w:val="28"/>
          <w:szCs w:val="28"/>
        </w:rPr>
        <w:t>и инструкции по его применению»</w:t>
      </w:r>
      <w:r w:rsidR="00A56303" w:rsidRPr="003E7BC1">
        <w:rPr>
          <w:rFonts w:ascii="Times New Roman" w:hAnsi="Times New Roman"/>
          <w:sz w:val="28"/>
          <w:szCs w:val="28"/>
        </w:rPr>
        <w:t xml:space="preserve"> (далее – Инструкция 157н)</w:t>
      </w:r>
    </w:p>
    <w:p w:rsidR="00E6605D" w:rsidRPr="003E7BC1" w:rsidRDefault="00D50289" w:rsidP="0095214B">
      <w:pPr>
        <w:pStyle w:val="2"/>
        <w:numPr>
          <w:ilvl w:val="0"/>
          <w:numId w:val="10"/>
        </w:numPr>
        <w:spacing w:line="240" w:lineRule="auto"/>
        <w:ind w:left="0"/>
        <w:rPr>
          <w:rFonts w:ascii="Times New Roman" w:hAnsi="Times New Roman"/>
          <w:sz w:val="28"/>
          <w:szCs w:val="28"/>
        </w:rPr>
      </w:pPr>
      <w:r w:rsidRPr="003E7BC1">
        <w:rPr>
          <w:rFonts w:ascii="Times New Roman" w:hAnsi="Times New Roman"/>
          <w:sz w:val="28"/>
          <w:szCs w:val="28"/>
        </w:rPr>
        <w:lastRenderedPageBreak/>
        <w:t>Приказ М</w:t>
      </w:r>
      <w:r w:rsidR="004E2865" w:rsidRPr="003E7BC1">
        <w:rPr>
          <w:rFonts w:ascii="Times New Roman" w:hAnsi="Times New Roman"/>
          <w:sz w:val="28"/>
          <w:szCs w:val="28"/>
        </w:rPr>
        <w:t xml:space="preserve">инфина России от </w:t>
      </w:r>
      <w:r w:rsidR="00002E9A" w:rsidRPr="003E7BC1">
        <w:rPr>
          <w:rFonts w:ascii="Times New Roman" w:hAnsi="Times New Roman"/>
          <w:sz w:val="28"/>
          <w:szCs w:val="28"/>
        </w:rPr>
        <w:t>01.07. 2013г. № 65</w:t>
      </w:r>
      <w:r w:rsidR="00AD6D92" w:rsidRPr="003E7BC1">
        <w:rPr>
          <w:rFonts w:ascii="Times New Roman" w:hAnsi="Times New Roman"/>
          <w:sz w:val="28"/>
          <w:szCs w:val="28"/>
        </w:rPr>
        <w:t>н "Об утверждении Указаний о порядке применения бюджетной классификации Российской Федерации"</w:t>
      </w:r>
    </w:p>
    <w:p w:rsidR="00A4451D" w:rsidRPr="003E7BC1" w:rsidRDefault="00A4451D" w:rsidP="0095214B">
      <w:pPr>
        <w:pStyle w:val="2"/>
        <w:numPr>
          <w:ilvl w:val="0"/>
          <w:numId w:val="10"/>
        </w:numPr>
        <w:spacing w:line="240" w:lineRule="auto"/>
        <w:ind w:left="0"/>
        <w:rPr>
          <w:rFonts w:ascii="Times New Roman" w:hAnsi="Times New Roman"/>
          <w:sz w:val="28"/>
          <w:szCs w:val="28"/>
        </w:rPr>
      </w:pPr>
      <w:r w:rsidRPr="003E7BC1">
        <w:rPr>
          <w:rFonts w:ascii="Times New Roman" w:hAnsi="Times New Roman"/>
          <w:sz w:val="28"/>
          <w:szCs w:val="28"/>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605F7" w:rsidRPr="003E7BC1" w:rsidRDefault="00E605F7" w:rsidP="0095214B">
      <w:pPr>
        <w:pStyle w:val="2"/>
        <w:numPr>
          <w:ilvl w:val="0"/>
          <w:numId w:val="10"/>
        </w:numPr>
        <w:spacing w:line="240" w:lineRule="auto"/>
        <w:ind w:left="0"/>
        <w:rPr>
          <w:rFonts w:ascii="Times New Roman" w:hAnsi="Times New Roman"/>
          <w:sz w:val="28"/>
          <w:szCs w:val="28"/>
        </w:rPr>
      </w:pPr>
      <w:r w:rsidRPr="003E7BC1">
        <w:rPr>
          <w:rFonts w:ascii="Times New Roman" w:hAnsi="Times New Roman"/>
          <w:sz w:val="28"/>
          <w:szCs w:val="28"/>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A4451D" w:rsidRPr="003E7BC1" w:rsidRDefault="00A4451D" w:rsidP="0095214B">
      <w:pPr>
        <w:pStyle w:val="2"/>
        <w:numPr>
          <w:ilvl w:val="0"/>
          <w:numId w:val="10"/>
        </w:numPr>
        <w:spacing w:line="240" w:lineRule="auto"/>
        <w:ind w:left="0"/>
        <w:rPr>
          <w:rFonts w:ascii="Times New Roman" w:hAnsi="Times New Roman"/>
          <w:sz w:val="28"/>
          <w:szCs w:val="28"/>
        </w:rPr>
      </w:pPr>
      <w:r w:rsidRPr="003E7BC1">
        <w:rPr>
          <w:rFonts w:ascii="Times New Roman" w:hAnsi="Times New Roman"/>
          <w:sz w:val="28"/>
          <w:szCs w:val="28"/>
        </w:rPr>
        <w:t xml:space="preserve">Приказ Минфина России от 20.11.2007 N 112н "Об Общих требованиях к порядку составления, утверждения и ведения бюджетных смет казенных учреждений" </w:t>
      </w:r>
    </w:p>
    <w:p w:rsidR="00C80B9B" w:rsidRPr="003E7BC1" w:rsidRDefault="00C80B9B" w:rsidP="0095214B">
      <w:pPr>
        <w:pStyle w:val="2"/>
        <w:numPr>
          <w:ilvl w:val="0"/>
          <w:numId w:val="10"/>
        </w:numPr>
        <w:spacing w:line="240" w:lineRule="auto"/>
        <w:ind w:left="0"/>
        <w:rPr>
          <w:rFonts w:ascii="Times New Roman" w:hAnsi="Times New Roman"/>
          <w:sz w:val="28"/>
          <w:szCs w:val="28"/>
        </w:rPr>
      </w:pPr>
      <w:r w:rsidRPr="003E7BC1">
        <w:rPr>
          <w:rFonts w:ascii="Times New Roman" w:hAnsi="Times New Roman"/>
          <w:sz w:val="28"/>
          <w:szCs w:val="28"/>
        </w:rPr>
        <w:t>Приказ</w:t>
      </w:r>
      <w:r w:rsidR="00DA4828" w:rsidRPr="003E7BC1">
        <w:rPr>
          <w:rFonts w:ascii="Times New Roman" w:hAnsi="Times New Roman"/>
          <w:sz w:val="28"/>
          <w:szCs w:val="28"/>
        </w:rPr>
        <w:t xml:space="preserve"> Минфина РФ от 13.06.1995 N 49 </w:t>
      </w:r>
      <w:r w:rsidRPr="003E7BC1">
        <w:rPr>
          <w:rFonts w:ascii="Times New Roman" w:hAnsi="Times New Roman"/>
          <w:sz w:val="28"/>
          <w:szCs w:val="28"/>
        </w:rPr>
        <w:t>"Об утверждении Методических указаний по инвентаризации имущества и финансовых обязательств" (далее – Приказ 49)</w:t>
      </w:r>
    </w:p>
    <w:p w:rsidR="008E62E6" w:rsidRPr="003E7BC1" w:rsidRDefault="008E62E6" w:rsidP="0095214B">
      <w:pPr>
        <w:pStyle w:val="2"/>
        <w:numPr>
          <w:ilvl w:val="0"/>
          <w:numId w:val="10"/>
        </w:numPr>
        <w:spacing w:line="240" w:lineRule="auto"/>
        <w:ind w:left="0"/>
        <w:rPr>
          <w:rFonts w:ascii="Times New Roman" w:hAnsi="Times New Roman"/>
          <w:sz w:val="28"/>
          <w:szCs w:val="28"/>
        </w:rPr>
      </w:pPr>
      <w:r w:rsidRPr="003E7BC1">
        <w:rPr>
          <w:rFonts w:ascii="Times New Roman" w:hAnsi="Times New Roman"/>
          <w:sz w:val="28"/>
          <w:szCs w:val="28"/>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rsidR="00D50289" w:rsidRPr="003E7BC1" w:rsidRDefault="00DA153C" w:rsidP="0095214B">
      <w:pPr>
        <w:pStyle w:val="2"/>
        <w:numPr>
          <w:ilvl w:val="0"/>
          <w:numId w:val="10"/>
        </w:numPr>
        <w:spacing w:line="240" w:lineRule="auto"/>
        <w:ind w:left="0"/>
        <w:rPr>
          <w:rFonts w:ascii="Times New Roman" w:hAnsi="Times New Roman"/>
          <w:sz w:val="28"/>
          <w:szCs w:val="28"/>
        </w:rPr>
      </w:pPr>
      <w:r w:rsidRPr="003E7BC1">
        <w:rPr>
          <w:rFonts w:ascii="Times New Roman" w:hAnsi="Times New Roman"/>
          <w:sz w:val="28"/>
          <w:szCs w:val="28"/>
        </w:rPr>
        <w:t>Устав</w:t>
      </w:r>
      <w:r w:rsidR="00D07CEE" w:rsidRPr="003E7BC1">
        <w:rPr>
          <w:rFonts w:ascii="Times New Roman" w:hAnsi="Times New Roman"/>
          <w:sz w:val="28"/>
          <w:szCs w:val="28"/>
        </w:rPr>
        <w:t xml:space="preserve"> администрации сельского поселения.</w:t>
      </w:r>
    </w:p>
    <w:p w:rsidR="005B27EE" w:rsidRPr="003E7BC1" w:rsidRDefault="00DF1762" w:rsidP="0095214B">
      <w:pPr>
        <w:tabs>
          <w:tab w:val="left" w:pos="6237"/>
        </w:tabs>
        <w:autoSpaceDE w:val="0"/>
        <w:autoSpaceDN w:val="0"/>
        <w:adjustRightInd w:val="0"/>
        <w:rPr>
          <w:b/>
          <w:sz w:val="28"/>
          <w:szCs w:val="28"/>
        </w:rPr>
      </w:pPr>
      <w:r w:rsidRPr="003E7BC1">
        <w:rPr>
          <w:sz w:val="28"/>
          <w:szCs w:val="28"/>
        </w:rPr>
        <w:t xml:space="preserve">        </w:t>
      </w:r>
    </w:p>
    <w:p w:rsidR="005B27EE" w:rsidRPr="003E7BC1" w:rsidRDefault="0008510F" w:rsidP="0008510F">
      <w:pPr>
        <w:pStyle w:val="a9"/>
        <w:spacing w:after="0"/>
        <w:jc w:val="left"/>
        <w:rPr>
          <w:rFonts w:ascii="Times New Roman" w:hAnsi="Times New Roman"/>
          <w:szCs w:val="28"/>
        </w:rPr>
      </w:pPr>
      <w:r w:rsidRPr="003E7BC1">
        <w:rPr>
          <w:rFonts w:ascii="Times New Roman" w:hAnsi="Times New Roman"/>
          <w:szCs w:val="28"/>
        </w:rPr>
        <w:t>1.2.</w:t>
      </w:r>
      <w:r w:rsidR="005B27EE" w:rsidRPr="003E7BC1">
        <w:rPr>
          <w:rFonts w:ascii="Times New Roman" w:hAnsi="Times New Roman"/>
          <w:szCs w:val="28"/>
        </w:rPr>
        <w:t xml:space="preserve">Принципы ведения учета </w:t>
      </w:r>
    </w:p>
    <w:p w:rsidR="005610D9" w:rsidRPr="003E7BC1" w:rsidRDefault="005610D9"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К бухгалтерскому учету принимаются первичные учетные документы, поступившие по результатам </w:t>
      </w:r>
      <w:r w:rsidRPr="003E7BC1">
        <w:rPr>
          <w:rFonts w:ascii="Times New Roman" w:hAnsi="Times New Roman"/>
          <w:b/>
          <w:sz w:val="28"/>
          <w:szCs w:val="28"/>
        </w:rPr>
        <w:t>внутреннего контроля</w:t>
      </w:r>
      <w:r w:rsidRPr="003E7BC1">
        <w:rPr>
          <w:rFonts w:ascii="Times New Roman" w:hAnsi="Times New Roman"/>
          <w:sz w:val="28"/>
          <w:szCs w:val="28"/>
        </w:rPr>
        <w:t xml:space="preserve">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 3 Инструкции 157н). Внутренний контроль</w:t>
      </w:r>
      <w:r w:rsidR="00EF197B" w:rsidRPr="003E7BC1">
        <w:rPr>
          <w:rFonts w:ascii="Times New Roman" w:hAnsi="Times New Roman"/>
          <w:sz w:val="28"/>
          <w:szCs w:val="28"/>
        </w:rPr>
        <w:t xml:space="preserve"> </w:t>
      </w:r>
      <w:r w:rsidRPr="003E7BC1">
        <w:rPr>
          <w:rFonts w:ascii="Times New Roman" w:hAnsi="Times New Roman"/>
          <w:sz w:val="28"/>
          <w:szCs w:val="28"/>
        </w:rPr>
        <w:t xml:space="preserve">в соответствии с обозначенным принципом осуществляют: </w:t>
      </w:r>
    </w:p>
    <w:p w:rsidR="009C6F99" w:rsidRPr="003E7BC1" w:rsidRDefault="005610D9" w:rsidP="0095214B">
      <w:pPr>
        <w:pStyle w:val="2"/>
        <w:numPr>
          <w:ilvl w:val="0"/>
          <w:numId w:val="11"/>
        </w:numPr>
        <w:spacing w:line="240" w:lineRule="auto"/>
        <w:ind w:left="0"/>
        <w:rPr>
          <w:rFonts w:ascii="Times New Roman" w:hAnsi="Times New Roman"/>
          <w:sz w:val="28"/>
          <w:szCs w:val="28"/>
        </w:rPr>
      </w:pPr>
      <w:r w:rsidRPr="003E7BC1">
        <w:rPr>
          <w:rFonts w:ascii="Times New Roman" w:hAnsi="Times New Roman"/>
          <w:sz w:val="28"/>
          <w:szCs w:val="28"/>
        </w:rPr>
        <w:t>На этапе составления первичного документа – Ответственный исполнитель, поименованный в Графике документооборота (</w:t>
      </w:r>
      <w:r w:rsidRPr="003E7BC1">
        <w:rPr>
          <w:rFonts w:ascii="Times New Roman" w:hAnsi="Times New Roman"/>
          <w:b/>
          <w:sz w:val="28"/>
          <w:szCs w:val="28"/>
        </w:rPr>
        <w:t xml:space="preserve">Приложение </w:t>
      </w:r>
      <w:r w:rsidR="00351668" w:rsidRPr="003E7BC1">
        <w:rPr>
          <w:rFonts w:ascii="Times New Roman" w:hAnsi="Times New Roman"/>
          <w:b/>
          <w:sz w:val="28"/>
          <w:szCs w:val="28"/>
        </w:rPr>
        <w:t>3</w:t>
      </w:r>
      <w:r w:rsidR="0008510F" w:rsidRPr="003E7BC1">
        <w:rPr>
          <w:rFonts w:ascii="Times New Roman" w:hAnsi="Times New Roman"/>
          <w:b/>
          <w:sz w:val="28"/>
          <w:szCs w:val="28"/>
        </w:rPr>
        <w:t xml:space="preserve">). </w:t>
      </w:r>
      <w:r w:rsidRPr="003E7BC1">
        <w:rPr>
          <w:rFonts w:ascii="Times New Roman" w:hAnsi="Times New Roman"/>
          <w:sz w:val="28"/>
          <w:szCs w:val="28"/>
        </w:rPr>
        <w:t xml:space="preserve">На этапе регистрации первичного документа – соответствующий специалист </w:t>
      </w:r>
      <w:r w:rsidR="00D07CEE" w:rsidRPr="003E7BC1">
        <w:rPr>
          <w:rFonts w:ascii="Times New Roman" w:hAnsi="Times New Roman"/>
          <w:sz w:val="28"/>
          <w:szCs w:val="28"/>
        </w:rPr>
        <w:t xml:space="preserve"> на которого возложены обязанности по ведению </w:t>
      </w:r>
      <w:r w:rsidRPr="003E7BC1">
        <w:rPr>
          <w:rFonts w:ascii="Times New Roman" w:hAnsi="Times New Roman"/>
          <w:sz w:val="28"/>
          <w:szCs w:val="28"/>
        </w:rPr>
        <w:t>бухгалтерско</w:t>
      </w:r>
      <w:r w:rsidR="00D07CEE" w:rsidRPr="003E7BC1">
        <w:rPr>
          <w:rFonts w:ascii="Times New Roman" w:hAnsi="Times New Roman"/>
          <w:sz w:val="28"/>
          <w:szCs w:val="28"/>
        </w:rPr>
        <w:t>го</w:t>
      </w:r>
      <w:r w:rsidRPr="003E7BC1">
        <w:rPr>
          <w:rFonts w:ascii="Times New Roman" w:hAnsi="Times New Roman"/>
          <w:sz w:val="28"/>
          <w:szCs w:val="28"/>
        </w:rPr>
        <w:t xml:space="preserve"> </w:t>
      </w:r>
      <w:r w:rsidR="00D07CEE" w:rsidRPr="003E7BC1">
        <w:rPr>
          <w:rFonts w:ascii="Times New Roman" w:hAnsi="Times New Roman"/>
          <w:sz w:val="28"/>
          <w:szCs w:val="28"/>
        </w:rPr>
        <w:t>учета</w:t>
      </w:r>
      <w:r w:rsidRPr="003E7BC1">
        <w:rPr>
          <w:rFonts w:ascii="Times New Roman" w:hAnsi="Times New Roman"/>
          <w:sz w:val="28"/>
          <w:szCs w:val="28"/>
        </w:rPr>
        <w:t>, ответственный за регистрацию документа и поименованный в Графике документооборота (</w:t>
      </w:r>
      <w:r w:rsidRPr="003E7BC1">
        <w:rPr>
          <w:rFonts w:ascii="Times New Roman" w:hAnsi="Times New Roman"/>
          <w:b/>
          <w:sz w:val="28"/>
          <w:szCs w:val="28"/>
        </w:rPr>
        <w:t>Приложение 4</w:t>
      </w:r>
      <w:r w:rsidRPr="003E7BC1">
        <w:rPr>
          <w:rFonts w:ascii="Times New Roman" w:hAnsi="Times New Roman"/>
          <w:sz w:val="28"/>
          <w:szCs w:val="28"/>
        </w:rPr>
        <w:t>)</w:t>
      </w:r>
    </w:p>
    <w:p w:rsidR="00863953" w:rsidRPr="003E7BC1" w:rsidRDefault="007511DE" w:rsidP="0095214B">
      <w:pPr>
        <w:pStyle w:val="2"/>
        <w:spacing w:line="240" w:lineRule="auto"/>
        <w:rPr>
          <w:rFonts w:ascii="Times New Roman" w:hAnsi="Times New Roman"/>
          <w:sz w:val="28"/>
          <w:szCs w:val="28"/>
        </w:rPr>
      </w:pPr>
      <w:r w:rsidRPr="003E7BC1">
        <w:rPr>
          <w:rFonts w:ascii="Times New Roman" w:hAnsi="Times New Roman"/>
          <w:sz w:val="28"/>
          <w:szCs w:val="28"/>
        </w:rPr>
        <w:t>П</w:t>
      </w:r>
      <w:r w:rsidR="00863953" w:rsidRPr="003E7BC1">
        <w:rPr>
          <w:rFonts w:ascii="Times New Roman" w:hAnsi="Times New Roman"/>
          <w:sz w:val="28"/>
          <w:szCs w:val="28"/>
        </w:rPr>
        <w:t xml:space="preserve">ринятая </w:t>
      </w:r>
      <w:r w:rsidR="009C6F99" w:rsidRPr="003E7BC1">
        <w:rPr>
          <w:rFonts w:ascii="Times New Roman" w:hAnsi="Times New Roman"/>
          <w:sz w:val="28"/>
          <w:szCs w:val="28"/>
        </w:rPr>
        <w:t>У</w:t>
      </w:r>
      <w:r w:rsidR="00863953" w:rsidRPr="003E7BC1">
        <w:rPr>
          <w:rFonts w:ascii="Times New Roman" w:hAnsi="Times New Roman"/>
          <w:sz w:val="28"/>
          <w:szCs w:val="28"/>
        </w:rPr>
        <w:t>четная политика применяется последовательно от одного отчетного года к другому (</w:t>
      </w:r>
      <w:r w:rsidR="009C6F99" w:rsidRPr="003E7BC1">
        <w:rPr>
          <w:rFonts w:ascii="Times New Roman" w:hAnsi="Times New Roman"/>
          <w:sz w:val="28"/>
          <w:szCs w:val="28"/>
        </w:rPr>
        <w:t>п. 5 Закона 402-ФЗ</w:t>
      </w:r>
      <w:r w:rsidR="001E3B7D" w:rsidRPr="003E7BC1">
        <w:rPr>
          <w:rFonts w:ascii="Times New Roman" w:hAnsi="Times New Roman"/>
          <w:sz w:val="28"/>
          <w:szCs w:val="28"/>
        </w:rPr>
        <w:t>)</w:t>
      </w:r>
      <w:r w:rsidR="009C6F99" w:rsidRPr="003E7BC1">
        <w:rPr>
          <w:rFonts w:ascii="Times New Roman" w:hAnsi="Times New Roman"/>
          <w:sz w:val="28"/>
          <w:szCs w:val="28"/>
        </w:rPr>
        <w:t xml:space="preserve">. Изменения в Учетную политику принимаются </w:t>
      </w:r>
      <w:r w:rsidR="00D07CEE" w:rsidRPr="003E7BC1">
        <w:rPr>
          <w:rFonts w:ascii="Times New Roman" w:hAnsi="Times New Roman"/>
          <w:sz w:val="28"/>
          <w:szCs w:val="28"/>
        </w:rPr>
        <w:t>Распоряжением главы</w:t>
      </w:r>
      <w:r w:rsidR="009C6F99" w:rsidRPr="003E7BC1">
        <w:rPr>
          <w:rFonts w:ascii="Times New Roman" w:hAnsi="Times New Roman"/>
          <w:sz w:val="28"/>
          <w:szCs w:val="28"/>
        </w:rPr>
        <w:t xml:space="preserve"> в одном из следующих случаев (п. 6 Закона 402-ФЗ): </w:t>
      </w:r>
    </w:p>
    <w:p w:rsidR="009C6F99" w:rsidRPr="003E7BC1" w:rsidRDefault="009C6F99" w:rsidP="0095214B">
      <w:pPr>
        <w:pStyle w:val="2"/>
        <w:numPr>
          <w:ilvl w:val="0"/>
          <w:numId w:val="11"/>
        </w:numPr>
        <w:spacing w:line="240" w:lineRule="auto"/>
        <w:ind w:left="0"/>
        <w:rPr>
          <w:rFonts w:ascii="Times New Roman" w:hAnsi="Times New Roman"/>
          <w:sz w:val="28"/>
          <w:szCs w:val="28"/>
        </w:rPr>
      </w:pPr>
      <w:r w:rsidRPr="003E7BC1">
        <w:rPr>
          <w:rFonts w:ascii="Times New Roman" w:hAnsi="Times New Roman"/>
          <w:sz w:val="28"/>
          <w:szCs w:val="28"/>
        </w:rPr>
        <w:lastRenderedPageBreak/>
        <w:t>При изменении требований, установленных законодательством РФ о бухгалтерском учете, федеральными или отраслевыми стандартами</w:t>
      </w:r>
    </w:p>
    <w:p w:rsidR="009C6F99" w:rsidRPr="003E7BC1" w:rsidRDefault="009C6F99" w:rsidP="0095214B">
      <w:pPr>
        <w:pStyle w:val="2"/>
        <w:numPr>
          <w:ilvl w:val="0"/>
          <w:numId w:val="11"/>
        </w:numPr>
        <w:spacing w:line="240" w:lineRule="auto"/>
        <w:ind w:left="0"/>
        <w:rPr>
          <w:rFonts w:ascii="Times New Roman" w:hAnsi="Times New Roman"/>
          <w:sz w:val="28"/>
          <w:szCs w:val="28"/>
        </w:rPr>
      </w:pPr>
      <w:r w:rsidRPr="003E7BC1">
        <w:rPr>
          <w:rFonts w:ascii="Times New Roman" w:hAnsi="Times New Roman"/>
          <w:sz w:val="28"/>
          <w:szCs w:val="28"/>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9C6F99" w:rsidRPr="003E7BC1" w:rsidRDefault="009C6F99" w:rsidP="0095214B">
      <w:pPr>
        <w:pStyle w:val="2"/>
        <w:numPr>
          <w:ilvl w:val="0"/>
          <w:numId w:val="11"/>
        </w:numPr>
        <w:spacing w:line="240" w:lineRule="auto"/>
        <w:ind w:left="0"/>
        <w:rPr>
          <w:rFonts w:ascii="Times New Roman" w:hAnsi="Times New Roman"/>
          <w:sz w:val="28"/>
          <w:szCs w:val="28"/>
        </w:rPr>
      </w:pPr>
      <w:r w:rsidRPr="003E7BC1">
        <w:rPr>
          <w:rFonts w:ascii="Times New Roman" w:hAnsi="Times New Roman"/>
          <w:sz w:val="28"/>
          <w:szCs w:val="28"/>
        </w:rPr>
        <w:t>В случае существенного изменения условий деятельности экономического субъекта</w:t>
      </w:r>
    </w:p>
    <w:p w:rsidR="00863953" w:rsidRPr="003E7BC1" w:rsidRDefault="00863953" w:rsidP="0095214B">
      <w:pPr>
        <w:widowControl w:val="0"/>
        <w:tabs>
          <w:tab w:val="left" w:pos="6237"/>
        </w:tabs>
        <w:autoSpaceDE w:val="0"/>
        <w:autoSpaceDN w:val="0"/>
        <w:adjustRightInd w:val="0"/>
        <w:rPr>
          <w:bCs/>
          <w:sz w:val="28"/>
          <w:szCs w:val="28"/>
        </w:rPr>
      </w:pPr>
    </w:p>
    <w:p w:rsidR="00DF1762" w:rsidRPr="003E7BC1" w:rsidRDefault="0008510F" w:rsidP="0095214B">
      <w:pPr>
        <w:pStyle w:val="1"/>
        <w:spacing w:before="0" w:after="0"/>
        <w:rPr>
          <w:rFonts w:ascii="Times New Roman" w:hAnsi="Times New Roman"/>
          <w:sz w:val="28"/>
          <w:szCs w:val="28"/>
        </w:rPr>
      </w:pPr>
      <w:r w:rsidRPr="003E7BC1">
        <w:rPr>
          <w:rFonts w:ascii="Times New Roman" w:hAnsi="Times New Roman"/>
          <w:sz w:val="28"/>
          <w:szCs w:val="28"/>
          <w:lang w:val="en-US"/>
        </w:rPr>
        <w:t>II</w:t>
      </w:r>
      <w:r w:rsidRPr="003E7BC1">
        <w:rPr>
          <w:rFonts w:ascii="Times New Roman" w:hAnsi="Times New Roman"/>
          <w:sz w:val="28"/>
          <w:szCs w:val="28"/>
        </w:rPr>
        <w:t>.</w:t>
      </w:r>
      <w:r w:rsidR="00736941" w:rsidRPr="003E7BC1">
        <w:rPr>
          <w:rFonts w:ascii="Times New Roman" w:hAnsi="Times New Roman"/>
          <w:sz w:val="28"/>
          <w:szCs w:val="28"/>
        </w:rPr>
        <w:t xml:space="preserve"> Об организации учетного процесса</w:t>
      </w:r>
      <w:r w:rsidRPr="003E7BC1">
        <w:rPr>
          <w:rFonts w:ascii="Times New Roman" w:hAnsi="Times New Roman"/>
          <w:sz w:val="28"/>
          <w:szCs w:val="28"/>
        </w:rPr>
        <w:t>.</w:t>
      </w:r>
    </w:p>
    <w:p w:rsidR="0008510F" w:rsidRPr="003E7BC1" w:rsidRDefault="0008510F" w:rsidP="0095214B">
      <w:pPr>
        <w:pStyle w:val="a9"/>
        <w:spacing w:after="0"/>
        <w:rPr>
          <w:rFonts w:ascii="Times New Roman" w:hAnsi="Times New Roman"/>
          <w:szCs w:val="28"/>
        </w:rPr>
      </w:pPr>
    </w:p>
    <w:p w:rsidR="00736941" w:rsidRPr="003E7BC1" w:rsidRDefault="0008510F" w:rsidP="0008510F">
      <w:pPr>
        <w:pStyle w:val="a9"/>
        <w:spacing w:after="0"/>
        <w:jc w:val="both"/>
        <w:rPr>
          <w:rFonts w:ascii="Times New Roman" w:hAnsi="Times New Roman"/>
          <w:szCs w:val="28"/>
        </w:rPr>
      </w:pPr>
      <w:r w:rsidRPr="003E7BC1">
        <w:rPr>
          <w:rFonts w:ascii="Times New Roman" w:hAnsi="Times New Roman"/>
          <w:szCs w:val="28"/>
        </w:rPr>
        <w:t>2.1.</w:t>
      </w:r>
      <w:r w:rsidR="00736941" w:rsidRPr="003E7BC1">
        <w:rPr>
          <w:rFonts w:ascii="Times New Roman" w:hAnsi="Times New Roman"/>
          <w:szCs w:val="28"/>
        </w:rPr>
        <w:t>Организация учетной работы</w:t>
      </w:r>
    </w:p>
    <w:p w:rsidR="0008510F" w:rsidRPr="003E7BC1" w:rsidRDefault="0008510F" w:rsidP="0008510F">
      <w:pPr>
        <w:pStyle w:val="2"/>
        <w:spacing w:line="240" w:lineRule="auto"/>
        <w:ind w:firstLine="0"/>
        <w:rPr>
          <w:rFonts w:ascii="Times New Roman" w:hAnsi="Times New Roman"/>
          <w:bCs/>
          <w:sz w:val="28"/>
          <w:szCs w:val="28"/>
        </w:rPr>
      </w:pPr>
      <w:r w:rsidRPr="003E7BC1">
        <w:rPr>
          <w:rFonts w:ascii="Times New Roman" w:hAnsi="Times New Roman"/>
          <w:bCs/>
          <w:sz w:val="28"/>
          <w:szCs w:val="28"/>
        </w:rPr>
        <w:t>2.1.1.</w:t>
      </w:r>
      <w:r w:rsidR="009C6F99" w:rsidRPr="003E7BC1">
        <w:rPr>
          <w:rFonts w:ascii="Times New Roman" w:hAnsi="Times New Roman"/>
          <w:bCs/>
          <w:sz w:val="28"/>
          <w:szCs w:val="28"/>
        </w:rPr>
        <w:t xml:space="preserve">Ответственность за организацию бухгалтерского учета несет </w:t>
      </w:r>
      <w:r w:rsidR="005C578E" w:rsidRPr="003E7BC1">
        <w:rPr>
          <w:rFonts w:ascii="Times New Roman" w:hAnsi="Times New Roman"/>
          <w:bCs/>
          <w:sz w:val="28"/>
          <w:szCs w:val="28"/>
        </w:rPr>
        <w:t>Глава администрации сельского поселения</w:t>
      </w:r>
      <w:r w:rsidR="009C6F99" w:rsidRPr="003E7BC1">
        <w:rPr>
          <w:rFonts w:ascii="Times New Roman" w:hAnsi="Times New Roman"/>
          <w:bCs/>
          <w:sz w:val="28"/>
          <w:szCs w:val="28"/>
        </w:rPr>
        <w:t xml:space="preserve"> (п. 1 ст. 7 Закона 402-ФЗ).  </w:t>
      </w:r>
    </w:p>
    <w:p w:rsidR="00030824" w:rsidRPr="003E7BC1" w:rsidRDefault="005C578E" w:rsidP="0095214B">
      <w:pPr>
        <w:pStyle w:val="2"/>
        <w:spacing w:line="240" w:lineRule="auto"/>
        <w:rPr>
          <w:rFonts w:ascii="Times New Roman" w:hAnsi="Times New Roman"/>
          <w:sz w:val="28"/>
          <w:szCs w:val="28"/>
        </w:rPr>
      </w:pPr>
      <w:r w:rsidRPr="003E7BC1">
        <w:rPr>
          <w:rFonts w:ascii="Times New Roman" w:hAnsi="Times New Roman"/>
          <w:bCs/>
          <w:sz w:val="28"/>
          <w:szCs w:val="28"/>
        </w:rPr>
        <w:t>Глава администрации сельского поселения:</w:t>
      </w:r>
    </w:p>
    <w:p w:rsidR="00030824" w:rsidRPr="003E7BC1" w:rsidRDefault="00030824" w:rsidP="0095214B">
      <w:pPr>
        <w:pStyle w:val="2"/>
        <w:numPr>
          <w:ilvl w:val="0"/>
          <w:numId w:val="1"/>
        </w:numPr>
        <w:spacing w:line="240" w:lineRule="auto"/>
        <w:ind w:left="0"/>
        <w:rPr>
          <w:rFonts w:ascii="Times New Roman" w:hAnsi="Times New Roman"/>
          <w:sz w:val="28"/>
          <w:szCs w:val="28"/>
        </w:rPr>
      </w:pPr>
      <w:r w:rsidRPr="003E7BC1">
        <w:rPr>
          <w:rFonts w:ascii="Times New Roman" w:hAnsi="Times New Roman"/>
          <w:sz w:val="28"/>
          <w:szCs w:val="28"/>
        </w:rPr>
        <w:t>несет ответственность за организацию бухгалтерского учета и соблюдение законодательства при выполнении хозяйственных операций</w:t>
      </w:r>
      <w:r w:rsidR="008E1DDA" w:rsidRPr="003E7BC1">
        <w:rPr>
          <w:rFonts w:ascii="Times New Roman" w:hAnsi="Times New Roman"/>
          <w:sz w:val="28"/>
          <w:szCs w:val="28"/>
        </w:rPr>
        <w:t>,</w:t>
      </w:r>
    </w:p>
    <w:p w:rsidR="00030824" w:rsidRPr="003E7BC1" w:rsidRDefault="00030824" w:rsidP="0095214B">
      <w:pPr>
        <w:pStyle w:val="2"/>
        <w:numPr>
          <w:ilvl w:val="0"/>
          <w:numId w:val="1"/>
        </w:numPr>
        <w:spacing w:line="240" w:lineRule="auto"/>
        <w:ind w:left="0"/>
        <w:rPr>
          <w:rFonts w:ascii="Times New Roman" w:hAnsi="Times New Roman"/>
          <w:sz w:val="28"/>
          <w:szCs w:val="28"/>
        </w:rPr>
      </w:pPr>
      <w:r w:rsidRPr="003E7BC1">
        <w:rPr>
          <w:rFonts w:ascii="Times New Roman" w:hAnsi="Times New Roman"/>
          <w:sz w:val="28"/>
          <w:szCs w:val="28"/>
        </w:rPr>
        <w:t xml:space="preserve">обеспечивает неукоснительное выполнение работниками требований главного </w:t>
      </w:r>
      <w:r w:rsidR="005C578E" w:rsidRPr="003E7BC1">
        <w:rPr>
          <w:rFonts w:ascii="Times New Roman" w:hAnsi="Times New Roman"/>
          <w:sz w:val="28"/>
          <w:szCs w:val="28"/>
        </w:rPr>
        <w:t>специалиста-эксперта</w:t>
      </w:r>
      <w:r w:rsidRPr="003E7BC1">
        <w:rPr>
          <w:rFonts w:ascii="Times New Roman" w:hAnsi="Times New Roman"/>
          <w:sz w:val="28"/>
          <w:szCs w:val="28"/>
        </w:rPr>
        <w:t xml:space="preserve"> по документальному оформлению хозяйственных операций и представлению в бухгалтерию необходимых документов и сведений</w:t>
      </w:r>
      <w:r w:rsidR="008E1DDA" w:rsidRPr="003E7BC1">
        <w:rPr>
          <w:rFonts w:ascii="Times New Roman" w:hAnsi="Times New Roman"/>
          <w:sz w:val="28"/>
          <w:szCs w:val="28"/>
        </w:rPr>
        <w:t>,</w:t>
      </w:r>
    </w:p>
    <w:p w:rsidR="008E1DDA" w:rsidRPr="003E7BC1" w:rsidRDefault="008E1DDA" w:rsidP="0095214B">
      <w:pPr>
        <w:pStyle w:val="2"/>
        <w:numPr>
          <w:ilvl w:val="0"/>
          <w:numId w:val="1"/>
        </w:numPr>
        <w:spacing w:line="240" w:lineRule="auto"/>
        <w:ind w:left="0"/>
        <w:rPr>
          <w:rFonts w:ascii="Times New Roman" w:hAnsi="Times New Roman"/>
          <w:sz w:val="28"/>
          <w:szCs w:val="28"/>
        </w:rPr>
      </w:pPr>
      <w:r w:rsidRPr="003E7BC1">
        <w:rPr>
          <w:rFonts w:ascii="Times New Roman" w:hAnsi="Times New Roman"/>
          <w:sz w:val="28"/>
          <w:szCs w:val="28"/>
        </w:rPr>
        <w:t xml:space="preserve">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(п. 14 Инструкции 157н). </w:t>
      </w:r>
    </w:p>
    <w:p w:rsidR="007942D0" w:rsidRPr="003E7BC1" w:rsidRDefault="007942D0"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При смене </w:t>
      </w:r>
      <w:r w:rsidR="005C578E" w:rsidRPr="003E7BC1">
        <w:rPr>
          <w:rFonts w:ascii="Times New Roman" w:hAnsi="Times New Roman"/>
          <w:sz w:val="28"/>
          <w:szCs w:val="28"/>
        </w:rPr>
        <w:t>Главы сельского поселения</w:t>
      </w:r>
      <w:r w:rsidRPr="003E7BC1">
        <w:rPr>
          <w:rFonts w:ascii="Times New Roman" w:hAnsi="Times New Roman"/>
          <w:sz w:val="28"/>
          <w:szCs w:val="28"/>
        </w:rPr>
        <w:t xml:space="preserve"> проводится инвентаризация. </w:t>
      </w:r>
    </w:p>
    <w:p w:rsidR="0008510F" w:rsidRPr="003E7BC1" w:rsidRDefault="0008510F" w:rsidP="0008510F">
      <w:pPr>
        <w:pStyle w:val="2"/>
        <w:spacing w:line="240" w:lineRule="auto"/>
        <w:ind w:firstLine="0"/>
        <w:rPr>
          <w:rFonts w:ascii="Times New Roman" w:hAnsi="Times New Roman"/>
          <w:bCs/>
          <w:sz w:val="28"/>
          <w:szCs w:val="28"/>
        </w:rPr>
      </w:pPr>
      <w:r w:rsidRPr="003E7BC1">
        <w:rPr>
          <w:rFonts w:ascii="Times New Roman" w:hAnsi="Times New Roman"/>
          <w:bCs/>
          <w:sz w:val="28"/>
          <w:szCs w:val="28"/>
        </w:rPr>
        <w:t>2.1.2.</w:t>
      </w:r>
      <w:r w:rsidR="00030824" w:rsidRPr="003E7BC1">
        <w:rPr>
          <w:rFonts w:ascii="Times New Roman" w:hAnsi="Times New Roman"/>
          <w:bCs/>
          <w:sz w:val="28"/>
          <w:szCs w:val="28"/>
        </w:rPr>
        <w:t xml:space="preserve">Ответственность за ведение учета возлагается на Главного </w:t>
      </w:r>
      <w:r w:rsidR="005C578E" w:rsidRPr="003E7BC1">
        <w:rPr>
          <w:rFonts w:ascii="Times New Roman" w:hAnsi="Times New Roman"/>
          <w:bCs/>
          <w:sz w:val="28"/>
          <w:szCs w:val="28"/>
        </w:rPr>
        <w:t>специалиста-эксперта</w:t>
      </w:r>
      <w:r w:rsidR="00030824" w:rsidRPr="003E7BC1">
        <w:rPr>
          <w:rFonts w:ascii="Times New Roman" w:hAnsi="Times New Roman"/>
          <w:bCs/>
          <w:sz w:val="28"/>
          <w:szCs w:val="28"/>
        </w:rPr>
        <w:t>(п. 3 ст. 7 Закона 402-ФЗ).</w:t>
      </w:r>
      <w:r w:rsidR="005C578E" w:rsidRPr="003E7BC1">
        <w:rPr>
          <w:rFonts w:ascii="Times New Roman" w:hAnsi="Times New Roman"/>
          <w:bCs/>
          <w:sz w:val="28"/>
          <w:szCs w:val="28"/>
        </w:rPr>
        <w:t xml:space="preserve"> </w:t>
      </w:r>
    </w:p>
    <w:p w:rsidR="00030824" w:rsidRPr="003E7BC1" w:rsidRDefault="005C578E" w:rsidP="0095214B">
      <w:pPr>
        <w:pStyle w:val="2"/>
        <w:spacing w:line="240" w:lineRule="auto"/>
        <w:rPr>
          <w:rFonts w:ascii="Times New Roman" w:hAnsi="Times New Roman"/>
          <w:sz w:val="28"/>
          <w:szCs w:val="28"/>
        </w:rPr>
      </w:pPr>
      <w:r w:rsidRPr="003E7BC1">
        <w:rPr>
          <w:rFonts w:ascii="Times New Roman" w:hAnsi="Times New Roman"/>
          <w:bCs/>
          <w:sz w:val="28"/>
          <w:szCs w:val="28"/>
        </w:rPr>
        <w:t>Главный специалист-эксперт</w:t>
      </w:r>
      <w:r w:rsidR="00030824" w:rsidRPr="003E7BC1">
        <w:rPr>
          <w:rFonts w:ascii="Times New Roman" w:hAnsi="Times New Roman"/>
          <w:bCs/>
          <w:sz w:val="28"/>
          <w:szCs w:val="28"/>
        </w:rPr>
        <w:t xml:space="preserve"> </w:t>
      </w:r>
      <w:r w:rsidR="00030824" w:rsidRPr="003E7BC1">
        <w:rPr>
          <w:rFonts w:ascii="Times New Roman" w:hAnsi="Times New Roman"/>
          <w:sz w:val="28"/>
          <w:szCs w:val="28"/>
        </w:rPr>
        <w:t>:</w:t>
      </w:r>
    </w:p>
    <w:p w:rsidR="00030824" w:rsidRPr="003E7BC1" w:rsidRDefault="00030824" w:rsidP="0095214B">
      <w:pPr>
        <w:pStyle w:val="2"/>
        <w:numPr>
          <w:ilvl w:val="0"/>
          <w:numId w:val="2"/>
        </w:numPr>
        <w:spacing w:line="240" w:lineRule="auto"/>
        <w:ind w:left="0"/>
        <w:rPr>
          <w:rFonts w:ascii="Times New Roman" w:hAnsi="Times New Roman"/>
          <w:sz w:val="28"/>
          <w:szCs w:val="28"/>
        </w:rPr>
      </w:pPr>
      <w:r w:rsidRPr="003E7BC1">
        <w:rPr>
          <w:rFonts w:ascii="Times New Roman" w:hAnsi="Times New Roman"/>
          <w:sz w:val="28"/>
          <w:szCs w:val="28"/>
        </w:rPr>
        <w:t xml:space="preserve">подчиняется непосредственно </w:t>
      </w:r>
      <w:r w:rsidR="005C578E" w:rsidRPr="003E7BC1">
        <w:rPr>
          <w:rFonts w:ascii="Times New Roman" w:hAnsi="Times New Roman"/>
          <w:sz w:val="28"/>
          <w:szCs w:val="28"/>
        </w:rPr>
        <w:t>Главе администрации сельского поселения</w:t>
      </w:r>
      <w:r w:rsidRPr="003E7BC1">
        <w:rPr>
          <w:rFonts w:ascii="Times New Roman" w:hAnsi="Times New Roman"/>
          <w:sz w:val="28"/>
          <w:szCs w:val="28"/>
        </w:rPr>
        <w:t>,</w:t>
      </w:r>
    </w:p>
    <w:p w:rsidR="00030824" w:rsidRPr="003E7BC1" w:rsidRDefault="00030824" w:rsidP="0095214B">
      <w:pPr>
        <w:pStyle w:val="2"/>
        <w:numPr>
          <w:ilvl w:val="0"/>
          <w:numId w:val="2"/>
        </w:numPr>
        <w:spacing w:line="240" w:lineRule="auto"/>
        <w:ind w:left="0"/>
        <w:rPr>
          <w:rFonts w:ascii="Times New Roman" w:hAnsi="Times New Roman"/>
          <w:sz w:val="28"/>
          <w:szCs w:val="28"/>
        </w:rPr>
      </w:pPr>
      <w:r w:rsidRPr="003E7BC1">
        <w:rPr>
          <w:rFonts w:ascii="Times New Roman" w:hAnsi="Times New Roman"/>
          <w:sz w:val="28"/>
          <w:szCs w:val="28"/>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w:t>
      </w:r>
      <w:r w:rsidR="008E1DDA" w:rsidRPr="003E7BC1">
        <w:rPr>
          <w:rFonts w:ascii="Times New Roman" w:hAnsi="Times New Roman"/>
          <w:sz w:val="28"/>
          <w:szCs w:val="28"/>
        </w:rPr>
        <w:t>,</w:t>
      </w:r>
    </w:p>
    <w:p w:rsidR="008E1DDA" w:rsidRPr="003E7BC1" w:rsidRDefault="008E1DDA" w:rsidP="0095214B">
      <w:pPr>
        <w:pStyle w:val="2"/>
        <w:numPr>
          <w:ilvl w:val="0"/>
          <w:numId w:val="2"/>
        </w:numPr>
        <w:spacing w:line="240" w:lineRule="auto"/>
        <w:ind w:left="0"/>
        <w:rPr>
          <w:rFonts w:ascii="Times New Roman" w:hAnsi="Times New Roman"/>
          <w:sz w:val="28"/>
          <w:szCs w:val="28"/>
        </w:rPr>
      </w:pPr>
      <w:r w:rsidRPr="003E7BC1">
        <w:rPr>
          <w:rFonts w:ascii="Times New Roman" w:hAnsi="Times New Roman"/>
          <w:sz w:val="28"/>
          <w:szCs w:val="28"/>
        </w:rPr>
        <w:t>не несет ответственность за соответствие составленных другими лицами первичных учетных документов свершившимся фактам хозяйственной жизни (п. 9 Инструкции 157н).</w:t>
      </w:r>
    </w:p>
    <w:p w:rsidR="00DA4828" w:rsidRPr="003E7BC1" w:rsidRDefault="00DA4828" w:rsidP="0095214B">
      <w:pPr>
        <w:pStyle w:val="2"/>
        <w:spacing w:line="240" w:lineRule="auto"/>
        <w:rPr>
          <w:rFonts w:ascii="Times New Roman" w:hAnsi="Times New Roman"/>
          <w:sz w:val="28"/>
          <w:szCs w:val="28"/>
        </w:rPr>
      </w:pPr>
      <w:r w:rsidRPr="003E7BC1">
        <w:rPr>
          <w:rFonts w:ascii="Times New Roman" w:hAnsi="Times New Roman"/>
          <w:bCs/>
          <w:sz w:val="28"/>
          <w:szCs w:val="28"/>
        </w:rPr>
        <w:t xml:space="preserve">При смене </w:t>
      </w:r>
      <w:r w:rsidR="005C578E" w:rsidRPr="003E7BC1">
        <w:rPr>
          <w:rFonts w:ascii="Times New Roman" w:hAnsi="Times New Roman"/>
          <w:bCs/>
          <w:sz w:val="28"/>
          <w:szCs w:val="28"/>
        </w:rPr>
        <w:t>главного специалиста- эксперта</w:t>
      </w:r>
      <w:r w:rsidRPr="003E7BC1">
        <w:rPr>
          <w:rFonts w:ascii="Times New Roman" w:hAnsi="Times New Roman"/>
          <w:bCs/>
          <w:sz w:val="28"/>
          <w:szCs w:val="28"/>
        </w:rPr>
        <w:t xml:space="preserve"> производится передача документов бухгалтерского учета по Акту приема-передачи дел с приложением </w:t>
      </w:r>
      <w:r w:rsidRPr="003E7BC1">
        <w:rPr>
          <w:rFonts w:ascii="Times New Roman" w:hAnsi="Times New Roman"/>
          <w:sz w:val="28"/>
          <w:szCs w:val="28"/>
        </w:rPr>
        <w:t>Реестра сдачи документов (ф. 05040</w:t>
      </w:r>
      <w:r w:rsidR="005C578E" w:rsidRPr="003E7BC1">
        <w:rPr>
          <w:rFonts w:ascii="Times New Roman" w:hAnsi="Times New Roman"/>
          <w:sz w:val="28"/>
          <w:szCs w:val="28"/>
        </w:rPr>
        <w:t>5</w:t>
      </w:r>
      <w:r w:rsidRPr="003E7BC1">
        <w:rPr>
          <w:rFonts w:ascii="Times New Roman" w:hAnsi="Times New Roman"/>
          <w:sz w:val="28"/>
          <w:szCs w:val="28"/>
        </w:rPr>
        <w:t>3)</w:t>
      </w:r>
    </w:p>
    <w:p w:rsidR="00030824" w:rsidRPr="003E7BC1" w:rsidRDefault="0008510F" w:rsidP="0008510F">
      <w:pPr>
        <w:pStyle w:val="2"/>
        <w:spacing w:line="240" w:lineRule="auto"/>
        <w:ind w:firstLine="0"/>
        <w:rPr>
          <w:rFonts w:ascii="Times New Roman" w:hAnsi="Times New Roman"/>
          <w:sz w:val="28"/>
          <w:szCs w:val="28"/>
        </w:rPr>
      </w:pPr>
      <w:r w:rsidRPr="003E7BC1">
        <w:rPr>
          <w:rFonts w:ascii="Times New Roman" w:hAnsi="Times New Roman"/>
          <w:bCs/>
          <w:sz w:val="28"/>
          <w:szCs w:val="28"/>
        </w:rPr>
        <w:t>2.1.3.</w:t>
      </w:r>
      <w:r w:rsidR="00030824" w:rsidRPr="003E7BC1">
        <w:rPr>
          <w:rFonts w:ascii="Times New Roman" w:hAnsi="Times New Roman"/>
          <w:bCs/>
          <w:sz w:val="28"/>
          <w:szCs w:val="28"/>
        </w:rPr>
        <w:t>Для непосредственного ведения учета создана</w:t>
      </w:r>
      <w:r w:rsidR="005C578E" w:rsidRPr="003E7BC1">
        <w:rPr>
          <w:rFonts w:ascii="Times New Roman" w:hAnsi="Times New Roman"/>
          <w:bCs/>
          <w:sz w:val="28"/>
          <w:szCs w:val="28"/>
        </w:rPr>
        <w:t xml:space="preserve"> </w:t>
      </w:r>
      <w:r w:rsidR="003E6949" w:rsidRPr="003E7BC1">
        <w:rPr>
          <w:rFonts w:ascii="Times New Roman" w:hAnsi="Times New Roman"/>
          <w:sz w:val="28"/>
          <w:szCs w:val="28"/>
        </w:rPr>
        <w:t>бухгалтерская служба, осуществляющая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w:t>
      </w:r>
      <w:r w:rsidRPr="003E7BC1">
        <w:rPr>
          <w:rFonts w:ascii="Times New Roman" w:hAnsi="Times New Roman"/>
          <w:sz w:val="28"/>
          <w:szCs w:val="28"/>
        </w:rPr>
        <w:t xml:space="preserve">казателей бюджетной отчетности. </w:t>
      </w:r>
      <w:r w:rsidR="003E6949" w:rsidRPr="003E7BC1">
        <w:rPr>
          <w:rFonts w:ascii="Times New Roman" w:hAnsi="Times New Roman"/>
          <w:sz w:val="28"/>
          <w:szCs w:val="28"/>
        </w:rPr>
        <w:t xml:space="preserve">Деятельность работников бухгалтерии регламентируется их должностными инструкциями. </w:t>
      </w:r>
      <w:r w:rsidR="005C578E" w:rsidRPr="003E7BC1">
        <w:rPr>
          <w:rFonts w:ascii="Times New Roman" w:hAnsi="Times New Roman"/>
          <w:sz w:val="28"/>
          <w:szCs w:val="28"/>
        </w:rPr>
        <w:t>Б</w:t>
      </w:r>
      <w:r w:rsidR="00030824" w:rsidRPr="003E7BC1">
        <w:rPr>
          <w:rFonts w:ascii="Times New Roman" w:hAnsi="Times New Roman"/>
          <w:sz w:val="28"/>
          <w:szCs w:val="28"/>
        </w:rPr>
        <w:t>ухгалтерская служба, возглавляе</w:t>
      </w:r>
      <w:r w:rsidR="003E6949" w:rsidRPr="003E7BC1">
        <w:rPr>
          <w:rFonts w:ascii="Times New Roman" w:hAnsi="Times New Roman"/>
          <w:sz w:val="28"/>
          <w:szCs w:val="28"/>
        </w:rPr>
        <w:t>тся</w:t>
      </w:r>
      <w:r w:rsidR="00030824" w:rsidRPr="003E7BC1">
        <w:rPr>
          <w:rFonts w:ascii="Times New Roman" w:hAnsi="Times New Roman"/>
          <w:sz w:val="28"/>
          <w:szCs w:val="28"/>
        </w:rPr>
        <w:t xml:space="preserve"> главным </w:t>
      </w:r>
      <w:r w:rsidR="005C578E" w:rsidRPr="003E7BC1">
        <w:rPr>
          <w:rFonts w:ascii="Times New Roman" w:hAnsi="Times New Roman"/>
          <w:sz w:val="28"/>
          <w:szCs w:val="28"/>
        </w:rPr>
        <w:t>специалистом-экспертом</w:t>
      </w:r>
      <w:r w:rsidR="00030824" w:rsidRPr="003E7BC1">
        <w:rPr>
          <w:rFonts w:ascii="Times New Roman" w:hAnsi="Times New Roman"/>
          <w:sz w:val="28"/>
          <w:szCs w:val="28"/>
        </w:rPr>
        <w:t xml:space="preserve">.    </w:t>
      </w:r>
    </w:p>
    <w:p w:rsidR="00A56303" w:rsidRPr="003E7BC1" w:rsidRDefault="00030824" w:rsidP="0095214B">
      <w:pPr>
        <w:pStyle w:val="2"/>
        <w:spacing w:line="240" w:lineRule="auto"/>
        <w:rPr>
          <w:rFonts w:ascii="Times New Roman" w:hAnsi="Times New Roman"/>
          <w:sz w:val="28"/>
          <w:szCs w:val="28"/>
        </w:rPr>
      </w:pPr>
      <w:r w:rsidRPr="003E7BC1">
        <w:rPr>
          <w:rFonts w:ascii="Times New Roman" w:hAnsi="Times New Roman"/>
          <w:sz w:val="28"/>
          <w:szCs w:val="28"/>
        </w:rPr>
        <w:lastRenderedPageBreak/>
        <w:t>Ведение бухгалтерского учета ведется автоматизированным способом с применением программы</w:t>
      </w:r>
      <w:r w:rsidR="005C578E" w:rsidRPr="003E7BC1">
        <w:rPr>
          <w:rFonts w:ascii="Times New Roman" w:hAnsi="Times New Roman"/>
          <w:sz w:val="28"/>
          <w:szCs w:val="28"/>
        </w:rPr>
        <w:t xml:space="preserve"> «Смета-Смарт»</w:t>
      </w:r>
      <w:r w:rsidRPr="003E7BC1">
        <w:rPr>
          <w:rFonts w:ascii="Times New Roman" w:hAnsi="Times New Roman"/>
          <w:sz w:val="28"/>
          <w:szCs w:val="28"/>
        </w:rPr>
        <w:t xml:space="preserve">. </w:t>
      </w:r>
    </w:p>
    <w:p w:rsidR="00DD5BC8" w:rsidRPr="003E7BC1" w:rsidRDefault="00DD5BC8" w:rsidP="0095214B">
      <w:pPr>
        <w:tabs>
          <w:tab w:val="left" w:pos="0"/>
          <w:tab w:val="left" w:pos="6237"/>
        </w:tabs>
        <w:autoSpaceDE w:val="0"/>
        <w:autoSpaceDN w:val="0"/>
        <w:adjustRightInd w:val="0"/>
        <w:rPr>
          <w:sz w:val="28"/>
          <w:szCs w:val="28"/>
        </w:rPr>
      </w:pPr>
    </w:p>
    <w:p w:rsidR="00030824" w:rsidRPr="003E7BC1" w:rsidRDefault="0008510F" w:rsidP="0008510F">
      <w:pPr>
        <w:pStyle w:val="a9"/>
        <w:spacing w:after="0"/>
        <w:jc w:val="both"/>
        <w:rPr>
          <w:rFonts w:ascii="Times New Roman" w:hAnsi="Times New Roman"/>
          <w:szCs w:val="28"/>
        </w:rPr>
      </w:pPr>
      <w:r w:rsidRPr="003E7BC1">
        <w:rPr>
          <w:rFonts w:ascii="Times New Roman" w:hAnsi="Times New Roman"/>
          <w:szCs w:val="28"/>
        </w:rPr>
        <w:t>2.2.</w:t>
      </w:r>
      <w:r w:rsidR="00030824" w:rsidRPr="003E7BC1">
        <w:rPr>
          <w:rFonts w:ascii="Times New Roman" w:hAnsi="Times New Roman"/>
          <w:szCs w:val="28"/>
        </w:rPr>
        <w:t>Правила документооборота и технология обработки учетной информации</w:t>
      </w:r>
    </w:p>
    <w:p w:rsidR="00030824" w:rsidRPr="003E7BC1" w:rsidRDefault="0008510F" w:rsidP="0008510F">
      <w:pPr>
        <w:pStyle w:val="2"/>
        <w:spacing w:line="240" w:lineRule="auto"/>
        <w:ind w:firstLine="0"/>
        <w:rPr>
          <w:rFonts w:ascii="Times New Roman" w:hAnsi="Times New Roman"/>
          <w:sz w:val="28"/>
          <w:szCs w:val="28"/>
        </w:rPr>
      </w:pPr>
      <w:r w:rsidRPr="003E7BC1">
        <w:rPr>
          <w:rFonts w:ascii="Times New Roman" w:hAnsi="Times New Roman"/>
          <w:sz w:val="28"/>
          <w:szCs w:val="28"/>
        </w:rPr>
        <w:t xml:space="preserve">         </w:t>
      </w:r>
      <w:r w:rsidR="003E6949" w:rsidRPr="003E7BC1">
        <w:rPr>
          <w:rFonts w:ascii="Times New Roman" w:hAnsi="Times New Roman"/>
          <w:sz w:val="28"/>
          <w:szCs w:val="28"/>
        </w:rPr>
        <w:t>Внутренний эл</w:t>
      </w:r>
      <w:r w:rsidR="00A708F5" w:rsidRPr="003E7BC1">
        <w:rPr>
          <w:rFonts w:ascii="Times New Roman" w:hAnsi="Times New Roman"/>
          <w:sz w:val="28"/>
          <w:szCs w:val="28"/>
        </w:rPr>
        <w:t>ектронный документооборот</w:t>
      </w:r>
      <w:r w:rsidR="003E6949" w:rsidRPr="003E7BC1">
        <w:rPr>
          <w:rFonts w:ascii="Times New Roman" w:hAnsi="Times New Roman"/>
          <w:sz w:val="28"/>
          <w:szCs w:val="28"/>
        </w:rPr>
        <w:t xml:space="preserve"> субъектом учета </w:t>
      </w:r>
      <w:r w:rsidR="00A708F5" w:rsidRPr="003E7BC1">
        <w:rPr>
          <w:rFonts w:ascii="Times New Roman" w:hAnsi="Times New Roman"/>
          <w:sz w:val="28"/>
          <w:szCs w:val="28"/>
        </w:rPr>
        <w:t xml:space="preserve">не ведется. </w:t>
      </w:r>
      <w:r w:rsidR="00030824" w:rsidRPr="003E7BC1">
        <w:rPr>
          <w:rFonts w:ascii="Times New Roman" w:hAnsi="Times New Roman"/>
          <w:sz w:val="28"/>
          <w:szCs w:val="28"/>
        </w:rPr>
        <w:t xml:space="preserve">Первичные учетные документы и учетные регистры составляются: </w:t>
      </w:r>
    </w:p>
    <w:p w:rsidR="00030824" w:rsidRPr="003E7BC1" w:rsidRDefault="00A708F5" w:rsidP="0095214B">
      <w:pPr>
        <w:pStyle w:val="2"/>
        <w:numPr>
          <w:ilvl w:val="0"/>
          <w:numId w:val="12"/>
        </w:numPr>
        <w:spacing w:line="240" w:lineRule="auto"/>
        <w:ind w:left="0"/>
        <w:rPr>
          <w:rFonts w:ascii="Times New Roman" w:hAnsi="Times New Roman"/>
          <w:sz w:val="28"/>
          <w:szCs w:val="28"/>
        </w:rPr>
      </w:pPr>
      <w:r w:rsidRPr="003E7BC1">
        <w:rPr>
          <w:rFonts w:ascii="Times New Roman" w:hAnsi="Times New Roman"/>
          <w:sz w:val="28"/>
          <w:szCs w:val="28"/>
        </w:rPr>
        <w:t>По</w:t>
      </w:r>
      <w:r w:rsidR="00030824" w:rsidRPr="003E7BC1">
        <w:rPr>
          <w:rFonts w:ascii="Times New Roman" w:hAnsi="Times New Roman"/>
          <w:sz w:val="28"/>
          <w:szCs w:val="28"/>
        </w:rPr>
        <w:t xml:space="preserve"> </w:t>
      </w:r>
      <w:r w:rsidRPr="003E7BC1">
        <w:rPr>
          <w:rFonts w:ascii="Times New Roman" w:hAnsi="Times New Roman"/>
          <w:sz w:val="28"/>
          <w:szCs w:val="28"/>
        </w:rPr>
        <w:t xml:space="preserve">унифицированным </w:t>
      </w:r>
      <w:r w:rsidR="00030824" w:rsidRPr="003E7BC1">
        <w:rPr>
          <w:rFonts w:ascii="Times New Roman" w:hAnsi="Times New Roman"/>
          <w:sz w:val="28"/>
          <w:szCs w:val="28"/>
        </w:rPr>
        <w:t>формам, установленным Приказом Минфина России от 30.03.2015 N 52н</w:t>
      </w:r>
      <w:r w:rsidRPr="003E7BC1">
        <w:rPr>
          <w:rFonts w:ascii="Times New Roman" w:hAnsi="Times New Roman"/>
          <w:sz w:val="28"/>
          <w:szCs w:val="28"/>
        </w:rPr>
        <w:t>.</w:t>
      </w:r>
    </w:p>
    <w:p w:rsidR="00030824" w:rsidRPr="003E7BC1" w:rsidRDefault="00A708F5" w:rsidP="0095214B">
      <w:pPr>
        <w:pStyle w:val="2"/>
        <w:numPr>
          <w:ilvl w:val="0"/>
          <w:numId w:val="12"/>
        </w:numPr>
        <w:spacing w:line="240" w:lineRule="auto"/>
        <w:ind w:left="0"/>
        <w:rPr>
          <w:rFonts w:ascii="Times New Roman" w:hAnsi="Times New Roman"/>
          <w:sz w:val="28"/>
          <w:szCs w:val="28"/>
        </w:rPr>
      </w:pPr>
      <w:r w:rsidRPr="003E7BC1">
        <w:rPr>
          <w:rFonts w:ascii="Times New Roman" w:hAnsi="Times New Roman"/>
          <w:sz w:val="28"/>
          <w:szCs w:val="28"/>
        </w:rPr>
        <w:t>При</w:t>
      </w:r>
      <w:r w:rsidR="00030824" w:rsidRPr="003E7BC1">
        <w:rPr>
          <w:rFonts w:ascii="Times New Roman" w:hAnsi="Times New Roman"/>
          <w:sz w:val="28"/>
          <w:szCs w:val="28"/>
        </w:rPr>
        <w:t xml:space="preserve"> отсутствии установленных Приказом 52н форм, - формами документов, унифицированными другими приказами профильн</w:t>
      </w:r>
      <w:r w:rsidRPr="003E7BC1">
        <w:rPr>
          <w:rFonts w:ascii="Times New Roman" w:hAnsi="Times New Roman"/>
          <w:sz w:val="28"/>
          <w:szCs w:val="28"/>
        </w:rPr>
        <w:t xml:space="preserve">ых министерств и органов власти. Порядок применения таких форм утверждается в настоящей Учетной политике. </w:t>
      </w:r>
    </w:p>
    <w:p w:rsidR="00A708F5" w:rsidRPr="003E7BC1" w:rsidRDefault="00A708F5" w:rsidP="0095214B">
      <w:pPr>
        <w:pStyle w:val="2"/>
        <w:numPr>
          <w:ilvl w:val="0"/>
          <w:numId w:val="12"/>
        </w:numPr>
        <w:spacing w:line="240" w:lineRule="auto"/>
        <w:ind w:left="0"/>
        <w:rPr>
          <w:rFonts w:ascii="Times New Roman" w:hAnsi="Times New Roman"/>
          <w:sz w:val="28"/>
          <w:szCs w:val="28"/>
        </w:rPr>
      </w:pPr>
      <w:r w:rsidRPr="003E7BC1">
        <w:rPr>
          <w:rFonts w:ascii="Times New Roman" w:hAnsi="Times New Roman"/>
          <w:sz w:val="28"/>
          <w:szCs w:val="28"/>
        </w:rPr>
        <w:t xml:space="preserve">По формам, разработанным самостоятельно, с учетом обязательных реквизитов, предусмотренных п. 7 (п. 11) Инструкции 157н. Порядок применения таких форм утверждается в настоящей Учетной политике. </w:t>
      </w:r>
    </w:p>
    <w:p w:rsidR="00A708F5" w:rsidRPr="003E7BC1" w:rsidRDefault="0008510F" w:rsidP="0008510F">
      <w:pPr>
        <w:pStyle w:val="2"/>
        <w:spacing w:line="240" w:lineRule="auto"/>
        <w:ind w:firstLine="0"/>
        <w:rPr>
          <w:rFonts w:ascii="Times New Roman" w:hAnsi="Times New Roman"/>
          <w:sz w:val="28"/>
          <w:szCs w:val="28"/>
        </w:rPr>
      </w:pPr>
      <w:r w:rsidRPr="003E7BC1">
        <w:rPr>
          <w:rFonts w:ascii="Times New Roman" w:hAnsi="Times New Roman"/>
          <w:sz w:val="28"/>
          <w:szCs w:val="28"/>
        </w:rPr>
        <w:t xml:space="preserve">       </w:t>
      </w:r>
      <w:r w:rsidR="00A708F5" w:rsidRPr="003E7BC1">
        <w:rPr>
          <w:rFonts w:ascii="Times New Roman" w:hAnsi="Times New Roman"/>
          <w:sz w:val="28"/>
          <w:szCs w:val="28"/>
        </w:rPr>
        <w:t xml:space="preserve">Разработанные самостоятельно первичные документы оформлены </w:t>
      </w:r>
      <w:r w:rsidR="00A708F5" w:rsidRPr="003E7BC1">
        <w:rPr>
          <w:rFonts w:ascii="Times New Roman" w:hAnsi="Times New Roman"/>
          <w:b/>
          <w:sz w:val="28"/>
          <w:szCs w:val="28"/>
        </w:rPr>
        <w:t>Приложением № 2</w:t>
      </w:r>
      <w:r w:rsidR="00A708F5" w:rsidRPr="003E7BC1">
        <w:rPr>
          <w:rFonts w:ascii="Times New Roman" w:hAnsi="Times New Roman"/>
          <w:sz w:val="28"/>
          <w:szCs w:val="28"/>
        </w:rPr>
        <w:t>.</w:t>
      </w:r>
    </w:p>
    <w:p w:rsidR="00375112" w:rsidRPr="003E7BC1" w:rsidRDefault="00A56303"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В первичных учетных документах могут содержаться дополнительные реквизиты в целях получения дополнительной информации для </w:t>
      </w:r>
      <w:r w:rsidR="00A708F5" w:rsidRPr="003E7BC1">
        <w:rPr>
          <w:rFonts w:ascii="Times New Roman" w:hAnsi="Times New Roman"/>
          <w:sz w:val="28"/>
          <w:szCs w:val="28"/>
        </w:rPr>
        <w:t>бухгалтерского или налогового</w:t>
      </w:r>
      <w:r w:rsidRPr="003E7BC1">
        <w:rPr>
          <w:rFonts w:ascii="Times New Roman" w:hAnsi="Times New Roman"/>
          <w:sz w:val="28"/>
          <w:szCs w:val="28"/>
        </w:rPr>
        <w:t xml:space="preserve"> учета. Такие первичные документы регистрируются </w:t>
      </w:r>
      <w:r w:rsidR="00F637F1" w:rsidRPr="003E7BC1">
        <w:rPr>
          <w:rFonts w:ascii="Times New Roman" w:hAnsi="Times New Roman"/>
          <w:sz w:val="28"/>
          <w:szCs w:val="28"/>
        </w:rPr>
        <w:t>в</w:t>
      </w:r>
      <w:r w:rsidR="00F637F1" w:rsidRPr="003E7BC1">
        <w:rPr>
          <w:rFonts w:ascii="Times New Roman" w:hAnsi="Times New Roman"/>
          <w:b/>
          <w:sz w:val="28"/>
          <w:szCs w:val="28"/>
        </w:rPr>
        <w:t xml:space="preserve"> Приложении № 2 </w:t>
      </w:r>
      <w:r w:rsidRPr="003E7BC1">
        <w:rPr>
          <w:rFonts w:ascii="Times New Roman" w:hAnsi="Times New Roman"/>
          <w:sz w:val="28"/>
          <w:szCs w:val="28"/>
        </w:rPr>
        <w:t>как самостоятельно разработанные.</w:t>
      </w:r>
      <w:r w:rsidR="007942D0" w:rsidRPr="003E7BC1">
        <w:rPr>
          <w:rFonts w:ascii="Times New Roman" w:hAnsi="Times New Roman"/>
          <w:sz w:val="28"/>
          <w:szCs w:val="28"/>
        </w:rPr>
        <w:t xml:space="preserve"> </w:t>
      </w:r>
    </w:p>
    <w:p w:rsidR="00375112" w:rsidRPr="003E7BC1" w:rsidRDefault="00375112" w:rsidP="0095214B">
      <w:pPr>
        <w:pStyle w:val="2"/>
        <w:spacing w:line="240" w:lineRule="auto"/>
        <w:rPr>
          <w:rFonts w:ascii="Times New Roman" w:hAnsi="Times New Roman"/>
          <w:sz w:val="28"/>
          <w:szCs w:val="28"/>
        </w:rPr>
      </w:pPr>
      <w:r w:rsidRPr="003E7BC1">
        <w:rPr>
          <w:rFonts w:ascii="Times New Roman" w:hAnsi="Times New Roman"/>
          <w:sz w:val="28"/>
          <w:szCs w:val="28"/>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Pr="003E7BC1">
        <w:rPr>
          <w:rFonts w:ascii="Times New Roman" w:hAnsi="Times New Roman"/>
          <w:b/>
          <w:sz w:val="28"/>
          <w:szCs w:val="28"/>
        </w:rPr>
        <w:t xml:space="preserve">Приложение № </w:t>
      </w:r>
      <w:r w:rsidR="00351668" w:rsidRPr="003E7BC1">
        <w:rPr>
          <w:rFonts w:ascii="Times New Roman" w:hAnsi="Times New Roman"/>
          <w:b/>
          <w:sz w:val="28"/>
          <w:szCs w:val="28"/>
        </w:rPr>
        <w:t>3</w:t>
      </w:r>
      <w:r w:rsidRPr="003E7BC1">
        <w:rPr>
          <w:rFonts w:ascii="Times New Roman" w:hAnsi="Times New Roman"/>
          <w:sz w:val="28"/>
          <w:szCs w:val="28"/>
        </w:rPr>
        <w:t>).</w:t>
      </w:r>
    </w:p>
    <w:p w:rsidR="00375112" w:rsidRPr="003E7BC1" w:rsidRDefault="00375112" w:rsidP="0095214B">
      <w:pPr>
        <w:pStyle w:val="2"/>
        <w:spacing w:line="240" w:lineRule="auto"/>
        <w:rPr>
          <w:rFonts w:ascii="Times New Roman" w:hAnsi="Times New Roman"/>
          <w:sz w:val="28"/>
          <w:szCs w:val="28"/>
        </w:rPr>
      </w:pPr>
      <w:r w:rsidRPr="003E7BC1">
        <w:rPr>
          <w:rFonts w:ascii="Times New Roman" w:hAnsi="Times New Roman"/>
          <w:sz w:val="28"/>
          <w:szCs w:val="28"/>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w:t>
      </w:r>
      <w:r w:rsidRPr="003E7BC1">
        <w:rPr>
          <w:rFonts w:ascii="Times New Roman" w:hAnsi="Times New Roman"/>
          <w:b/>
          <w:sz w:val="28"/>
          <w:szCs w:val="28"/>
        </w:rPr>
        <w:t xml:space="preserve">Приложение № </w:t>
      </w:r>
      <w:r w:rsidR="00351668" w:rsidRPr="003E7BC1">
        <w:rPr>
          <w:rFonts w:ascii="Times New Roman" w:hAnsi="Times New Roman"/>
          <w:b/>
          <w:sz w:val="28"/>
          <w:szCs w:val="28"/>
        </w:rPr>
        <w:t>3</w:t>
      </w:r>
      <w:r w:rsidRPr="003E7BC1">
        <w:rPr>
          <w:rFonts w:ascii="Times New Roman" w:hAnsi="Times New Roman"/>
          <w:sz w:val="28"/>
          <w:szCs w:val="28"/>
        </w:rPr>
        <w:t>) (п. 9 Инструкции 157н).</w:t>
      </w:r>
    </w:p>
    <w:p w:rsidR="00375112" w:rsidRPr="003E7BC1" w:rsidRDefault="00375112" w:rsidP="0095214B">
      <w:pPr>
        <w:pStyle w:val="2"/>
        <w:spacing w:line="240" w:lineRule="auto"/>
        <w:rPr>
          <w:rFonts w:ascii="Times New Roman" w:hAnsi="Times New Roman"/>
          <w:b/>
          <w:sz w:val="28"/>
          <w:szCs w:val="28"/>
        </w:rPr>
      </w:pPr>
      <w:r w:rsidRPr="003E7BC1">
        <w:rPr>
          <w:rFonts w:ascii="Times New Roman" w:hAnsi="Times New Roman"/>
          <w:sz w:val="28"/>
          <w:szCs w:val="28"/>
        </w:rPr>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в </w:t>
      </w:r>
      <w:r w:rsidRPr="003E7BC1">
        <w:rPr>
          <w:rFonts w:ascii="Times New Roman" w:hAnsi="Times New Roman"/>
          <w:b/>
          <w:sz w:val="28"/>
          <w:szCs w:val="28"/>
        </w:rPr>
        <w:t>Приложении № 1.</w:t>
      </w:r>
    </w:p>
    <w:p w:rsidR="00375112" w:rsidRPr="003E7BC1" w:rsidRDefault="00375112" w:rsidP="0095214B">
      <w:pPr>
        <w:pStyle w:val="2"/>
        <w:spacing w:line="240" w:lineRule="auto"/>
        <w:rPr>
          <w:rFonts w:ascii="Times New Roman" w:hAnsi="Times New Roman"/>
          <w:sz w:val="28"/>
          <w:szCs w:val="28"/>
        </w:rPr>
      </w:pPr>
      <w:r w:rsidRPr="003E7BC1">
        <w:rPr>
          <w:rFonts w:ascii="Times New Roman" w:hAnsi="Times New Roman"/>
          <w:sz w:val="28"/>
          <w:szCs w:val="28"/>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w:t>
      </w:r>
      <w:r w:rsidR="004E4163" w:rsidRPr="003E7BC1">
        <w:rPr>
          <w:rFonts w:ascii="Times New Roman" w:hAnsi="Times New Roman"/>
          <w:sz w:val="28"/>
          <w:szCs w:val="28"/>
        </w:rPr>
        <w:t>ом в регистрах бюджетного учета не позднее 3-х рабочих дней.</w:t>
      </w:r>
    </w:p>
    <w:p w:rsidR="0090114E" w:rsidRPr="003E7BC1" w:rsidRDefault="008E1DDA"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sidRPr="003E7BC1">
        <w:rPr>
          <w:rFonts w:ascii="Times New Roman" w:hAnsi="Times New Roman"/>
          <w:b/>
          <w:sz w:val="28"/>
          <w:szCs w:val="28"/>
        </w:rPr>
        <w:t xml:space="preserve">Приложением № </w:t>
      </w:r>
      <w:r w:rsidR="00351668" w:rsidRPr="003E7BC1">
        <w:rPr>
          <w:rFonts w:ascii="Times New Roman" w:hAnsi="Times New Roman"/>
          <w:b/>
          <w:sz w:val="28"/>
          <w:szCs w:val="28"/>
        </w:rPr>
        <w:t>4</w:t>
      </w:r>
      <w:r w:rsidRPr="003E7BC1">
        <w:rPr>
          <w:rFonts w:ascii="Times New Roman" w:hAnsi="Times New Roman"/>
          <w:sz w:val="28"/>
          <w:szCs w:val="28"/>
        </w:rPr>
        <w:t xml:space="preserve">. </w:t>
      </w:r>
    </w:p>
    <w:p w:rsidR="003B2049" w:rsidRPr="003E7BC1" w:rsidRDefault="003B2049" w:rsidP="0095214B">
      <w:pPr>
        <w:pStyle w:val="ConsPlusNormal"/>
        <w:widowControl/>
        <w:tabs>
          <w:tab w:val="left" w:pos="6237"/>
        </w:tabs>
        <w:ind w:firstLine="0"/>
        <w:rPr>
          <w:rFonts w:ascii="Times New Roman" w:hAnsi="Times New Roman" w:cs="Times New Roman"/>
          <w:i/>
          <w:sz w:val="28"/>
          <w:szCs w:val="28"/>
        </w:rPr>
      </w:pPr>
    </w:p>
    <w:p w:rsidR="00AF1F4D" w:rsidRPr="003E7BC1" w:rsidRDefault="0008510F" w:rsidP="0008510F">
      <w:pPr>
        <w:pStyle w:val="a9"/>
        <w:spacing w:after="0"/>
        <w:jc w:val="left"/>
        <w:rPr>
          <w:rFonts w:ascii="Times New Roman" w:hAnsi="Times New Roman"/>
          <w:szCs w:val="28"/>
        </w:rPr>
      </w:pPr>
      <w:r w:rsidRPr="003E7BC1">
        <w:rPr>
          <w:rFonts w:ascii="Times New Roman" w:hAnsi="Times New Roman"/>
          <w:szCs w:val="28"/>
        </w:rPr>
        <w:lastRenderedPageBreak/>
        <w:t>2.3.</w:t>
      </w:r>
      <w:r w:rsidR="00AF1F4D" w:rsidRPr="003E7BC1">
        <w:rPr>
          <w:rFonts w:ascii="Times New Roman" w:hAnsi="Times New Roman"/>
          <w:szCs w:val="28"/>
        </w:rPr>
        <w:t>Фор</w:t>
      </w:r>
      <w:r w:rsidR="00283217" w:rsidRPr="003E7BC1">
        <w:rPr>
          <w:rFonts w:ascii="Times New Roman" w:hAnsi="Times New Roman"/>
          <w:szCs w:val="28"/>
        </w:rPr>
        <w:t>мирование рабочего Плана счетов</w:t>
      </w:r>
    </w:p>
    <w:p w:rsidR="00AF1F4D" w:rsidRPr="003E7BC1" w:rsidRDefault="00AF1F4D"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Рабочий план счетов бухгалтерского учета - систематизированный перечень счетов бухгалтерского учета формируется на </w:t>
      </w:r>
      <w:r w:rsidR="004A117A" w:rsidRPr="003E7BC1">
        <w:rPr>
          <w:rFonts w:ascii="Times New Roman" w:hAnsi="Times New Roman"/>
          <w:sz w:val="28"/>
          <w:szCs w:val="28"/>
        </w:rPr>
        <w:t>основании Единого</w:t>
      </w:r>
      <w:r w:rsidRPr="003E7BC1">
        <w:rPr>
          <w:rFonts w:ascii="Times New Roman" w:hAnsi="Times New Roman"/>
          <w:sz w:val="28"/>
          <w:szCs w:val="28"/>
        </w:rPr>
        <w:t xml:space="preserve"> Плана счетов</w:t>
      </w:r>
      <w:r w:rsidR="007511DE" w:rsidRPr="003E7BC1">
        <w:rPr>
          <w:rFonts w:ascii="Times New Roman" w:hAnsi="Times New Roman"/>
          <w:sz w:val="28"/>
          <w:szCs w:val="28"/>
        </w:rPr>
        <w:t xml:space="preserve"> бухгалтерского учета. Рабочий план счетов бухгалтерского учета установлен </w:t>
      </w:r>
      <w:r w:rsidR="007511DE" w:rsidRPr="003E7BC1">
        <w:rPr>
          <w:rFonts w:ascii="Times New Roman" w:hAnsi="Times New Roman"/>
          <w:b/>
          <w:sz w:val="28"/>
          <w:szCs w:val="28"/>
        </w:rPr>
        <w:t xml:space="preserve">Приложением № </w:t>
      </w:r>
      <w:r w:rsidR="00351668" w:rsidRPr="003E7BC1">
        <w:rPr>
          <w:rFonts w:ascii="Times New Roman" w:hAnsi="Times New Roman"/>
          <w:b/>
          <w:sz w:val="28"/>
          <w:szCs w:val="28"/>
        </w:rPr>
        <w:t>5</w:t>
      </w:r>
      <w:r w:rsidR="007511DE" w:rsidRPr="003E7BC1">
        <w:rPr>
          <w:rFonts w:ascii="Times New Roman" w:hAnsi="Times New Roman"/>
          <w:sz w:val="28"/>
          <w:szCs w:val="28"/>
        </w:rPr>
        <w:t xml:space="preserve">. </w:t>
      </w:r>
    </w:p>
    <w:p w:rsidR="007511DE" w:rsidRPr="003E7BC1" w:rsidRDefault="00A4451D" w:rsidP="0095214B">
      <w:pPr>
        <w:pStyle w:val="2"/>
        <w:spacing w:line="240" w:lineRule="auto"/>
        <w:rPr>
          <w:rFonts w:ascii="Times New Roman" w:hAnsi="Times New Roman"/>
          <w:sz w:val="28"/>
          <w:szCs w:val="28"/>
        </w:rPr>
      </w:pPr>
      <w:r w:rsidRPr="003E7BC1">
        <w:rPr>
          <w:rFonts w:ascii="Times New Roman" w:hAnsi="Times New Roman"/>
          <w:sz w:val="28"/>
          <w:szCs w:val="28"/>
        </w:rPr>
        <w:t>П</w:t>
      </w:r>
      <w:r w:rsidR="007511DE" w:rsidRPr="003E7BC1">
        <w:rPr>
          <w:rFonts w:ascii="Times New Roman" w:hAnsi="Times New Roman"/>
          <w:sz w:val="28"/>
          <w:szCs w:val="28"/>
        </w:rPr>
        <w:t>ри формировании рабочего плана счетов, применя</w:t>
      </w:r>
      <w:r w:rsidRPr="003E7BC1">
        <w:rPr>
          <w:rFonts w:ascii="Times New Roman" w:hAnsi="Times New Roman"/>
          <w:sz w:val="28"/>
          <w:szCs w:val="28"/>
        </w:rPr>
        <w:t>ю</w:t>
      </w:r>
      <w:r w:rsidR="00975B36" w:rsidRPr="003E7BC1">
        <w:rPr>
          <w:rFonts w:ascii="Times New Roman" w:hAnsi="Times New Roman"/>
          <w:sz w:val="28"/>
          <w:szCs w:val="28"/>
        </w:rPr>
        <w:t>т</w:t>
      </w:r>
      <w:r w:rsidRPr="003E7BC1">
        <w:rPr>
          <w:rFonts w:ascii="Times New Roman" w:hAnsi="Times New Roman"/>
          <w:sz w:val="28"/>
          <w:szCs w:val="28"/>
        </w:rPr>
        <w:t>ся</w:t>
      </w:r>
      <w:r w:rsidR="007511DE" w:rsidRPr="003E7BC1">
        <w:rPr>
          <w:rFonts w:ascii="Times New Roman" w:hAnsi="Times New Roman"/>
          <w:sz w:val="28"/>
          <w:szCs w:val="28"/>
        </w:rPr>
        <w:t xml:space="preserve"> следующие коды вида финансового обеспечения (деятельности):</w:t>
      </w:r>
    </w:p>
    <w:p w:rsidR="00283217" w:rsidRPr="003E7BC1" w:rsidRDefault="00A4451D" w:rsidP="0095214B">
      <w:pPr>
        <w:pStyle w:val="2"/>
        <w:spacing w:line="240" w:lineRule="auto"/>
        <w:rPr>
          <w:rFonts w:ascii="Times New Roman" w:hAnsi="Times New Roman"/>
          <w:sz w:val="28"/>
          <w:szCs w:val="28"/>
        </w:rPr>
      </w:pPr>
      <w:r w:rsidRPr="003E7BC1">
        <w:rPr>
          <w:rFonts w:ascii="Times New Roman" w:hAnsi="Times New Roman"/>
          <w:sz w:val="28"/>
          <w:szCs w:val="28"/>
        </w:rPr>
        <w:t>«1» деятельность, осуществляемая за счет средств соответствующего бюджета бюджетной системы Российской Федерации (бюджетная деятельность);</w:t>
      </w:r>
    </w:p>
    <w:p w:rsidR="00A4451D" w:rsidRPr="003E7BC1" w:rsidRDefault="00A4451D" w:rsidP="0095214B">
      <w:pPr>
        <w:pStyle w:val="2"/>
        <w:spacing w:line="240" w:lineRule="auto"/>
        <w:rPr>
          <w:rFonts w:ascii="Times New Roman" w:hAnsi="Times New Roman"/>
          <w:sz w:val="28"/>
          <w:szCs w:val="28"/>
        </w:rPr>
      </w:pPr>
      <w:r w:rsidRPr="003E7BC1">
        <w:rPr>
          <w:rFonts w:ascii="Times New Roman" w:hAnsi="Times New Roman"/>
          <w:sz w:val="28"/>
          <w:szCs w:val="28"/>
        </w:rPr>
        <w:t>«3» средства во временном распоряжении.</w:t>
      </w:r>
    </w:p>
    <w:p w:rsidR="00283217" w:rsidRPr="003E7BC1" w:rsidRDefault="00283217" w:rsidP="0095214B">
      <w:pPr>
        <w:pStyle w:val="2"/>
        <w:spacing w:line="240" w:lineRule="auto"/>
        <w:rPr>
          <w:rFonts w:ascii="Times New Roman" w:hAnsi="Times New Roman"/>
          <w:sz w:val="28"/>
          <w:szCs w:val="28"/>
        </w:rPr>
      </w:pPr>
    </w:p>
    <w:p w:rsidR="00283217" w:rsidRPr="003E7BC1" w:rsidRDefault="0008510F" w:rsidP="0008510F">
      <w:pPr>
        <w:tabs>
          <w:tab w:val="left" w:pos="6237"/>
        </w:tabs>
        <w:rPr>
          <w:b/>
          <w:sz w:val="28"/>
          <w:szCs w:val="28"/>
        </w:rPr>
      </w:pPr>
      <w:r w:rsidRPr="003E7BC1">
        <w:rPr>
          <w:b/>
          <w:sz w:val="28"/>
          <w:szCs w:val="28"/>
        </w:rPr>
        <w:t>2.4.</w:t>
      </w:r>
      <w:r w:rsidR="001D7736" w:rsidRPr="003E7BC1">
        <w:rPr>
          <w:b/>
          <w:sz w:val="28"/>
          <w:szCs w:val="28"/>
        </w:rPr>
        <w:t>Порядок проведения инвентаризации имущества и обязательств</w:t>
      </w:r>
    </w:p>
    <w:p w:rsidR="00BB30E8" w:rsidRPr="003E7BC1" w:rsidRDefault="00BC161D" w:rsidP="0095214B">
      <w:pPr>
        <w:pStyle w:val="2"/>
        <w:spacing w:line="240" w:lineRule="auto"/>
        <w:rPr>
          <w:rFonts w:ascii="Times New Roman" w:hAnsi="Times New Roman"/>
          <w:sz w:val="28"/>
          <w:szCs w:val="28"/>
        </w:rPr>
      </w:pPr>
      <w:r w:rsidRPr="003E7BC1">
        <w:rPr>
          <w:rFonts w:ascii="Times New Roman" w:hAnsi="Times New Roman"/>
          <w:sz w:val="28"/>
          <w:szCs w:val="28"/>
        </w:rPr>
        <w:t>Инвентаризация проводится в соответствии</w:t>
      </w:r>
      <w:r w:rsidR="00975B36" w:rsidRPr="003E7BC1">
        <w:rPr>
          <w:rFonts w:ascii="Times New Roman" w:hAnsi="Times New Roman"/>
          <w:sz w:val="28"/>
          <w:szCs w:val="28"/>
        </w:rPr>
        <w:t xml:space="preserve"> с</w:t>
      </w:r>
      <w:r w:rsidRPr="003E7BC1">
        <w:rPr>
          <w:rFonts w:ascii="Times New Roman" w:hAnsi="Times New Roman"/>
          <w:sz w:val="28"/>
          <w:szCs w:val="28"/>
        </w:rPr>
        <w:t xml:space="preserve"> Методическими указаниями по инвентаризации имущества и финансовых обязательств, утвержденными Приказом Минфина России от 13.06.1995 № 49.</w:t>
      </w:r>
      <w:r w:rsidR="001D7736" w:rsidRPr="003E7BC1">
        <w:rPr>
          <w:rFonts w:ascii="Times New Roman" w:hAnsi="Times New Roman"/>
          <w:sz w:val="28"/>
          <w:szCs w:val="28"/>
        </w:rPr>
        <w:t xml:space="preserve"> </w:t>
      </w:r>
    </w:p>
    <w:p w:rsidR="00C80B9B" w:rsidRPr="003E7BC1" w:rsidRDefault="00C80B9B"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Для проведения инвентаризации </w:t>
      </w:r>
      <w:r w:rsidR="00F8015D" w:rsidRPr="003E7BC1">
        <w:rPr>
          <w:rFonts w:ascii="Times New Roman" w:hAnsi="Times New Roman"/>
          <w:sz w:val="28"/>
          <w:szCs w:val="28"/>
        </w:rPr>
        <w:t xml:space="preserve">Распоряжением Главы </w:t>
      </w:r>
      <w:r w:rsidRPr="003E7BC1">
        <w:rPr>
          <w:rFonts w:ascii="Times New Roman" w:hAnsi="Times New Roman"/>
          <w:sz w:val="28"/>
          <w:szCs w:val="28"/>
        </w:rPr>
        <w:t xml:space="preserve">по форме ИНВ-22 (Постановление Госкомстата РФ от 18.08.1998 N 88) создается инвентаризационная комиссия.  о проведении инвентаризации подлежат регистрации в журнале учета контроля за выполнением </w:t>
      </w:r>
      <w:r w:rsidR="00F8015D" w:rsidRPr="003E7BC1">
        <w:rPr>
          <w:rFonts w:ascii="Times New Roman" w:hAnsi="Times New Roman"/>
          <w:sz w:val="28"/>
          <w:szCs w:val="28"/>
        </w:rPr>
        <w:t xml:space="preserve">распоряжений </w:t>
      </w:r>
      <w:r w:rsidRPr="003E7BC1">
        <w:rPr>
          <w:rFonts w:ascii="Times New Roman" w:hAnsi="Times New Roman"/>
          <w:sz w:val="28"/>
          <w:szCs w:val="28"/>
        </w:rPr>
        <w:t>о проведении инвентаризации - журнал ИНВ-23 (Постановление Госкомстата РФ от 18.08.1998 N 88).</w:t>
      </w:r>
    </w:p>
    <w:p w:rsidR="00C80B9B" w:rsidRPr="003E7BC1" w:rsidRDefault="00C80B9B" w:rsidP="0095214B">
      <w:pPr>
        <w:pStyle w:val="2"/>
        <w:spacing w:line="240" w:lineRule="auto"/>
        <w:rPr>
          <w:rFonts w:ascii="Times New Roman" w:hAnsi="Times New Roman"/>
          <w:sz w:val="28"/>
          <w:szCs w:val="28"/>
        </w:rPr>
      </w:pPr>
    </w:p>
    <w:p w:rsidR="00165D1A" w:rsidRPr="003E7BC1" w:rsidRDefault="0008510F" w:rsidP="0008510F">
      <w:pPr>
        <w:pStyle w:val="2"/>
        <w:spacing w:line="240" w:lineRule="auto"/>
        <w:ind w:firstLine="0"/>
        <w:rPr>
          <w:rFonts w:ascii="Times New Roman" w:hAnsi="Times New Roman"/>
          <w:b/>
          <w:sz w:val="28"/>
          <w:szCs w:val="28"/>
        </w:rPr>
      </w:pPr>
      <w:r w:rsidRPr="003E7BC1">
        <w:rPr>
          <w:rFonts w:ascii="Times New Roman" w:hAnsi="Times New Roman"/>
          <w:b/>
          <w:sz w:val="28"/>
          <w:szCs w:val="28"/>
        </w:rPr>
        <w:t>2.5.</w:t>
      </w:r>
      <w:r w:rsidR="00165D1A" w:rsidRPr="003E7BC1">
        <w:rPr>
          <w:rFonts w:ascii="Times New Roman" w:hAnsi="Times New Roman"/>
          <w:b/>
          <w:sz w:val="28"/>
          <w:szCs w:val="28"/>
        </w:rPr>
        <w:t>Особенности проведения инвентаризации перед годовой отчетностью</w:t>
      </w:r>
    </w:p>
    <w:p w:rsidR="00C80B9B" w:rsidRPr="003E7BC1" w:rsidRDefault="0008510F" w:rsidP="0008510F">
      <w:pPr>
        <w:pStyle w:val="2"/>
        <w:spacing w:line="240" w:lineRule="auto"/>
        <w:ind w:firstLine="0"/>
        <w:rPr>
          <w:rFonts w:ascii="Times New Roman" w:hAnsi="Times New Roman"/>
          <w:sz w:val="28"/>
          <w:szCs w:val="28"/>
        </w:rPr>
      </w:pPr>
      <w:r w:rsidRPr="003E7BC1">
        <w:rPr>
          <w:rFonts w:ascii="Times New Roman" w:hAnsi="Times New Roman"/>
          <w:sz w:val="28"/>
          <w:szCs w:val="28"/>
        </w:rPr>
        <w:t>2.5.1.</w:t>
      </w:r>
      <w:r w:rsidR="001D7736" w:rsidRPr="003E7BC1">
        <w:rPr>
          <w:rFonts w:ascii="Times New Roman" w:hAnsi="Times New Roman"/>
          <w:sz w:val="28"/>
          <w:szCs w:val="28"/>
        </w:rPr>
        <w:t>Обязательная инвентаризация перед составлением годовой отчетности проводится с учетом следующих положений</w:t>
      </w:r>
      <w:r w:rsidR="00C80B9B" w:rsidRPr="003E7BC1">
        <w:rPr>
          <w:rFonts w:ascii="Times New Roman" w:hAnsi="Times New Roman"/>
          <w:sz w:val="28"/>
          <w:szCs w:val="28"/>
        </w:rPr>
        <w:t xml:space="preserve"> (п. 1.5 Приказа 49)</w:t>
      </w:r>
      <w:r w:rsidR="001D7736" w:rsidRPr="003E7BC1">
        <w:rPr>
          <w:rFonts w:ascii="Times New Roman" w:hAnsi="Times New Roman"/>
          <w:sz w:val="28"/>
          <w:szCs w:val="28"/>
        </w:rPr>
        <w:t xml:space="preserve">: </w:t>
      </w:r>
    </w:p>
    <w:p w:rsidR="00165D1A" w:rsidRPr="003E7BC1" w:rsidRDefault="00165D1A" w:rsidP="0095214B">
      <w:pPr>
        <w:pStyle w:val="2"/>
        <w:numPr>
          <w:ilvl w:val="0"/>
          <w:numId w:val="13"/>
        </w:numPr>
        <w:spacing w:line="240" w:lineRule="auto"/>
        <w:ind w:left="0"/>
        <w:rPr>
          <w:rFonts w:ascii="Times New Roman" w:hAnsi="Times New Roman"/>
          <w:sz w:val="28"/>
          <w:szCs w:val="28"/>
        </w:rPr>
      </w:pPr>
      <w:r w:rsidRPr="003E7BC1">
        <w:rPr>
          <w:rFonts w:ascii="Times New Roman" w:hAnsi="Times New Roman"/>
          <w:sz w:val="28"/>
          <w:szCs w:val="28"/>
        </w:rPr>
        <w:t xml:space="preserve">Перед составлением годовой отчетности инвентаризации подлежит все </w:t>
      </w:r>
      <w:r w:rsidR="007942D0" w:rsidRPr="003E7BC1">
        <w:rPr>
          <w:rFonts w:ascii="Times New Roman" w:hAnsi="Times New Roman"/>
          <w:sz w:val="28"/>
          <w:szCs w:val="28"/>
        </w:rPr>
        <w:t>имущество</w:t>
      </w:r>
      <w:r w:rsidRPr="003E7BC1">
        <w:rPr>
          <w:rFonts w:ascii="Times New Roman" w:hAnsi="Times New Roman"/>
          <w:sz w:val="28"/>
          <w:szCs w:val="28"/>
        </w:rPr>
        <w:t xml:space="preserve"> и обязательства как на балансовых, так и на забалансовых счетах (п. 332 Инструкции 157н)</w:t>
      </w:r>
    </w:p>
    <w:p w:rsidR="00C80B9B" w:rsidRPr="003E7BC1" w:rsidRDefault="00C80B9B" w:rsidP="0095214B">
      <w:pPr>
        <w:pStyle w:val="2"/>
        <w:numPr>
          <w:ilvl w:val="0"/>
          <w:numId w:val="13"/>
        </w:numPr>
        <w:spacing w:line="240" w:lineRule="auto"/>
        <w:ind w:left="0"/>
        <w:rPr>
          <w:rFonts w:ascii="Times New Roman" w:hAnsi="Times New Roman"/>
          <w:sz w:val="28"/>
          <w:szCs w:val="28"/>
        </w:rPr>
      </w:pPr>
      <w:r w:rsidRPr="003E7BC1">
        <w:rPr>
          <w:rFonts w:ascii="Times New Roman" w:hAnsi="Times New Roman"/>
          <w:sz w:val="28"/>
          <w:szCs w:val="28"/>
        </w:rPr>
        <w:t>Инвентаризация имущества</w:t>
      </w:r>
      <w:r w:rsidR="00165D1A" w:rsidRPr="003E7BC1">
        <w:rPr>
          <w:rFonts w:ascii="Times New Roman" w:hAnsi="Times New Roman"/>
          <w:sz w:val="28"/>
          <w:szCs w:val="28"/>
        </w:rPr>
        <w:t xml:space="preserve"> перед составлением годовой бюджетной отчетности</w:t>
      </w:r>
      <w:r w:rsidRPr="003E7BC1">
        <w:rPr>
          <w:rFonts w:ascii="Times New Roman" w:hAnsi="Times New Roman"/>
          <w:sz w:val="28"/>
          <w:szCs w:val="28"/>
        </w:rPr>
        <w:t xml:space="preserve"> начинается не ранее 1 октября</w:t>
      </w:r>
      <w:r w:rsidR="00165D1A" w:rsidRPr="003E7BC1">
        <w:rPr>
          <w:rFonts w:ascii="Times New Roman" w:hAnsi="Times New Roman"/>
          <w:sz w:val="28"/>
          <w:szCs w:val="28"/>
        </w:rPr>
        <w:t xml:space="preserve">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 </w:t>
      </w:r>
    </w:p>
    <w:p w:rsidR="00C80B9B" w:rsidRPr="003E7BC1" w:rsidRDefault="00BC161D" w:rsidP="0095214B">
      <w:pPr>
        <w:pStyle w:val="2"/>
        <w:numPr>
          <w:ilvl w:val="0"/>
          <w:numId w:val="13"/>
        </w:numPr>
        <w:spacing w:line="240" w:lineRule="auto"/>
        <w:ind w:left="0"/>
        <w:rPr>
          <w:rFonts w:ascii="Times New Roman" w:hAnsi="Times New Roman"/>
          <w:sz w:val="28"/>
          <w:szCs w:val="28"/>
        </w:rPr>
      </w:pPr>
      <w:r w:rsidRPr="003E7BC1">
        <w:rPr>
          <w:rFonts w:ascii="Times New Roman" w:hAnsi="Times New Roman"/>
          <w:sz w:val="28"/>
          <w:szCs w:val="28"/>
        </w:rPr>
        <w:t>Инвентаризация о</w:t>
      </w:r>
      <w:r w:rsidR="00C80B9B" w:rsidRPr="003E7BC1">
        <w:rPr>
          <w:rFonts w:ascii="Times New Roman" w:hAnsi="Times New Roman"/>
          <w:sz w:val="28"/>
          <w:szCs w:val="28"/>
        </w:rPr>
        <w:t xml:space="preserve">сновных средств проводится </w:t>
      </w:r>
      <w:r w:rsidR="00F8015D" w:rsidRPr="003E7BC1">
        <w:rPr>
          <w:rFonts w:ascii="Times New Roman" w:hAnsi="Times New Roman"/>
          <w:sz w:val="28"/>
          <w:szCs w:val="28"/>
        </w:rPr>
        <w:t>каждый год</w:t>
      </w:r>
      <w:r w:rsidRPr="003E7BC1">
        <w:rPr>
          <w:rFonts w:ascii="Times New Roman" w:hAnsi="Times New Roman"/>
          <w:sz w:val="28"/>
          <w:szCs w:val="28"/>
        </w:rPr>
        <w:t xml:space="preserve"> </w:t>
      </w:r>
    </w:p>
    <w:p w:rsidR="00165D1A" w:rsidRPr="003E7BC1" w:rsidRDefault="00BC161D" w:rsidP="0095214B">
      <w:pPr>
        <w:pStyle w:val="2"/>
        <w:numPr>
          <w:ilvl w:val="0"/>
          <w:numId w:val="13"/>
        </w:numPr>
        <w:spacing w:line="240" w:lineRule="auto"/>
        <w:ind w:left="0"/>
        <w:rPr>
          <w:rFonts w:ascii="Times New Roman" w:hAnsi="Times New Roman"/>
          <w:sz w:val="28"/>
          <w:szCs w:val="28"/>
        </w:rPr>
      </w:pPr>
      <w:r w:rsidRPr="003E7BC1">
        <w:rPr>
          <w:rFonts w:ascii="Times New Roman" w:hAnsi="Times New Roman"/>
          <w:sz w:val="28"/>
          <w:szCs w:val="28"/>
        </w:rPr>
        <w:t>Инвентаризация библиотечного фонда проводится один раз в пять лет</w:t>
      </w:r>
    </w:p>
    <w:p w:rsidR="00165D1A" w:rsidRPr="003E7BC1" w:rsidRDefault="00165D1A" w:rsidP="0095214B">
      <w:pPr>
        <w:pStyle w:val="2"/>
        <w:numPr>
          <w:ilvl w:val="0"/>
          <w:numId w:val="13"/>
        </w:numPr>
        <w:spacing w:line="240" w:lineRule="auto"/>
        <w:ind w:left="0"/>
        <w:rPr>
          <w:rFonts w:ascii="Times New Roman" w:hAnsi="Times New Roman"/>
          <w:sz w:val="28"/>
          <w:szCs w:val="28"/>
        </w:rPr>
      </w:pPr>
      <w:r w:rsidRPr="003E7BC1">
        <w:rPr>
          <w:rFonts w:ascii="Times New Roman" w:hAnsi="Times New Roman"/>
          <w:sz w:val="28"/>
          <w:szCs w:val="28"/>
        </w:rPr>
        <w:t>Результаты инвентаризации по забалансовому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rsidR="00165D1A" w:rsidRPr="003E7BC1" w:rsidRDefault="00165D1A" w:rsidP="0095214B">
      <w:pPr>
        <w:pStyle w:val="2"/>
        <w:numPr>
          <w:ilvl w:val="0"/>
          <w:numId w:val="13"/>
        </w:numPr>
        <w:spacing w:line="240" w:lineRule="auto"/>
        <w:ind w:left="0"/>
        <w:rPr>
          <w:rFonts w:ascii="Times New Roman" w:hAnsi="Times New Roman"/>
          <w:sz w:val="28"/>
          <w:szCs w:val="28"/>
        </w:rPr>
      </w:pPr>
      <w:r w:rsidRPr="003E7BC1">
        <w:rPr>
          <w:rFonts w:ascii="Times New Roman" w:hAnsi="Times New Roman"/>
          <w:sz w:val="28"/>
          <w:szCs w:val="28"/>
        </w:rPr>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p>
    <w:p w:rsidR="00F654C7" w:rsidRPr="003E7BC1" w:rsidRDefault="0008510F" w:rsidP="0008510F">
      <w:pPr>
        <w:pStyle w:val="2"/>
        <w:spacing w:line="240" w:lineRule="auto"/>
        <w:ind w:firstLine="0"/>
        <w:rPr>
          <w:rFonts w:ascii="Times New Roman" w:hAnsi="Times New Roman"/>
          <w:sz w:val="28"/>
          <w:szCs w:val="28"/>
        </w:rPr>
      </w:pPr>
      <w:r w:rsidRPr="003E7BC1">
        <w:rPr>
          <w:rFonts w:ascii="Times New Roman" w:hAnsi="Times New Roman"/>
          <w:sz w:val="28"/>
          <w:szCs w:val="28"/>
        </w:rPr>
        <w:lastRenderedPageBreak/>
        <w:t>2.5.2.</w:t>
      </w:r>
      <w:r w:rsidR="00165D1A" w:rsidRPr="003E7BC1">
        <w:rPr>
          <w:rFonts w:ascii="Times New Roman" w:hAnsi="Times New Roman"/>
          <w:sz w:val="28"/>
          <w:szCs w:val="28"/>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165D1A" w:rsidRPr="003E7BC1" w:rsidRDefault="00CF0B24" w:rsidP="0095214B">
      <w:pPr>
        <w:pStyle w:val="2"/>
        <w:numPr>
          <w:ilvl w:val="0"/>
          <w:numId w:val="29"/>
        </w:numPr>
        <w:spacing w:line="240" w:lineRule="auto"/>
        <w:ind w:left="0"/>
        <w:rPr>
          <w:rFonts w:ascii="Times New Roman" w:hAnsi="Times New Roman"/>
          <w:sz w:val="28"/>
          <w:szCs w:val="28"/>
        </w:rPr>
      </w:pPr>
      <w:r w:rsidRPr="003E7BC1">
        <w:rPr>
          <w:rFonts w:ascii="Times New Roman" w:hAnsi="Times New Roman"/>
          <w:sz w:val="28"/>
          <w:szCs w:val="28"/>
        </w:rPr>
        <w:t xml:space="preserve">Выявляет внутренние и внешние признаки обесценения актива индивидуально (п. 6 Приказа 259н): </w:t>
      </w:r>
    </w:p>
    <w:p w:rsidR="00CF0B24" w:rsidRPr="003E7BC1" w:rsidRDefault="00CF0B24" w:rsidP="0095214B">
      <w:pPr>
        <w:pStyle w:val="2"/>
        <w:numPr>
          <w:ilvl w:val="1"/>
          <w:numId w:val="29"/>
        </w:numPr>
        <w:spacing w:line="240" w:lineRule="auto"/>
        <w:ind w:left="0"/>
        <w:rPr>
          <w:rFonts w:ascii="Times New Roman" w:hAnsi="Times New Roman"/>
          <w:sz w:val="28"/>
          <w:szCs w:val="28"/>
        </w:rPr>
      </w:pPr>
      <w:r w:rsidRPr="003E7BC1">
        <w:rPr>
          <w:rFonts w:ascii="Times New Roman" w:hAnsi="Times New Roman"/>
          <w:sz w:val="28"/>
          <w:szCs w:val="28"/>
        </w:rPr>
        <w:t>Для каждого актива, не генерирующего денежные потоки</w:t>
      </w:r>
    </w:p>
    <w:p w:rsidR="00CF0B24" w:rsidRPr="003E7BC1" w:rsidRDefault="00CF0B24" w:rsidP="0095214B">
      <w:pPr>
        <w:pStyle w:val="2"/>
        <w:numPr>
          <w:ilvl w:val="1"/>
          <w:numId w:val="29"/>
        </w:numPr>
        <w:spacing w:line="240" w:lineRule="auto"/>
        <w:ind w:left="0"/>
        <w:rPr>
          <w:rFonts w:ascii="Times New Roman" w:hAnsi="Times New Roman"/>
          <w:sz w:val="28"/>
          <w:szCs w:val="28"/>
        </w:rPr>
      </w:pPr>
      <w:r w:rsidRPr="003E7BC1">
        <w:rPr>
          <w:rFonts w:ascii="Times New Roman" w:hAnsi="Times New Roman"/>
          <w:sz w:val="28"/>
          <w:szCs w:val="28"/>
        </w:rPr>
        <w:t>Для каждого актива, генерирующего денежные потоки</w:t>
      </w:r>
    </w:p>
    <w:p w:rsidR="00CF0B24" w:rsidRPr="003E7BC1" w:rsidRDefault="00CF0B24" w:rsidP="0095214B">
      <w:pPr>
        <w:pStyle w:val="2"/>
        <w:numPr>
          <w:ilvl w:val="1"/>
          <w:numId w:val="29"/>
        </w:numPr>
        <w:spacing w:line="240" w:lineRule="auto"/>
        <w:ind w:left="0"/>
        <w:rPr>
          <w:rFonts w:ascii="Times New Roman" w:hAnsi="Times New Roman"/>
          <w:sz w:val="28"/>
          <w:szCs w:val="28"/>
        </w:rPr>
      </w:pPr>
      <w:r w:rsidRPr="003E7BC1">
        <w:rPr>
          <w:rFonts w:ascii="Times New Roman" w:hAnsi="Times New Roman"/>
          <w:sz w:val="28"/>
          <w:szCs w:val="28"/>
        </w:rPr>
        <w:t>Для единицы, генерирующей денежные потоки</w:t>
      </w:r>
    </w:p>
    <w:p w:rsidR="00CF0B24" w:rsidRPr="003E7BC1" w:rsidRDefault="00CF0B24" w:rsidP="0095214B">
      <w:pPr>
        <w:pStyle w:val="2"/>
        <w:numPr>
          <w:ilvl w:val="0"/>
          <w:numId w:val="29"/>
        </w:numPr>
        <w:spacing w:line="240" w:lineRule="auto"/>
        <w:ind w:left="0"/>
        <w:rPr>
          <w:rFonts w:ascii="Times New Roman" w:hAnsi="Times New Roman"/>
          <w:sz w:val="28"/>
          <w:szCs w:val="28"/>
        </w:rPr>
      </w:pPr>
      <w:r w:rsidRPr="003E7BC1">
        <w:rPr>
          <w:rFonts w:ascii="Times New Roman" w:hAnsi="Times New Roman"/>
          <w:sz w:val="28"/>
          <w:szCs w:val="28"/>
        </w:rP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CF0B24" w:rsidRPr="003E7BC1" w:rsidRDefault="00CF0B24" w:rsidP="0095214B">
      <w:pPr>
        <w:pStyle w:val="2"/>
        <w:numPr>
          <w:ilvl w:val="0"/>
          <w:numId w:val="29"/>
        </w:numPr>
        <w:spacing w:line="240" w:lineRule="auto"/>
        <w:ind w:left="0"/>
        <w:rPr>
          <w:rFonts w:ascii="Times New Roman" w:hAnsi="Times New Roman"/>
          <w:sz w:val="28"/>
          <w:szCs w:val="28"/>
        </w:rPr>
      </w:pPr>
      <w:r w:rsidRPr="003E7BC1">
        <w:rPr>
          <w:rFonts w:ascii="Times New Roman" w:hAnsi="Times New Roman"/>
          <w:sz w:val="28"/>
          <w:szCs w:val="28"/>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rsidR="00CF0B24" w:rsidRPr="003E7BC1" w:rsidRDefault="00CF0B24" w:rsidP="0095214B">
      <w:pPr>
        <w:pStyle w:val="2"/>
        <w:numPr>
          <w:ilvl w:val="0"/>
          <w:numId w:val="29"/>
        </w:numPr>
        <w:spacing w:line="240" w:lineRule="auto"/>
        <w:ind w:left="0"/>
        <w:rPr>
          <w:rFonts w:ascii="Times New Roman" w:hAnsi="Times New Roman"/>
          <w:sz w:val="28"/>
          <w:szCs w:val="28"/>
        </w:rPr>
      </w:pPr>
      <w:r w:rsidRPr="003E7BC1">
        <w:rPr>
          <w:rFonts w:ascii="Times New Roman" w:hAnsi="Times New Roman"/>
          <w:sz w:val="28"/>
          <w:szCs w:val="28"/>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CF0B24" w:rsidRPr="003E7BC1" w:rsidRDefault="00CF0B24" w:rsidP="0095214B">
      <w:pPr>
        <w:pStyle w:val="2"/>
        <w:numPr>
          <w:ilvl w:val="0"/>
          <w:numId w:val="29"/>
        </w:numPr>
        <w:spacing w:line="240" w:lineRule="auto"/>
        <w:ind w:left="0"/>
        <w:rPr>
          <w:rFonts w:ascii="Times New Roman" w:hAnsi="Times New Roman"/>
          <w:sz w:val="28"/>
          <w:szCs w:val="28"/>
        </w:rPr>
      </w:pPr>
      <w:r w:rsidRPr="003E7BC1">
        <w:rPr>
          <w:rFonts w:ascii="Times New Roman" w:hAnsi="Times New Roman"/>
          <w:sz w:val="28"/>
          <w:szCs w:val="28"/>
        </w:rPr>
        <w:t xml:space="preserve">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w:t>
      </w:r>
      <w:r w:rsidR="00F654C7" w:rsidRPr="003E7BC1">
        <w:rPr>
          <w:rFonts w:ascii="Times New Roman" w:hAnsi="Times New Roman"/>
          <w:sz w:val="28"/>
          <w:szCs w:val="28"/>
        </w:rPr>
        <w:t xml:space="preserve">или восстановления убытка от обесценения </w:t>
      </w:r>
      <w:r w:rsidRPr="003E7BC1">
        <w:rPr>
          <w:rFonts w:ascii="Times New Roman" w:hAnsi="Times New Roman"/>
          <w:sz w:val="28"/>
          <w:szCs w:val="28"/>
        </w:rPr>
        <w:t xml:space="preserve">– в разделе «Заключение комиссии» соответствующих инвентаризационных описей  </w:t>
      </w:r>
    </w:p>
    <w:p w:rsidR="00F654C7" w:rsidRPr="003E7BC1" w:rsidRDefault="0008510F" w:rsidP="0008510F">
      <w:pPr>
        <w:pStyle w:val="2"/>
        <w:spacing w:line="240" w:lineRule="auto"/>
        <w:ind w:firstLine="0"/>
        <w:rPr>
          <w:rFonts w:ascii="Times New Roman" w:hAnsi="Times New Roman"/>
          <w:sz w:val="28"/>
          <w:szCs w:val="28"/>
        </w:rPr>
      </w:pPr>
      <w:r w:rsidRPr="003E7BC1">
        <w:rPr>
          <w:rFonts w:ascii="Times New Roman" w:hAnsi="Times New Roman"/>
          <w:sz w:val="28"/>
          <w:szCs w:val="28"/>
        </w:rPr>
        <w:t>2.5.3.</w:t>
      </w:r>
      <w:r w:rsidR="00F654C7" w:rsidRPr="003E7BC1">
        <w:rPr>
          <w:rFonts w:ascii="Times New Roman" w:hAnsi="Times New Roman"/>
          <w:sz w:val="28"/>
          <w:szCs w:val="28"/>
        </w:rPr>
        <w:t xml:space="preserve">При проведении годовой инвентаризации инвентаризационная комиссия оценивает </w:t>
      </w:r>
      <w:r w:rsidR="007942D0" w:rsidRPr="003E7BC1">
        <w:rPr>
          <w:rFonts w:ascii="Times New Roman" w:hAnsi="Times New Roman"/>
          <w:sz w:val="28"/>
          <w:szCs w:val="28"/>
        </w:rPr>
        <w:t xml:space="preserve">степень вовлеченности объекта нефинансовых активов в хозяйственный оборот и выявляет </w:t>
      </w:r>
      <w:r w:rsidR="00F654C7" w:rsidRPr="003E7BC1">
        <w:rPr>
          <w:rFonts w:ascii="Times New Roman" w:hAnsi="Times New Roman"/>
          <w:sz w:val="28"/>
          <w:szCs w:val="28"/>
        </w:rPr>
        <w:t>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7942D0" w:rsidRPr="003E7BC1" w:rsidRDefault="0008510F" w:rsidP="0008510F">
      <w:pPr>
        <w:pStyle w:val="2"/>
        <w:spacing w:line="240" w:lineRule="auto"/>
        <w:ind w:firstLine="0"/>
        <w:rPr>
          <w:rFonts w:ascii="Times New Roman" w:hAnsi="Times New Roman"/>
          <w:sz w:val="28"/>
          <w:szCs w:val="28"/>
        </w:rPr>
      </w:pPr>
      <w:r w:rsidRPr="003E7BC1">
        <w:rPr>
          <w:rFonts w:ascii="Times New Roman" w:hAnsi="Times New Roman"/>
          <w:sz w:val="28"/>
          <w:szCs w:val="28"/>
        </w:rPr>
        <w:t>2.5.4.</w:t>
      </w:r>
      <w:r w:rsidR="007942D0" w:rsidRPr="003E7BC1">
        <w:rPr>
          <w:rFonts w:ascii="Times New Roman" w:hAnsi="Times New Roman"/>
          <w:sz w:val="28"/>
          <w:szCs w:val="28"/>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380"/>
      </w:tblGrid>
      <w:tr w:rsidR="007942D0" w:rsidRPr="003E7BC1" w:rsidTr="00DE4E24">
        <w:trPr>
          <w:jc w:val="center"/>
        </w:trPr>
        <w:tc>
          <w:tcPr>
            <w:tcW w:w="9571" w:type="dxa"/>
            <w:gridSpan w:val="2"/>
            <w:shd w:val="clear" w:color="auto" w:fill="auto"/>
          </w:tcPr>
          <w:p w:rsidR="007942D0" w:rsidRPr="003E7BC1" w:rsidRDefault="007942D0" w:rsidP="0095214B">
            <w:pPr>
              <w:pStyle w:val="2"/>
              <w:spacing w:line="240" w:lineRule="auto"/>
              <w:ind w:firstLine="0"/>
              <w:jc w:val="center"/>
              <w:rPr>
                <w:rFonts w:ascii="Times New Roman" w:hAnsi="Times New Roman"/>
                <w:sz w:val="28"/>
                <w:szCs w:val="28"/>
              </w:rPr>
            </w:pPr>
            <w:r w:rsidRPr="003E7BC1">
              <w:rPr>
                <w:rFonts w:ascii="Times New Roman" w:hAnsi="Times New Roman"/>
                <w:sz w:val="28"/>
                <w:szCs w:val="28"/>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7942D0" w:rsidRPr="003E7BC1" w:rsidTr="00DE4E24">
        <w:trPr>
          <w:jc w:val="center"/>
        </w:trPr>
        <w:tc>
          <w:tcPr>
            <w:tcW w:w="3190" w:type="dxa"/>
            <w:shd w:val="clear" w:color="auto" w:fill="auto"/>
          </w:tcPr>
          <w:p w:rsidR="007942D0"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Код</w:t>
            </w:r>
          </w:p>
        </w:tc>
        <w:tc>
          <w:tcPr>
            <w:tcW w:w="6381" w:type="dxa"/>
            <w:shd w:val="clear" w:color="auto" w:fill="auto"/>
          </w:tcPr>
          <w:p w:rsidR="007942D0"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Описание кода</w:t>
            </w:r>
          </w:p>
        </w:tc>
      </w:tr>
      <w:tr w:rsidR="003709A3" w:rsidRPr="003E7BC1" w:rsidTr="00DE4E24">
        <w:trPr>
          <w:jc w:val="center"/>
        </w:trPr>
        <w:tc>
          <w:tcPr>
            <w:tcW w:w="9571" w:type="dxa"/>
            <w:gridSpan w:val="2"/>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Для объектов основных средств</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«Э»</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В эксплуатации</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«Р»</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Требуется ремонт</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«К»</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Находится на консервации</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«НВ»</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Не введен в эксплуатацию</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lastRenderedPageBreak/>
              <w:t>«НТ»</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Не соответствует требованиям эксплуатации</w:t>
            </w:r>
          </w:p>
        </w:tc>
      </w:tr>
      <w:tr w:rsidR="003709A3" w:rsidRPr="003E7BC1" w:rsidTr="00DE4E24">
        <w:trPr>
          <w:jc w:val="center"/>
        </w:trPr>
        <w:tc>
          <w:tcPr>
            <w:tcW w:w="9571" w:type="dxa"/>
            <w:gridSpan w:val="2"/>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Для объектов материальных запасов</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«З»</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 xml:space="preserve">В запасе для использования </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«Х»</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В запасе на хранении</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«НК»</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Не надлежащего качества</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«П»</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Повреждены</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«ИС»</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Истек срок хранения</w:t>
            </w:r>
          </w:p>
        </w:tc>
      </w:tr>
      <w:tr w:rsidR="003709A3" w:rsidRPr="003E7BC1" w:rsidTr="00DE4E24">
        <w:trPr>
          <w:jc w:val="center"/>
        </w:trPr>
        <w:tc>
          <w:tcPr>
            <w:tcW w:w="9571" w:type="dxa"/>
            <w:gridSpan w:val="2"/>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Для объектов незавершенного строительства</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«С»</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Строительство ведется</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«К»</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Стройка законсервирована</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«П»</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Строительство приостановлено без консервации</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«В»</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Передается в собственность другому субъекту учета</w:t>
            </w:r>
          </w:p>
        </w:tc>
      </w:tr>
      <w:tr w:rsidR="003709A3" w:rsidRPr="003E7BC1" w:rsidTr="00DE4E24">
        <w:trPr>
          <w:jc w:val="center"/>
        </w:trPr>
        <w:tc>
          <w:tcPr>
            <w:tcW w:w="9571" w:type="dxa"/>
            <w:gridSpan w:val="2"/>
            <w:shd w:val="clear" w:color="auto" w:fill="auto"/>
          </w:tcPr>
          <w:p w:rsidR="003709A3" w:rsidRPr="003E7BC1" w:rsidRDefault="003709A3" w:rsidP="0095214B">
            <w:pPr>
              <w:pStyle w:val="2"/>
              <w:spacing w:line="240" w:lineRule="auto"/>
              <w:ind w:firstLine="0"/>
              <w:jc w:val="center"/>
              <w:rPr>
                <w:rFonts w:ascii="Times New Roman" w:hAnsi="Times New Roman"/>
                <w:sz w:val="28"/>
                <w:szCs w:val="28"/>
              </w:rPr>
            </w:pPr>
            <w:r w:rsidRPr="003E7BC1">
              <w:rPr>
                <w:rFonts w:ascii="Times New Roman" w:hAnsi="Times New Roman"/>
                <w:sz w:val="28"/>
                <w:szCs w:val="28"/>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3709A3" w:rsidRPr="003E7BC1" w:rsidTr="00DE4E24">
        <w:trPr>
          <w:jc w:val="center"/>
        </w:trPr>
        <w:tc>
          <w:tcPr>
            <w:tcW w:w="9571" w:type="dxa"/>
            <w:gridSpan w:val="2"/>
            <w:shd w:val="clear" w:color="auto" w:fill="auto"/>
          </w:tcPr>
          <w:p w:rsidR="003709A3" w:rsidRPr="003E7BC1" w:rsidRDefault="003709A3" w:rsidP="0095214B">
            <w:pPr>
              <w:pStyle w:val="2"/>
              <w:spacing w:line="240" w:lineRule="auto"/>
              <w:ind w:firstLine="0"/>
              <w:jc w:val="center"/>
              <w:rPr>
                <w:rFonts w:ascii="Times New Roman" w:hAnsi="Times New Roman"/>
                <w:sz w:val="28"/>
                <w:szCs w:val="28"/>
              </w:rPr>
            </w:pPr>
            <w:r w:rsidRPr="003E7BC1">
              <w:rPr>
                <w:rFonts w:ascii="Times New Roman" w:hAnsi="Times New Roman"/>
                <w:b/>
                <w:sz w:val="28"/>
                <w:szCs w:val="28"/>
              </w:rPr>
              <w:t>Для объектов основных средств</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«Э»</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 xml:space="preserve">Эксплуатация </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«В»</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Подлежит вводу в эксплуатацию</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«Р»</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Планируется ремонт</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«К»</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Требуется консервация</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«М»</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 xml:space="preserve">Требуется модернизация, достройка, дооборудование объекта </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«С»</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 xml:space="preserve">Списание и утилизация (при необходимости) </w:t>
            </w:r>
          </w:p>
        </w:tc>
      </w:tr>
      <w:tr w:rsidR="003709A3" w:rsidRPr="003E7BC1" w:rsidTr="00DE4E24">
        <w:trPr>
          <w:jc w:val="center"/>
        </w:trPr>
        <w:tc>
          <w:tcPr>
            <w:tcW w:w="9571" w:type="dxa"/>
            <w:gridSpan w:val="2"/>
            <w:shd w:val="clear" w:color="auto" w:fill="auto"/>
          </w:tcPr>
          <w:p w:rsidR="003709A3" w:rsidRPr="003E7BC1" w:rsidRDefault="003709A3" w:rsidP="0095214B">
            <w:pPr>
              <w:pStyle w:val="2"/>
              <w:spacing w:line="240" w:lineRule="auto"/>
              <w:ind w:firstLine="0"/>
              <w:jc w:val="center"/>
              <w:rPr>
                <w:rFonts w:ascii="Times New Roman" w:hAnsi="Times New Roman"/>
                <w:sz w:val="28"/>
                <w:szCs w:val="28"/>
              </w:rPr>
            </w:pPr>
            <w:r w:rsidRPr="003E7BC1">
              <w:rPr>
                <w:rFonts w:ascii="Times New Roman" w:hAnsi="Times New Roman"/>
                <w:b/>
                <w:sz w:val="28"/>
                <w:szCs w:val="28"/>
              </w:rPr>
              <w:t>Для объектов материальных запасов</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w:t>
            </w:r>
            <w:r w:rsidR="00191DE2" w:rsidRPr="003E7BC1">
              <w:rPr>
                <w:rFonts w:ascii="Times New Roman" w:hAnsi="Times New Roman"/>
                <w:b/>
                <w:sz w:val="28"/>
                <w:szCs w:val="28"/>
              </w:rPr>
              <w:t>Э</w:t>
            </w:r>
            <w:r w:rsidRPr="003E7BC1">
              <w:rPr>
                <w:rFonts w:ascii="Times New Roman" w:hAnsi="Times New Roman"/>
                <w:b/>
                <w:sz w:val="28"/>
                <w:szCs w:val="28"/>
              </w:rPr>
              <w:t>»</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 xml:space="preserve">Планируется использование в деятельности </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«Х»</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 xml:space="preserve">Продолжение хранения объектов </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«С»</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 xml:space="preserve">Требуется списание </w:t>
            </w:r>
          </w:p>
        </w:tc>
      </w:tr>
      <w:tr w:rsidR="003709A3" w:rsidRPr="003E7BC1" w:rsidTr="00DE4E24">
        <w:trPr>
          <w:jc w:val="center"/>
        </w:trPr>
        <w:tc>
          <w:tcPr>
            <w:tcW w:w="9571" w:type="dxa"/>
            <w:gridSpan w:val="2"/>
            <w:shd w:val="clear" w:color="auto" w:fill="auto"/>
          </w:tcPr>
          <w:p w:rsidR="003709A3" w:rsidRPr="003E7BC1" w:rsidRDefault="003709A3" w:rsidP="0095214B">
            <w:pPr>
              <w:pStyle w:val="2"/>
              <w:spacing w:line="240" w:lineRule="auto"/>
              <w:ind w:firstLine="0"/>
              <w:jc w:val="center"/>
              <w:rPr>
                <w:rFonts w:ascii="Times New Roman" w:hAnsi="Times New Roman"/>
                <w:sz w:val="28"/>
                <w:szCs w:val="28"/>
              </w:rPr>
            </w:pPr>
            <w:r w:rsidRPr="003E7BC1">
              <w:rPr>
                <w:rFonts w:ascii="Times New Roman" w:hAnsi="Times New Roman"/>
                <w:b/>
                <w:sz w:val="28"/>
                <w:szCs w:val="28"/>
              </w:rPr>
              <w:t>Для объектов незавершенного строительства</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«С»</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Строительство продолжается</w:t>
            </w:r>
          </w:p>
        </w:tc>
      </w:tr>
      <w:tr w:rsidR="003709A3" w:rsidRPr="003E7BC1" w:rsidTr="00DE4E24">
        <w:trPr>
          <w:jc w:val="center"/>
        </w:trPr>
        <w:tc>
          <w:tcPr>
            <w:tcW w:w="3190" w:type="dxa"/>
            <w:shd w:val="clear" w:color="auto" w:fill="auto"/>
          </w:tcPr>
          <w:p w:rsidR="003709A3" w:rsidRPr="003E7BC1" w:rsidRDefault="003709A3"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«К»</w:t>
            </w:r>
          </w:p>
        </w:tc>
        <w:tc>
          <w:tcPr>
            <w:tcW w:w="6381" w:type="dxa"/>
            <w:shd w:val="clear" w:color="auto" w:fill="auto"/>
          </w:tcPr>
          <w:p w:rsidR="003709A3" w:rsidRPr="003E7BC1" w:rsidRDefault="003709A3"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 xml:space="preserve">Требуется консервация </w:t>
            </w:r>
          </w:p>
        </w:tc>
      </w:tr>
      <w:tr w:rsidR="0078614F" w:rsidRPr="003E7BC1" w:rsidTr="00DE4E24">
        <w:trPr>
          <w:jc w:val="center"/>
        </w:trPr>
        <w:tc>
          <w:tcPr>
            <w:tcW w:w="3190" w:type="dxa"/>
            <w:shd w:val="clear" w:color="auto" w:fill="auto"/>
          </w:tcPr>
          <w:p w:rsidR="0078614F" w:rsidRPr="003E7BC1" w:rsidRDefault="0078614F"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«В»</w:t>
            </w:r>
          </w:p>
        </w:tc>
        <w:tc>
          <w:tcPr>
            <w:tcW w:w="6381" w:type="dxa"/>
            <w:shd w:val="clear" w:color="auto" w:fill="auto"/>
          </w:tcPr>
          <w:p w:rsidR="0078614F" w:rsidRPr="003E7BC1" w:rsidRDefault="0078614F"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Передается в собственность другому субъекту учета</w:t>
            </w:r>
          </w:p>
        </w:tc>
      </w:tr>
    </w:tbl>
    <w:p w:rsidR="00283217" w:rsidRPr="003E7BC1" w:rsidRDefault="00283217" w:rsidP="0095214B">
      <w:pPr>
        <w:pStyle w:val="2"/>
        <w:spacing w:line="240" w:lineRule="auto"/>
        <w:rPr>
          <w:rFonts w:ascii="Times New Roman" w:hAnsi="Times New Roman"/>
          <w:sz w:val="28"/>
          <w:szCs w:val="28"/>
        </w:rPr>
      </w:pPr>
    </w:p>
    <w:p w:rsidR="001336DE" w:rsidRPr="003E7BC1" w:rsidRDefault="00BC161D" w:rsidP="0095214B">
      <w:pPr>
        <w:pStyle w:val="2"/>
        <w:spacing w:line="240" w:lineRule="auto"/>
        <w:rPr>
          <w:rFonts w:ascii="Times New Roman" w:hAnsi="Times New Roman"/>
          <w:sz w:val="28"/>
          <w:szCs w:val="28"/>
        </w:rPr>
      </w:pPr>
      <w:r w:rsidRPr="003E7BC1">
        <w:rPr>
          <w:rFonts w:ascii="Times New Roman" w:hAnsi="Times New Roman"/>
          <w:sz w:val="28"/>
          <w:szCs w:val="28"/>
        </w:rPr>
        <w:t>Кроме</w:t>
      </w:r>
      <w:r w:rsidR="00ED4B51" w:rsidRPr="003E7BC1">
        <w:rPr>
          <w:rFonts w:ascii="Times New Roman" w:hAnsi="Times New Roman"/>
          <w:sz w:val="28"/>
          <w:szCs w:val="28"/>
        </w:rPr>
        <w:t xml:space="preserve"> </w:t>
      </w:r>
      <w:r w:rsidR="00C80B9B" w:rsidRPr="003E7BC1">
        <w:rPr>
          <w:rFonts w:ascii="Times New Roman" w:hAnsi="Times New Roman"/>
          <w:sz w:val="28"/>
          <w:szCs w:val="28"/>
        </w:rPr>
        <w:t xml:space="preserve">случаев обязательного проведения </w:t>
      </w:r>
      <w:r w:rsidR="003E6949" w:rsidRPr="003E7BC1">
        <w:rPr>
          <w:rFonts w:ascii="Times New Roman" w:hAnsi="Times New Roman"/>
          <w:sz w:val="28"/>
          <w:szCs w:val="28"/>
        </w:rPr>
        <w:t xml:space="preserve">инвентаризации </w:t>
      </w:r>
      <w:r w:rsidR="00C80B9B" w:rsidRPr="003E7BC1">
        <w:rPr>
          <w:rFonts w:ascii="Times New Roman" w:hAnsi="Times New Roman"/>
          <w:sz w:val="28"/>
          <w:szCs w:val="28"/>
        </w:rPr>
        <w:t xml:space="preserve">(п 1.5, 1.6 Приказа 49), </w:t>
      </w:r>
      <w:r w:rsidR="003E6949" w:rsidRPr="003E7BC1">
        <w:rPr>
          <w:rFonts w:ascii="Times New Roman" w:hAnsi="Times New Roman"/>
          <w:sz w:val="28"/>
          <w:szCs w:val="28"/>
        </w:rPr>
        <w:t xml:space="preserve">также </w:t>
      </w:r>
      <w:r w:rsidR="00C80B9B" w:rsidRPr="003E7BC1">
        <w:rPr>
          <w:rFonts w:ascii="Times New Roman" w:hAnsi="Times New Roman"/>
          <w:sz w:val="28"/>
          <w:szCs w:val="28"/>
        </w:rPr>
        <w:t xml:space="preserve">проводится: </w:t>
      </w:r>
    </w:p>
    <w:p w:rsidR="00C80B9B" w:rsidRPr="003E7BC1" w:rsidRDefault="007B29C9" w:rsidP="0095214B">
      <w:pPr>
        <w:pStyle w:val="2"/>
        <w:numPr>
          <w:ilvl w:val="0"/>
          <w:numId w:val="14"/>
        </w:numPr>
        <w:spacing w:line="240" w:lineRule="auto"/>
        <w:ind w:left="0"/>
        <w:rPr>
          <w:rStyle w:val="3"/>
          <w:color w:val="auto"/>
          <w:sz w:val="28"/>
          <w:szCs w:val="28"/>
          <w:shd w:val="clear" w:color="auto" w:fill="auto"/>
        </w:rPr>
      </w:pPr>
      <w:r w:rsidRPr="003E7BC1">
        <w:rPr>
          <w:rStyle w:val="3"/>
          <w:color w:val="auto"/>
          <w:sz w:val="28"/>
          <w:szCs w:val="28"/>
          <w:shd w:val="clear" w:color="auto" w:fill="auto"/>
        </w:rPr>
        <w:t>инвентаризаци</w:t>
      </w:r>
      <w:r w:rsidR="004A117A" w:rsidRPr="003E7BC1">
        <w:rPr>
          <w:rStyle w:val="3"/>
          <w:color w:val="auto"/>
          <w:sz w:val="28"/>
          <w:szCs w:val="28"/>
          <w:shd w:val="clear" w:color="auto" w:fill="auto"/>
        </w:rPr>
        <w:t>я</w:t>
      </w:r>
      <w:r w:rsidRPr="003E7BC1">
        <w:rPr>
          <w:rStyle w:val="3"/>
          <w:color w:val="auto"/>
          <w:sz w:val="28"/>
          <w:szCs w:val="28"/>
          <w:shd w:val="clear" w:color="auto" w:fill="auto"/>
        </w:rPr>
        <w:t xml:space="preserve"> кассы </w:t>
      </w:r>
      <w:r w:rsidR="004D2296" w:rsidRPr="003E7BC1">
        <w:rPr>
          <w:rStyle w:val="3"/>
          <w:color w:val="auto"/>
          <w:sz w:val="28"/>
          <w:szCs w:val="28"/>
          <w:shd w:val="clear" w:color="auto" w:fill="auto"/>
        </w:rPr>
        <w:t xml:space="preserve">(в том числе наличных денег и денежных документов) </w:t>
      </w:r>
      <w:r w:rsidR="00617C50" w:rsidRPr="003E7BC1">
        <w:rPr>
          <w:rStyle w:val="3"/>
          <w:color w:val="auto"/>
          <w:sz w:val="28"/>
          <w:szCs w:val="28"/>
          <w:shd w:val="clear" w:color="auto" w:fill="auto"/>
        </w:rPr>
        <w:t>–</w:t>
      </w:r>
      <w:r w:rsidRPr="003E7BC1">
        <w:rPr>
          <w:rStyle w:val="3"/>
          <w:color w:val="auto"/>
          <w:sz w:val="28"/>
          <w:szCs w:val="28"/>
          <w:shd w:val="clear" w:color="auto" w:fill="auto"/>
        </w:rPr>
        <w:t xml:space="preserve"> </w:t>
      </w:r>
      <w:r w:rsidR="00617C50" w:rsidRPr="003E7BC1">
        <w:rPr>
          <w:rStyle w:val="3"/>
          <w:color w:val="auto"/>
          <w:sz w:val="28"/>
          <w:szCs w:val="28"/>
          <w:shd w:val="clear" w:color="auto" w:fill="auto"/>
        </w:rPr>
        <w:t>не реже 1 раза в месяц</w:t>
      </w:r>
      <w:r w:rsidR="00C80B9B" w:rsidRPr="003E7BC1">
        <w:rPr>
          <w:rStyle w:val="3"/>
          <w:color w:val="auto"/>
          <w:sz w:val="28"/>
          <w:szCs w:val="28"/>
          <w:shd w:val="clear" w:color="auto" w:fill="auto"/>
        </w:rPr>
        <w:t>; решением председателя инвентаризационной комиссии может быть проведена внезапная инвентаризация кассы</w:t>
      </w:r>
    </w:p>
    <w:p w:rsidR="007B29C9" w:rsidRPr="003E7BC1" w:rsidRDefault="007B29C9" w:rsidP="0095214B">
      <w:pPr>
        <w:pStyle w:val="2"/>
        <w:numPr>
          <w:ilvl w:val="0"/>
          <w:numId w:val="14"/>
        </w:numPr>
        <w:spacing w:line="240" w:lineRule="auto"/>
        <w:ind w:left="0"/>
        <w:rPr>
          <w:rStyle w:val="3"/>
          <w:color w:val="auto"/>
          <w:sz w:val="28"/>
          <w:szCs w:val="28"/>
          <w:shd w:val="clear" w:color="auto" w:fill="auto"/>
        </w:rPr>
      </w:pPr>
      <w:r w:rsidRPr="003E7BC1">
        <w:rPr>
          <w:rStyle w:val="3"/>
          <w:color w:val="auto"/>
          <w:sz w:val="28"/>
          <w:szCs w:val="28"/>
          <w:shd w:val="clear" w:color="auto" w:fill="auto"/>
        </w:rPr>
        <w:t>инвентаризация правильности расчетов по обязательствам с поставщиками и друг</w:t>
      </w:r>
      <w:r w:rsidR="0023314E" w:rsidRPr="003E7BC1">
        <w:rPr>
          <w:rStyle w:val="3"/>
          <w:color w:val="auto"/>
          <w:sz w:val="28"/>
          <w:szCs w:val="28"/>
          <w:shd w:val="clear" w:color="auto" w:fill="auto"/>
        </w:rPr>
        <w:t xml:space="preserve">ими организациями проводится посредством </w:t>
      </w:r>
      <w:r w:rsidRPr="003E7BC1">
        <w:rPr>
          <w:rStyle w:val="3"/>
          <w:color w:val="auto"/>
          <w:sz w:val="28"/>
          <w:szCs w:val="28"/>
          <w:shd w:val="clear" w:color="auto" w:fill="auto"/>
        </w:rPr>
        <w:t>актов сверки расчетов</w:t>
      </w:r>
      <w:r w:rsidR="0023314E" w:rsidRPr="003E7BC1">
        <w:rPr>
          <w:rStyle w:val="3"/>
          <w:color w:val="auto"/>
          <w:sz w:val="28"/>
          <w:szCs w:val="28"/>
          <w:shd w:val="clear" w:color="auto" w:fill="auto"/>
        </w:rPr>
        <w:t xml:space="preserve"> не реже 1 раза в </w:t>
      </w:r>
      <w:r w:rsidR="00975B36" w:rsidRPr="003E7BC1">
        <w:rPr>
          <w:rStyle w:val="3"/>
          <w:color w:val="auto"/>
          <w:sz w:val="28"/>
          <w:szCs w:val="28"/>
          <w:shd w:val="clear" w:color="auto" w:fill="auto"/>
        </w:rPr>
        <w:t>год</w:t>
      </w:r>
      <w:r w:rsidRPr="003E7BC1">
        <w:rPr>
          <w:rStyle w:val="3"/>
          <w:color w:val="auto"/>
          <w:sz w:val="28"/>
          <w:szCs w:val="28"/>
          <w:shd w:val="clear" w:color="auto" w:fill="auto"/>
        </w:rPr>
        <w:t>.</w:t>
      </w:r>
    </w:p>
    <w:p w:rsidR="00816B91" w:rsidRPr="003E7BC1" w:rsidRDefault="0008510F" w:rsidP="0008510F">
      <w:pPr>
        <w:pStyle w:val="2"/>
        <w:spacing w:line="240" w:lineRule="auto"/>
        <w:ind w:firstLine="0"/>
        <w:rPr>
          <w:rStyle w:val="3"/>
          <w:color w:val="auto"/>
          <w:sz w:val="28"/>
          <w:szCs w:val="28"/>
          <w:shd w:val="clear" w:color="auto" w:fill="auto"/>
        </w:rPr>
      </w:pPr>
      <w:r w:rsidRPr="003E7BC1">
        <w:rPr>
          <w:rStyle w:val="3"/>
          <w:color w:val="auto"/>
          <w:sz w:val="28"/>
          <w:szCs w:val="28"/>
          <w:shd w:val="clear" w:color="auto" w:fill="auto"/>
        </w:rPr>
        <w:lastRenderedPageBreak/>
        <w:t>2.5.5.</w:t>
      </w:r>
      <w:r w:rsidR="00816B91" w:rsidRPr="003E7BC1">
        <w:rPr>
          <w:rStyle w:val="3"/>
          <w:color w:val="auto"/>
          <w:sz w:val="28"/>
          <w:szCs w:val="28"/>
          <w:shd w:val="clear" w:color="auto" w:fill="auto"/>
        </w:rPr>
        <w:t xml:space="preserve">По результатам инвентаризации председатель инвентаризационной комиссии подготавливает </w:t>
      </w:r>
      <w:r w:rsidR="00975B36" w:rsidRPr="003E7BC1">
        <w:rPr>
          <w:rStyle w:val="3"/>
          <w:color w:val="auto"/>
          <w:sz w:val="28"/>
          <w:szCs w:val="28"/>
          <w:shd w:val="clear" w:color="auto" w:fill="auto"/>
        </w:rPr>
        <w:t>главе</w:t>
      </w:r>
      <w:r w:rsidR="00816B91" w:rsidRPr="003E7BC1">
        <w:rPr>
          <w:rStyle w:val="3"/>
          <w:color w:val="auto"/>
          <w:sz w:val="28"/>
          <w:szCs w:val="28"/>
          <w:shd w:val="clear" w:color="auto" w:fill="auto"/>
        </w:rPr>
        <w:t xml:space="preserve"> предложения:</w:t>
      </w:r>
    </w:p>
    <w:p w:rsidR="00816B91" w:rsidRPr="003E7BC1" w:rsidRDefault="00816B91" w:rsidP="0095214B">
      <w:pPr>
        <w:pStyle w:val="2"/>
        <w:numPr>
          <w:ilvl w:val="0"/>
          <w:numId w:val="15"/>
        </w:numPr>
        <w:spacing w:line="240" w:lineRule="auto"/>
        <w:ind w:left="0"/>
        <w:rPr>
          <w:rFonts w:ascii="Times New Roman" w:hAnsi="Times New Roman"/>
          <w:sz w:val="28"/>
          <w:szCs w:val="28"/>
        </w:rPr>
      </w:pPr>
      <w:r w:rsidRPr="003E7BC1">
        <w:rPr>
          <w:rFonts w:ascii="Times New Roman" w:hAnsi="Times New Roman"/>
          <w:sz w:val="28"/>
          <w:szCs w:val="28"/>
        </w:rPr>
        <w:t xml:space="preserve">по отнесению недостач имущества, а также имущества, пришедшего в негодность, </w:t>
      </w:r>
      <w:r w:rsidR="001336DE" w:rsidRPr="003E7BC1">
        <w:rPr>
          <w:rFonts w:ascii="Times New Roman" w:hAnsi="Times New Roman"/>
          <w:sz w:val="28"/>
          <w:szCs w:val="28"/>
        </w:rPr>
        <w:t>на</w:t>
      </w:r>
      <w:r w:rsidRPr="003E7BC1">
        <w:rPr>
          <w:rFonts w:ascii="Times New Roman" w:hAnsi="Times New Roman"/>
          <w:sz w:val="28"/>
          <w:szCs w:val="28"/>
        </w:rPr>
        <w:t xml:space="preserve"> счет виновных лиц либо их списанию</w:t>
      </w:r>
      <w:r w:rsidR="001336DE" w:rsidRPr="003E7BC1">
        <w:rPr>
          <w:rFonts w:ascii="Times New Roman" w:hAnsi="Times New Roman"/>
          <w:sz w:val="28"/>
          <w:szCs w:val="28"/>
        </w:rPr>
        <w:t xml:space="preserve"> (п. 51 Инструкции 157н)</w:t>
      </w:r>
      <w:r w:rsidRPr="003E7BC1">
        <w:rPr>
          <w:rFonts w:ascii="Times New Roman" w:hAnsi="Times New Roman"/>
          <w:sz w:val="28"/>
          <w:szCs w:val="28"/>
        </w:rPr>
        <w:t>;</w:t>
      </w:r>
    </w:p>
    <w:p w:rsidR="00816B91" w:rsidRPr="003E7BC1" w:rsidRDefault="00975B36" w:rsidP="0095214B">
      <w:pPr>
        <w:pStyle w:val="2"/>
        <w:numPr>
          <w:ilvl w:val="0"/>
          <w:numId w:val="15"/>
        </w:numPr>
        <w:spacing w:line="240" w:lineRule="auto"/>
        <w:ind w:left="0"/>
        <w:rPr>
          <w:rFonts w:ascii="Times New Roman" w:hAnsi="Times New Roman"/>
          <w:sz w:val="28"/>
          <w:szCs w:val="28"/>
        </w:rPr>
      </w:pPr>
      <w:r w:rsidRPr="003E7BC1">
        <w:rPr>
          <w:rFonts w:ascii="Times New Roman" w:hAnsi="Times New Roman"/>
          <w:sz w:val="28"/>
          <w:szCs w:val="28"/>
        </w:rPr>
        <w:t>по оприходо</w:t>
      </w:r>
      <w:r w:rsidR="00816B91" w:rsidRPr="003E7BC1">
        <w:rPr>
          <w:rFonts w:ascii="Times New Roman" w:hAnsi="Times New Roman"/>
          <w:sz w:val="28"/>
          <w:szCs w:val="28"/>
        </w:rPr>
        <w:t>ванию излишков;</w:t>
      </w:r>
    </w:p>
    <w:p w:rsidR="00816B91" w:rsidRPr="003E7BC1" w:rsidRDefault="00816B91" w:rsidP="0095214B">
      <w:pPr>
        <w:pStyle w:val="2"/>
        <w:numPr>
          <w:ilvl w:val="0"/>
          <w:numId w:val="15"/>
        </w:numPr>
        <w:spacing w:line="240" w:lineRule="auto"/>
        <w:ind w:left="0"/>
        <w:rPr>
          <w:rFonts w:ascii="Times New Roman" w:hAnsi="Times New Roman"/>
          <w:sz w:val="28"/>
          <w:szCs w:val="28"/>
        </w:rPr>
      </w:pPr>
      <w:r w:rsidRPr="003E7BC1">
        <w:rPr>
          <w:rFonts w:ascii="Times New Roman" w:hAnsi="Times New Roman"/>
          <w:sz w:val="28"/>
          <w:szCs w:val="28"/>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BB30E8" w:rsidRPr="003E7BC1" w:rsidRDefault="00816B91" w:rsidP="0095214B">
      <w:pPr>
        <w:pStyle w:val="2"/>
        <w:numPr>
          <w:ilvl w:val="0"/>
          <w:numId w:val="15"/>
        </w:numPr>
        <w:spacing w:line="240" w:lineRule="auto"/>
        <w:ind w:left="0"/>
        <w:rPr>
          <w:rFonts w:ascii="Times New Roman" w:hAnsi="Times New Roman"/>
          <w:sz w:val="28"/>
          <w:szCs w:val="28"/>
        </w:rPr>
      </w:pPr>
      <w:r w:rsidRPr="003E7BC1">
        <w:rPr>
          <w:rFonts w:ascii="Times New Roman" w:hAnsi="Times New Roman"/>
          <w:sz w:val="28"/>
          <w:szCs w:val="28"/>
        </w:rPr>
        <w:t>по списанию нереальной к взысканию дебиторской и невостребованной кредиторской задолженности</w:t>
      </w:r>
      <w:r w:rsidR="0078614F" w:rsidRPr="003E7BC1">
        <w:rPr>
          <w:rFonts w:ascii="Times New Roman" w:hAnsi="Times New Roman"/>
          <w:sz w:val="28"/>
          <w:szCs w:val="28"/>
        </w:rPr>
        <w:t xml:space="preserve"> – на основании проведенной инвентаризации расчетов с приложением:</w:t>
      </w:r>
    </w:p>
    <w:p w:rsidR="0078614F" w:rsidRPr="003E7BC1" w:rsidRDefault="0078614F" w:rsidP="0095214B">
      <w:pPr>
        <w:pStyle w:val="2"/>
        <w:numPr>
          <w:ilvl w:val="1"/>
          <w:numId w:val="15"/>
        </w:numPr>
        <w:spacing w:line="240" w:lineRule="auto"/>
        <w:ind w:left="0"/>
        <w:rPr>
          <w:rFonts w:ascii="Times New Roman" w:hAnsi="Times New Roman"/>
          <w:sz w:val="28"/>
          <w:szCs w:val="28"/>
        </w:rPr>
      </w:pPr>
      <w:r w:rsidRPr="003E7BC1">
        <w:rPr>
          <w:rFonts w:ascii="Times New Roman" w:hAnsi="Times New Roman"/>
          <w:sz w:val="28"/>
          <w:szCs w:val="28"/>
        </w:rPr>
        <w:t>Инвентаризационной описи расчетов с покупателями, поставщиками и прочими дебиторами, и кредиторами (ф. 0504089) или</w:t>
      </w:r>
    </w:p>
    <w:p w:rsidR="0078614F" w:rsidRPr="003E7BC1" w:rsidRDefault="0078614F" w:rsidP="0095214B">
      <w:pPr>
        <w:pStyle w:val="2"/>
        <w:numPr>
          <w:ilvl w:val="1"/>
          <w:numId w:val="15"/>
        </w:numPr>
        <w:spacing w:line="240" w:lineRule="auto"/>
        <w:ind w:left="0"/>
        <w:rPr>
          <w:rFonts w:ascii="Times New Roman" w:hAnsi="Times New Roman"/>
          <w:sz w:val="28"/>
          <w:szCs w:val="28"/>
        </w:rPr>
      </w:pPr>
      <w:r w:rsidRPr="003E7BC1">
        <w:rPr>
          <w:rFonts w:ascii="Times New Roman" w:hAnsi="Times New Roman"/>
          <w:sz w:val="28"/>
          <w:szCs w:val="28"/>
        </w:rPr>
        <w:t>Инвентаризационной описи расчетов по поступлениям (ф. 0504091)</w:t>
      </w:r>
    </w:p>
    <w:p w:rsidR="00816B91" w:rsidRPr="003E7BC1" w:rsidRDefault="0008510F" w:rsidP="0008510F">
      <w:pPr>
        <w:pStyle w:val="2"/>
        <w:spacing w:line="240" w:lineRule="auto"/>
        <w:ind w:firstLine="0"/>
        <w:rPr>
          <w:rFonts w:ascii="Times New Roman" w:hAnsi="Times New Roman"/>
          <w:sz w:val="28"/>
          <w:szCs w:val="28"/>
        </w:rPr>
      </w:pPr>
      <w:r w:rsidRPr="003E7BC1">
        <w:rPr>
          <w:rFonts w:ascii="Times New Roman" w:hAnsi="Times New Roman"/>
          <w:sz w:val="28"/>
          <w:szCs w:val="28"/>
        </w:rPr>
        <w:t>2.5.6.</w:t>
      </w:r>
      <w:r w:rsidR="00816B91" w:rsidRPr="003E7BC1">
        <w:rPr>
          <w:rFonts w:ascii="Times New Roman" w:hAnsi="Times New Roman"/>
          <w:sz w:val="28"/>
          <w:szCs w:val="28"/>
        </w:rPr>
        <w:t xml:space="preserve">По результатам инвентаризации </w:t>
      </w:r>
      <w:r w:rsidR="00975B36" w:rsidRPr="003E7BC1">
        <w:rPr>
          <w:rFonts w:ascii="Times New Roman" w:hAnsi="Times New Roman"/>
          <w:sz w:val="28"/>
          <w:szCs w:val="28"/>
        </w:rPr>
        <w:t>Глава</w:t>
      </w:r>
      <w:r w:rsidR="00816B91" w:rsidRPr="003E7BC1">
        <w:rPr>
          <w:rFonts w:ascii="Times New Roman" w:hAnsi="Times New Roman"/>
          <w:sz w:val="28"/>
          <w:szCs w:val="28"/>
        </w:rPr>
        <w:t xml:space="preserve"> издает </w:t>
      </w:r>
      <w:r w:rsidR="00975B36" w:rsidRPr="003E7BC1">
        <w:rPr>
          <w:rFonts w:ascii="Times New Roman" w:hAnsi="Times New Roman"/>
          <w:sz w:val="28"/>
          <w:szCs w:val="28"/>
        </w:rPr>
        <w:t>Постановление</w:t>
      </w:r>
      <w:r w:rsidR="00816B91" w:rsidRPr="003E7BC1">
        <w:rPr>
          <w:rFonts w:ascii="Times New Roman" w:hAnsi="Times New Roman"/>
          <w:sz w:val="28"/>
          <w:szCs w:val="28"/>
        </w:rPr>
        <w:t>.</w:t>
      </w:r>
    </w:p>
    <w:p w:rsidR="0008510F" w:rsidRPr="003E7BC1" w:rsidRDefault="0008510F" w:rsidP="0008510F">
      <w:pPr>
        <w:pStyle w:val="a9"/>
        <w:spacing w:after="0"/>
        <w:jc w:val="left"/>
        <w:rPr>
          <w:rFonts w:ascii="Times New Roman" w:hAnsi="Times New Roman"/>
          <w:b w:val="0"/>
          <w:szCs w:val="28"/>
        </w:rPr>
      </w:pPr>
    </w:p>
    <w:p w:rsidR="00BF37D6" w:rsidRPr="003E7BC1" w:rsidRDefault="0008510F" w:rsidP="0008510F">
      <w:pPr>
        <w:pStyle w:val="a9"/>
        <w:spacing w:after="0"/>
        <w:jc w:val="left"/>
        <w:rPr>
          <w:rFonts w:ascii="Times New Roman" w:hAnsi="Times New Roman"/>
          <w:szCs w:val="28"/>
        </w:rPr>
      </w:pPr>
      <w:r w:rsidRPr="003E7BC1">
        <w:rPr>
          <w:rFonts w:ascii="Times New Roman" w:hAnsi="Times New Roman"/>
          <w:szCs w:val="28"/>
        </w:rPr>
        <w:t>2.6.</w:t>
      </w:r>
      <w:r w:rsidRPr="003E7BC1">
        <w:rPr>
          <w:rFonts w:ascii="Times New Roman" w:hAnsi="Times New Roman"/>
          <w:b w:val="0"/>
          <w:szCs w:val="28"/>
        </w:rPr>
        <w:t xml:space="preserve"> </w:t>
      </w:r>
      <w:r w:rsidR="00BF37D6" w:rsidRPr="003E7BC1">
        <w:rPr>
          <w:rFonts w:ascii="Times New Roman" w:hAnsi="Times New Roman"/>
          <w:szCs w:val="28"/>
        </w:rPr>
        <w:t>Порядок отражения событий после отчетной даты</w:t>
      </w:r>
    </w:p>
    <w:p w:rsidR="00BF37D6" w:rsidRPr="003E7BC1" w:rsidRDefault="0076726E" w:rsidP="0076726E">
      <w:pPr>
        <w:pStyle w:val="2"/>
        <w:spacing w:line="240" w:lineRule="auto"/>
        <w:ind w:firstLine="0"/>
        <w:rPr>
          <w:rFonts w:ascii="Times New Roman" w:hAnsi="Times New Roman"/>
          <w:sz w:val="28"/>
          <w:szCs w:val="28"/>
        </w:rPr>
      </w:pPr>
      <w:r w:rsidRPr="003E7BC1">
        <w:rPr>
          <w:rFonts w:ascii="Times New Roman" w:hAnsi="Times New Roman"/>
          <w:sz w:val="28"/>
          <w:szCs w:val="28"/>
        </w:rPr>
        <w:t>2.6.1.</w:t>
      </w:r>
      <w:r w:rsidR="00F654C7" w:rsidRPr="003E7BC1">
        <w:rPr>
          <w:rFonts w:ascii="Times New Roman" w:hAnsi="Times New Roman"/>
          <w:sz w:val="28"/>
          <w:szCs w:val="28"/>
        </w:rPr>
        <w:t>К событиям после отчетной даты относятся:</w:t>
      </w:r>
    </w:p>
    <w:p w:rsidR="00BF37D6" w:rsidRPr="003E7BC1" w:rsidRDefault="00F654C7" w:rsidP="0095214B">
      <w:pPr>
        <w:pStyle w:val="2"/>
        <w:numPr>
          <w:ilvl w:val="0"/>
          <w:numId w:val="16"/>
        </w:numPr>
        <w:spacing w:line="240" w:lineRule="auto"/>
        <w:ind w:left="0"/>
        <w:rPr>
          <w:rFonts w:ascii="Times New Roman" w:hAnsi="Times New Roman"/>
          <w:sz w:val="28"/>
          <w:szCs w:val="28"/>
        </w:rPr>
      </w:pPr>
      <w:r w:rsidRPr="003E7BC1">
        <w:rPr>
          <w:rFonts w:ascii="Times New Roman" w:hAnsi="Times New Roman"/>
          <w:sz w:val="28"/>
          <w:szCs w:val="28"/>
        </w:rPr>
        <w:t>События, которые подтверждают условия хозяйственной деятельности, существовавшие на отчетную дату</w:t>
      </w:r>
      <w:r w:rsidR="001336DE" w:rsidRPr="003E7BC1">
        <w:rPr>
          <w:rFonts w:ascii="Times New Roman" w:hAnsi="Times New Roman"/>
          <w:sz w:val="28"/>
          <w:szCs w:val="28"/>
        </w:rPr>
        <w:t xml:space="preserve"> (далее – корректирующее событие)</w:t>
      </w:r>
    </w:p>
    <w:p w:rsidR="00BF37D6" w:rsidRPr="003E7BC1" w:rsidRDefault="00F654C7" w:rsidP="0095214B">
      <w:pPr>
        <w:pStyle w:val="2"/>
        <w:numPr>
          <w:ilvl w:val="0"/>
          <w:numId w:val="16"/>
        </w:numPr>
        <w:spacing w:line="240" w:lineRule="auto"/>
        <w:ind w:left="0"/>
        <w:rPr>
          <w:rFonts w:ascii="Times New Roman" w:hAnsi="Times New Roman"/>
          <w:sz w:val="28"/>
          <w:szCs w:val="28"/>
        </w:rPr>
      </w:pPr>
      <w:r w:rsidRPr="003E7BC1">
        <w:rPr>
          <w:rFonts w:ascii="Times New Roman" w:hAnsi="Times New Roman"/>
          <w:sz w:val="28"/>
          <w:szCs w:val="28"/>
        </w:rPr>
        <w:t>События, которые свидетельствуют об условиях хозяйственной деятельности, возникших после отчетной даты</w:t>
      </w:r>
      <w:r w:rsidR="001336DE" w:rsidRPr="003E7BC1">
        <w:rPr>
          <w:rFonts w:ascii="Times New Roman" w:hAnsi="Times New Roman"/>
          <w:sz w:val="28"/>
          <w:szCs w:val="28"/>
        </w:rPr>
        <w:t xml:space="preserve"> (далее – некорректирующее событие)</w:t>
      </w:r>
    </w:p>
    <w:p w:rsidR="0078614F" w:rsidRPr="003E7BC1" w:rsidRDefault="0076726E" w:rsidP="0076726E">
      <w:pPr>
        <w:pStyle w:val="2"/>
        <w:spacing w:line="240" w:lineRule="auto"/>
        <w:ind w:firstLine="0"/>
        <w:rPr>
          <w:rFonts w:ascii="Times New Roman" w:hAnsi="Times New Roman"/>
          <w:sz w:val="28"/>
          <w:szCs w:val="28"/>
        </w:rPr>
      </w:pPr>
      <w:r w:rsidRPr="003E7BC1">
        <w:rPr>
          <w:rFonts w:ascii="Times New Roman" w:hAnsi="Times New Roman"/>
          <w:sz w:val="28"/>
          <w:szCs w:val="28"/>
        </w:rPr>
        <w:t>2.6.2.</w:t>
      </w:r>
      <w:r w:rsidR="0078614F" w:rsidRPr="003E7BC1">
        <w:rPr>
          <w:rFonts w:ascii="Times New Roman" w:hAnsi="Times New Roman"/>
          <w:sz w:val="28"/>
          <w:szCs w:val="28"/>
        </w:rPr>
        <w:t xml:space="preserve">К корректирующим событиям относятся: </w:t>
      </w:r>
    </w:p>
    <w:p w:rsidR="0078614F" w:rsidRPr="003E7BC1" w:rsidRDefault="0078614F" w:rsidP="0095214B">
      <w:pPr>
        <w:pStyle w:val="2"/>
        <w:numPr>
          <w:ilvl w:val="0"/>
          <w:numId w:val="33"/>
        </w:numPr>
        <w:spacing w:line="240" w:lineRule="auto"/>
        <w:ind w:left="0"/>
        <w:rPr>
          <w:rFonts w:ascii="Times New Roman" w:hAnsi="Times New Roman"/>
          <w:sz w:val="28"/>
          <w:szCs w:val="28"/>
        </w:rPr>
      </w:pPr>
      <w:r w:rsidRPr="003E7BC1">
        <w:rPr>
          <w:rFonts w:ascii="Times New Roman" w:hAnsi="Times New Roman"/>
          <w:sz w:val="28"/>
          <w:szCs w:val="28"/>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78614F" w:rsidRPr="003E7BC1" w:rsidRDefault="0078614F" w:rsidP="0095214B">
      <w:pPr>
        <w:pStyle w:val="2"/>
        <w:numPr>
          <w:ilvl w:val="0"/>
          <w:numId w:val="33"/>
        </w:numPr>
        <w:spacing w:line="240" w:lineRule="auto"/>
        <w:ind w:left="0"/>
        <w:rPr>
          <w:rFonts w:ascii="Times New Roman" w:hAnsi="Times New Roman"/>
          <w:sz w:val="28"/>
          <w:szCs w:val="28"/>
        </w:rPr>
      </w:pPr>
      <w:r w:rsidRPr="003E7BC1">
        <w:rPr>
          <w:rFonts w:ascii="Times New Roman" w:hAnsi="Times New Roman"/>
          <w:sz w:val="28"/>
          <w:szCs w:val="28"/>
        </w:rPr>
        <w:t>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78614F" w:rsidRPr="003E7BC1" w:rsidRDefault="0078614F" w:rsidP="0095214B">
      <w:pPr>
        <w:pStyle w:val="2"/>
        <w:numPr>
          <w:ilvl w:val="0"/>
          <w:numId w:val="33"/>
        </w:numPr>
        <w:spacing w:line="240" w:lineRule="auto"/>
        <w:ind w:left="0"/>
        <w:rPr>
          <w:rFonts w:ascii="Times New Roman" w:hAnsi="Times New Roman"/>
          <w:sz w:val="28"/>
          <w:szCs w:val="28"/>
        </w:rPr>
      </w:pPr>
      <w:r w:rsidRPr="003E7BC1">
        <w:rPr>
          <w:rFonts w:ascii="Times New Roman" w:hAnsi="Times New Roman"/>
          <w:sz w:val="28"/>
          <w:szCs w:val="28"/>
        </w:rPr>
        <w:t>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78614F" w:rsidRPr="003E7BC1" w:rsidRDefault="0078614F" w:rsidP="0095214B">
      <w:pPr>
        <w:pStyle w:val="2"/>
        <w:numPr>
          <w:ilvl w:val="0"/>
          <w:numId w:val="33"/>
        </w:numPr>
        <w:spacing w:line="240" w:lineRule="auto"/>
        <w:ind w:left="0"/>
        <w:rPr>
          <w:rFonts w:ascii="Times New Roman" w:hAnsi="Times New Roman"/>
          <w:sz w:val="28"/>
          <w:szCs w:val="28"/>
        </w:rPr>
      </w:pPr>
      <w:r w:rsidRPr="003E7BC1">
        <w:rPr>
          <w:rFonts w:ascii="Times New Roman" w:hAnsi="Times New Roman"/>
          <w:sz w:val="28"/>
          <w:szCs w:val="28"/>
        </w:rPr>
        <w:t>обнаружение ошибки в данных бухгалтерского учета за отчетный период до даты подписания отчетности;</w:t>
      </w:r>
    </w:p>
    <w:p w:rsidR="0078614F" w:rsidRPr="003E7BC1" w:rsidRDefault="0078614F" w:rsidP="0095214B">
      <w:pPr>
        <w:pStyle w:val="2"/>
        <w:numPr>
          <w:ilvl w:val="0"/>
          <w:numId w:val="33"/>
        </w:numPr>
        <w:spacing w:line="240" w:lineRule="auto"/>
        <w:ind w:left="0"/>
        <w:rPr>
          <w:rFonts w:ascii="Times New Roman" w:hAnsi="Times New Roman"/>
          <w:sz w:val="28"/>
          <w:szCs w:val="28"/>
        </w:rPr>
      </w:pPr>
      <w:r w:rsidRPr="003E7BC1">
        <w:rPr>
          <w:rFonts w:ascii="Times New Roman" w:hAnsi="Times New Roman"/>
          <w:sz w:val="28"/>
          <w:szCs w:val="28"/>
        </w:rPr>
        <w:t xml:space="preserve">иные события по решению </w:t>
      </w:r>
      <w:r w:rsidR="003423D0" w:rsidRPr="003E7BC1">
        <w:rPr>
          <w:rFonts w:ascii="Times New Roman" w:hAnsi="Times New Roman"/>
          <w:sz w:val="28"/>
          <w:szCs w:val="28"/>
        </w:rPr>
        <w:t>г</w:t>
      </w:r>
      <w:r w:rsidRPr="003E7BC1">
        <w:rPr>
          <w:rFonts w:ascii="Times New Roman" w:hAnsi="Times New Roman"/>
          <w:sz w:val="28"/>
          <w:szCs w:val="28"/>
        </w:rPr>
        <w:t xml:space="preserve">лавного </w:t>
      </w:r>
      <w:r w:rsidR="003423D0" w:rsidRPr="003E7BC1">
        <w:rPr>
          <w:rFonts w:ascii="Times New Roman" w:hAnsi="Times New Roman"/>
          <w:sz w:val="28"/>
          <w:szCs w:val="28"/>
        </w:rPr>
        <w:t>специалиста- эксперта</w:t>
      </w:r>
      <w:r w:rsidRPr="003E7BC1">
        <w:rPr>
          <w:rFonts w:ascii="Times New Roman" w:hAnsi="Times New Roman"/>
          <w:sz w:val="28"/>
          <w:szCs w:val="28"/>
        </w:rPr>
        <w:t xml:space="preserve">. </w:t>
      </w:r>
    </w:p>
    <w:p w:rsidR="00BF37D6" w:rsidRPr="003E7BC1" w:rsidRDefault="00BF37D6"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Существенное </w:t>
      </w:r>
      <w:r w:rsidR="001336DE" w:rsidRPr="003E7BC1">
        <w:rPr>
          <w:rFonts w:ascii="Times New Roman" w:hAnsi="Times New Roman"/>
          <w:sz w:val="28"/>
          <w:szCs w:val="28"/>
        </w:rPr>
        <w:t xml:space="preserve">корректирующее </w:t>
      </w:r>
      <w:r w:rsidRPr="003E7BC1">
        <w:rPr>
          <w:rFonts w:ascii="Times New Roman" w:hAnsi="Times New Roman"/>
          <w:sz w:val="28"/>
          <w:szCs w:val="28"/>
        </w:rPr>
        <w:t>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w:t>
      </w:r>
      <w:r w:rsidR="001336DE" w:rsidRPr="003E7BC1">
        <w:rPr>
          <w:rFonts w:ascii="Times New Roman" w:hAnsi="Times New Roman"/>
          <w:sz w:val="28"/>
          <w:szCs w:val="28"/>
        </w:rPr>
        <w:t xml:space="preserve"> </w:t>
      </w:r>
    </w:p>
    <w:p w:rsidR="00BF37D6" w:rsidRPr="003E7BC1" w:rsidRDefault="001336DE"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Решение о регистрации в бухгалтерской отчетности за отчетный год существенного корректирующего события принимает </w:t>
      </w:r>
      <w:r w:rsidR="003423D0" w:rsidRPr="003E7BC1">
        <w:rPr>
          <w:rFonts w:ascii="Times New Roman" w:hAnsi="Times New Roman"/>
          <w:sz w:val="28"/>
          <w:szCs w:val="28"/>
        </w:rPr>
        <w:t>г</w:t>
      </w:r>
      <w:r w:rsidRPr="003E7BC1">
        <w:rPr>
          <w:rFonts w:ascii="Times New Roman" w:hAnsi="Times New Roman"/>
          <w:sz w:val="28"/>
          <w:szCs w:val="28"/>
        </w:rPr>
        <w:t xml:space="preserve">лавный </w:t>
      </w:r>
      <w:r w:rsidR="003423D0" w:rsidRPr="003E7BC1">
        <w:rPr>
          <w:rFonts w:ascii="Times New Roman" w:hAnsi="Times New Roman"/>
          <w:sz w:val="28"/>
          <w:szCs w:val="28"/>
        </w:rPr>
        <w:t>специалист-</w:t>
      </w:r>
      <w:r w:rsidR="003423D0" w:rsidRPr="003E7BC1">
        <w:rPr>
          <w:rFonts w:ascii="Times New Roman" w:hAnsi="Times New Roman"/>
          <w:sz w:val="28"/>
          <w:szCs w:val="28"/>
        </w:rPr>
        <w:lastRenderedPageBreak/>
        <w:t>эксперт</w:t>
      </w:r>
      <w:r w:rsidRPr="003E7BC1">
        <w:rPr>
          <w:rFonts w:ascii="Times New Roman" w:hAnsi="Times New Roman"/>
          <w:sz w:val="28"/>
          <w:szCs w:val="28"/>
        </w:rPr>
        <w:t xml:space="preserve">. Операция оформляется Бухгалтерской справкой (ф. 0504833) </w:t>
      </w:r>
      <w:r w:rsidR="0078614F" w:rsidRPr="003E7BC1">
        <w:rPr>
          <w:rFonts w:ascii="Times New Roman" w:hAnsi="Times New Roman"/>
          <w:sz w:val="28"/>
          <w:szCs w:val="28"/>
        </w:rPr>
        <w:t xml:space="preserve">на 31 декабря отчетного года </w:t>
      </w:r>
      <w:r w:rsidRPr="003E7BC1">
        <w:rPr>
          <w:rFonts w:ascii="Times New Roman" w:hAnsi="Times New Roman"/>
          <w:sz w:val="28"/>
          <w:szCs w:val="28"/>
        </w:rPr>
        <w:t>с детализацией в Поясн</w:t>
      </w:r>
      <w:r w:rsidR="0094674B" w:rsidRPr="003E7BC1">
        <w:rPr>
          <w:rFonts w:ascii="Times New Roman" w:hAnsi="Times New Roman"/>
          <w:sz w:val="28"/>
          <w:szCs w:val="28"/>
        </w:rPr>
        <w:t>ениях</w:t>
      </w:r>
      <w:r w:rsidRPr="003E7BC1">
        <w:rPr>
          <w:rFonts w:ascii="Times New Roman" w:hAnsi="Times New Roman"/>
          <w:sz w:val="28"/>
          <w:szCs w:val="28"/>
        </w:rPr>
        <w:t xml:space="preserve"> </w:t>
      </w:r>
      <w:r w:rsidR="0094674B" w:rsidRPr="003E7BC1">
        <w:rPr>
          <w:rFonts w:ascii="Times New Roman" w:hAnsi="Times New Roman"/>
          <w:sz w:val="28"/>
          <w:szCs w:val="28"/>
        </w:rPr>
        <w:t>к отчетности</w:t>
      </w:r>
      <w:r w:rsidRPr="003E7BC1">
        <w:rPr>
          <w:rFonts w:ascii="Times New Roman" w:hAnsi="Times New Roman"/>
          <w:sz w:val="28"/>
          <w:szCs w:val="28"/>
        </w:rPr>
        <w:t xml:space="preserve">. </w:t>
      </w:r>
    </w:p>
    <w:p w:rsidR="0078614F" w:rsidRPr="003E7BC1" w:rsidRDefault="0076726E" w:rsidP="0076726E">
      <w:pPr>
        <w:pStyle w:val="2"/>
        <w:spacing w:line="240" w:lineRule="auto"/>
        <w:ind w:firstLine="0"/>
        <w:rPr>
          <w:rFonts w:ascii="Times New Roman" w:hAnsi="Times New Roman"/>
          <w:sz w:val="28"/>
          <w:szCs w:val="28"/>
        </w:rPr>
      </w:pPr>
      <w:r w:rsidRPr="003E7BC1">
        <w:rPr>
          <w:rFonts w:ascii="Times New Roman" w:hAnsi="Times New Roman"/>
          <w:sz w:val="28"/>
          <w:szCs w:val="28"/>
        </w:rPr>
        <w:t>2.6.3.</w:t>
      </w:r>
      <w:r w:rsidR="0078614F" w:rsidRPr="003E7BC1">
        <w:rPr>
          <w:rFonts w:ascii="Times New Roman" w:hAnsi="Times New Roman"/>
          <w:sz w:val="28"/>
          <w:szCs w:val="28"/>
        </w:rPr>
        <w:t xml:space="preserve">К некорректирующим событиям относятся: </w:t>
      </w:r>
    </w:p>
    <w:p w:rsidR="0078614F" w:rsidRPr="003E7BC1" w:rsidRDefault="0078614F" w:rsidP="0095214B">
      <w:pPr>
        <w:pStyle w:val="2"/>
        <w:numPr>
          <w:ilvl w:val="0"/>
          <w:numId w:val="34"/>
        </w:numPr>
        <w:spacing w:line="240" w:lineRule="auto"/>
        <w:ind w:left="0"/>
        <w:rPr>
          <w:rFonts w:ascii="Times New Roman" w:hAnsi="Times New Roman"/>
          <w:sz w:val="28"/>
          <w:szCs w:val="28"/>
        </w:rPr>
      </w:pPr>
      <w:r w:rsidRPr="003E7BC1">
        <w:rPr>
          <w:rFonts w:ascii="Times New Roman" w:hAnsi="Times New Roman"/>
          <w:sz w:val="28"/>
          <w:szCs w:val="28"/>
        </w:rPr>
        <w:t>изменение после отчетной даты кадастровых оценок нефинансовых активов;</w:t>
      </w:r>
    </w:p>
    <w:p w:rsidR="0078614F" w:rsidRPr="003E7BC1" w:rsidRDefault="0078614F" w:rsidP="0095214B">
      <w:pPr>
        <w:pStyle w:val="2"/>
        <w:numPr>
          <w:ilvl w:val="0"/>
          <w:numId w:val="34"/>
        </w:numPr>
        <w:spacing w:line="240" w:lineRule="auto"/>
        <w:ind w:left="0"/>
        <w:rPr>
          <w:rFonts w:ascii="Times New Roman" w:hAnsi="Times New Roman"/>
          <w:sz w:val="28"/>
          <w:szCs w:val="28"/>
        </w:rPr>
      </w:pPr>
      <w:r w:rsidRPr="003E7BC1">
        <w:rPr>
          <w:rFonts w:ascii="Times New Roman" w:hAnsi="Times New Roman"/>
          <w:sz w:val="28"/>
          <w:szCs w:val="28"/>
        </w:rPr>
        <w:t>принятие решения о реорганизации или ликвидации (упразднении) субъекта учета, о котором не было известно по состоянию на отчетную дату;</w:t>
      </w:r>
    </w:p>
    <w:p w:rsidR="0078614F" w:rsidRPr="003E7BC1" w:rsidRDefault="0078614F" w:rsidP="0095214B">
      <w:pPr>
        <w:pStyle w:val="2"/>
        <w:numPr>
          <w:ilvl w:val="0"/>
          <w:numId w:val="34"/>
        </w:numPr>
        <w:spacing w:line="240" w:lineRule="auto"/>
        <w:ind w:left="0"/>
        <w:rPr>
          <w:rFonts w:ascii="Times New Roman" w:hAnsi="Times New Roman"/>
          <w:sz w:val="28"/>
          <w:szCs w:val="28"/>
        </w:rPr>
      </w:pPr>
      <w:r w:rsidRPr="003E7BC1">
        <w:rPr>
          <w:rFonts w:ascii="Times New Roman" w:hAnsi="Times New Roman"/>
          <w:sz w:val="28"/>
          <w:szCs w:val="28"/>
        </w:rPr>
        <w:t>пожар, авария, стихийное бедствие или другая чрезвычайная ситуация, в результате которой уничтожены или значительно повреждены активы;</w:t>
      </w:r>
    </w:p>
    <w:p w:rsidR="0078614F" w:rsidRPr="003E7BC1" w:rsidRDefault="0078614F" w:rsidP="0095214B">
      <w:pPr>
        <w:pStyle w:val="2"/>
        <w:numPr>
          <w:ilvl w:val="0"/>
          <w:numId w:val="34"/>
        </w:numPr>
        <w:spacing w:line="240" w:lineRule="auto"/>
        <w:ind w:left="0"/>
        <w:rPr>
          <w:rFonts w:ascii="Times New Roman" w:hAnsi="Times New Roman"/>
          <w:sz w:val="28"/>
          <w:szCs w:val="28"/>
        </w:rPr>
      </w:pPr>
      <w:r w:rsidRPr="003E7BC1">
        <w:rPr>
          <w:rFonts w:ascii="Times New Roman" w:hAnsi="Times New Roman"/>
          <w:sz w:val="28"/>
          <w:szCs w:val="28"/>
        </w:rPr>
        <w:t>изменение величины активов и (или) обязательств, произошедшее в результате изменения после отчетной даты курсов иностранных валют;</w:t>
      </w:r>
    </w:p>
    <w:p w:rsidR="0078614F" w:rsidRPr="003E7BC1" w:rsidRDefault="0078614F" w:rsidP="0095214B">
      <w:pPr>
        <w:pStyle w:val="2"/>
        <w:numPr>
          <w:ilvl w:val="0"/>
          <w:numId w:val="34"/>
        </w:numPr>
        <w:spacing w:line="240" w:lineRule="auto"/>
        <w:ind w:left="0"/>
        <w:rPr>
          <w:rFonts w:ascii="Times New Roman" w:hAnsi="Times New Roman"/>
          <w:sz w:val="28"/>
          <w:szCs w:val="28"/>
        </w:rPr>
      </w:pPr>
      <w:r w:rsidRPr="003E7BC1">
        <w:rPr>
          <w:rFonts w:ascii="Times New Roman" w:hAnsi="Times New Roman"/>
          <w:sz w:val="28"/>
          <w:szCs w:val="28"/>
        </w:rPr>
        <w:t>начало судебного производства, связанного исключительно с событиями, произошедшими после отчетной даты;</w:t>
      </w:r>
    </w:p>
    <w:p w:rsidR="0078614F" w:rsidRPr="003E7BC1" w:rsidRDefault="0078614F" w:rsidP="0095214B">
      <w:pPr>
        <w:pStyle w:val="2"/>
        <w:numPr>
          <w:ilvl w:val="0"/>
          <w:numId w:val="34"/>
        </w:numPr>
        <w:spacing w:line="240" w:lineRule="auto"/>
        <w:ind w:left="0"/>
        <w:rPr>
          <w:rFonts w:ascii="Times New Roman" w:hAnsi="Times New Roman"/>
          <w:sz w:val="28"/>
          <w:szCs w:val="28"/>
        </w:rPr>
      </w:pPr>
      <w:r w:rsidRPr="003E7BC1">
        <w:rPr>
          <w:rFonts w:ascii="Times New Roman" w:hAnsi="Times New Roman"/>
          <w:sz w:val="28"/>
          <w:szCs w:val="28"/>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78614F" w:rsidRPr="003E7BC1" w:rsidRDefault="0078614F" w:rsidP="0095214B">
      <w:pPr>
        <w:pStyle w:val="2"/>
        <w:numPr>
          <w:ilvl w:val="0"/>
          <w:numId w:val="34"/>
        </w:numPr>
        <w:spacing w:line="240" w:lineRule="auto"/>
        <w:ind w:left="0"/>
        <w:rPr>
          <w:rFonts w:ascii="Times New Roman" w:hAnsi="Times New Roman"/>
          <w:sz w:val="28"/>
          <w:szCs w:val="28"/>
        </w:rPr>
      </w:pPr>
      <w:r w:rsidRPr="003E7BC1">
        <w:rPr>
          <w:rFonts w:ascii="Times New Roman" w:hAnsi="Times New Roman"/>
          <w:sz w:val="28"/>
          <w:szCs w:val="28"/>
        </w:rPr>
        <w:t>иные события по решению главного.</w:t>
      </w:r>
      <w:r w:rsidR="00C70B19" w:rsidRPr="003E7BC1">
        <w:rPr>
          <w:rFonts w:ascii="Times New Roman" w:hAnsi="Times New Roman"/>
          <w:sz w:val="28"/>
          <w:szCs w:val="28"/>
        </w:rPr>
        <w:t>специалиста-эксперта</w:t>
      </w:r>
      <w:r w:rsidRPr="003E7BC1">
        <w:rPr>
          <w:rFonts w:ascii="Times New Roman" w:hAnsi="Times New Roman"/>
          <w:sz w:val="28"/>
          <w:szCs w:val="28"/>
        </w:rPr>
        <w:t xml:space="preserve"> </w:t>
      </w:r>
    </w:p>
    <w:p w:rsidR="00FC5FEF" w:rsidRPr="003E7BC1" w:rsidRDefault="00B36530" w:rsidP="0095214B">
      <w:pPr>
        <w:pStyle w:val="2"/>
        <w:spacing w:line="240" w:lineRule="auto"/>
        <w:rPr>
          <w:rFonts w:ascii="Times New Roman" w:hAnsi="Times New Roman"/>
          <w:sz w:val="28"/>
          <w:szCs w:val="28"/>
        </w:rPr>
      </w:pPr>
      <w:r w:rsidRPr="003E7BC1">
        <w:rPr>
          <w:rFonts w:ascii="Times New Roman" w:hAnsi="Times New Roman"/>
          <w:sz w:val="28"/>
          <w:szCs w:val="28"/>
        </w:rPr>
        <w:t>Некорректирующее событие посл</w:t>
      </w:r>
      <w:r w:rsidR="00BF37D6" w:rsidRPr="003E7BC1">
        <w:rPr>
          <w:rFonts w:ascii="Times New Roman" w:hAnsi="Times New Roman"/>
          <w:sz w:val="28"/>
          <w:szCs w:val="28"/>
        </w:rPr>
        <w:t>е</w:t>
      </w:r>
      <w:r w:rsidRPr="003E7BC1">
        <w:rPr>
          <w:rFonts w:ascii="Times New Roman" w:hAnsi="Times New Roman"/>
          <w:sz w:val="28"/>
          <w:szCs w:val="28"/>
        </w:rPr>
        <w:t xml:space="preserve"> отчетной даты</w:t>
      </w:r>
      <w:r w:rsidR="00BF37D6" w:rsidRPr="003E7BC1">
        <w:rPr>
          <w:rFonts w:ascii="Times New Roman" w:hAnsi="Times New Roman"/>
          <w:sz w:val="28"/>
          <w:szCs w:val="28"/>
        </w:rPr>
        <w:t xml:space="preserve"> подлежит регистрации</w:t>
      </w:r>
      <w:r w:rsidR="00C70B19" w:rsidRPr="003E7BC1">
        <w:rPr>
          <w:rFonts w:ascii="Times New Roman" w:hAnsi="Times New Roman"/>
          <w:sz w:val="28"/>
          <w:szCs w:val="28"/>
        </w:rPr>
        <w:t xml:space="preserve"> в</w:t>
      </w:r>
      <w:r w:rsidR="00BF37D6" w:rsidRPr="003E7BC1">
        <w:rPr>
          <w:rFonts w:ascii="Times New Roman" w:hAnsi="Times New Roman"/>
          <w:sz w:val="28"/>
          <w:szCs w:val="28"/>
        </w:rPr>
        <w:t xml:space="preserve"> </w:t>
      </w:r>
      <w:r w:rsidR="0078614F" w:rsidRPr="003E7BC1">
        <w:rPr>
          <w:rFonts w:ascii="Times New Roman" w:hAnsi="Times New Roman"/>
          <w:sz w:val="28"/>
          <w:szCs w:val="28"/>
        </w:rPr>
        <w:t>году, следующем за отчетным на дату возникновения этого события</w:t>
      </w:r>
      <w:r w:rsidRPr="003E7BC1">
        <w:rPr>
          <w:rFonts w:ascii="Times New Roman" w:hAnsi="Times New Roman"/>
          <w:sz w:val="28"/>
          <w:szCs w:val="28"/>
        </w:rPr>
        <w:t xml:space="preserve">, но подлежит отражению в </w:t>
      </w:r>
      <w:r w:rsidR="0094674B" w:rsidRPr="003E7BC1">
        <w:rPr>
          <w:rFonts w:ascii="Times New Roman" w:hAnsi="Times New Roman"/>
          <w:sz w:val="28"/>
          <w:szCs w:val="28"/>
        </w:rPr>
        <w:t>Пояснениях к отчетности</w:t>
      </w:r>
      <w:r w:rsidRPr="003E7BC1">
        <w:rPr>
          <w:rFonts w:ascii="Times New Roman" w:hAnsi="Times New Roman"/>
          <w:sz w:val="28"/>
          <w:szCs w:val="28"/>
        </w:rPr>
        <w:t>.</w:t>
      </w:r>
      <w:r w:rsidR="00BF37D6" w:rsidRPr="003E7BC1">
        <w:rPr>
          <w:rFonts w:ascii="Times New Roman" w:hAnsi="Times New Roman"/>
          <w:sz w:val="28"/>
          <w:szCs w:val="28"/>
        </w:rPr>
        <w:t xml:space="preserve"> </w:t>
      </w:r>
      <w:r w:rsidRPr="003E7BC1">
        <w:rPr>
          <w:rFonts w:ascii="Times New Roman" w:hAnsi="Times New Roman"/>
          <w:sz w:val="28"/>
          <w:szCs w:val="28"/>
        </w:rPr>
        <w:t xml:space="preserve">Решение об отражении некорректирующего события принимает </w:t>
      </w:r>
      <w:r w:rsidR="00C70B19" w:rsidRPr="003E7BC1">
        <w:rPr>
          <w:rFonts w:ascii="Times New Roman" w:hAnsi="Times New Roman"/>
          <w:sz w:val="28"/>
          <w:szCs w:val="28"/>
        </w:rPr>
        <w:t>г</w:t>
      </w:r>
      <w:r w:rsidRPr="003E7BC1">
        <w:rPr>
          <w:rFonts w:ascii="Times New Roman" w:hAnsi="Times New Roman"/>
          <w:sz w:val="28"/>
          <w:szCs w:val="28"/>
        </w:rPr>
        <w:t xml:space="preserve">лавный </w:t>
      </w:r>
      <w:r w:rsidR="00C70B19" w:rsidRPr="003E7BC1">
        <w:rPr>
          <w:rFonts w:ascii="Times New Roman" w:hAnsi="Times New Roman"/>
          <w:sz w:val="28"/>
          <w:szCs w:val="28"/>
        </w:rPr>
        <w:t>специалист-эксперт</w:t>
      </w:r>
      <w:r w:rsidRPr="003E7BC1">
        <w:rPr>
          <w:rFonts w:ascii="Times New Roman" w:hAnsi="Times New Roman"/>
          <w:sz w:val="28"/>
          <w:szCs w:val="28"/>
        </w:rPr>
        <w:t xml:space="preserve">. </w:t>
      </w:r>
    </w:p>
    <w:p w:rsidR="00BF37D6" w:rsidRPr="003E7BC1" w:rsidRDefault="00BF37D6" w:rsidP="0095214B">
      <w:pPr>
        <w:tabs>
          <w:tab w:val="left" w:pos="6237"/>
        </w:tabs>
        <w:rPr>
          <w:sz w:val="28"/>
          <w:szCs w:val="28"/>
        </w:rPr>
      </w:pPr>
    </w:p>
    <w:p w:rsidR="00ED0FE6" w:rsidRPr="003E7BC1" w:rsidRDefault="0076726E" w:rsidP="0076726E">
      <w:pPr>
        <w:pStyle w:val="a9"/>
        <w:spacing w:after="0"/>
        <w:jc w:val="left"/>
        <w:rPr>
          <w:rFonts w:ascii="Times New Roman" w:hAnsi="Times New Roman"/>
          <w:szCs w:val="28"/>
        </w:rPr>
      </w:pPr>
      <w:r w:rsidRPr="003E7BC1">
        <w:rPr>
          <w:rFonts w:ascii="Times New Roman" w:hAnsi="Times New Roman"/>
          <w:szCs w:val="28"/>
        </w:rPr>
        <w:t>2.7.</w:t>
      </w:r>
      <w:r w:rsidR="00FC5FEF" w:rsidRPr="003E7BC1">
        <w:rPr>
          <w:rFonts w:ascii="Times New Roman" w:hAnsi="Times New Roman"/>
          <w:szCs w:val="28"/>
        </w:rPr>
        <w:t xml:space="preserve">Внутренний </w:t>
      </w:r>
      <w:r w:rsidR="004D2296" w:rsidRPr="003E7BC1">
        <w:rPr>
          <w:rFonts w:ascii="Times New Roman" w:hAnsi="Times New Roman"/>
          <w:szCs w:val="28"/>
        </w:rPr>
        <w:t xml:space="preserve">финансовый </w:t>
      </w:r>
      <w:r w:rsidR="00FC5FEF" w:rsidRPr="003E7BC1">
        <w:rPr>
          <w:rFonts w:ascii="Times New Roman" w:hAnsi="Times New Roman"/>
          <w:szCs w:val="28"/>
        </w:rPr>
        <w:t xml:space="preserve">контроль </w:t>
      </w:r>
    </w:p>
    <w:p w:rsidR="00BB30E8" w:rsidRPr="003E7BC1" w:rsidRDefault="00A924A8" w:rsidP="0095214B">
      <w:pPr>
        <w:pStyle w:val="61"/>
        <w:shd w:val="clear" w:color="auto" w:fill="auto"/>
        <w:spacing w:before="0" w:after="0" w:line="240" w:lineRule="auto"/>
        <w:rPr>
          <w:b/>
          <w:sz w:val="28"/>
          <w:szCs w:val="28"/>
        </w:rPr>
      </w:pPr>
      <w:r w:rsidRPr="003E7BC1">
        <w:rPr>
          <w:sz w:val="28"/>
          <w:szCs w:val="28"/>
        </w:rPr>
        <w:t xml:space="preserve">        </w:t>
      </w:r>
      <w:r w:rsidR="00ED0FE6" w:rsidRPr="003E7BC1">
        <w:rPr>
          <w:sz w:val="28"/>
          <w:szCs w:val="28"/>
        </w:rPr>
        <w:t xml:space="preserve">Внутренний </w:t>
      </w:r>
      <w:r w:rsidR="00273FC7" w:rsidRPr="003E7BC1">
        <w:rPr>
          <w:sz w:val="28"/>
          <w:szCs w:val="28"/>
        </w:rPr>
        <w:t xml:space="preserve">финансовый </w:t>
      </w:r>
      <w:r w:rsidR="00ED0FE6" w:rsidRPr="003E7BC1">
        <w:rPr>
          <w:sz w:val="28"/>
          <w:szCs w:val="28"/>
        </w:rPr>
        <w:t xml:space="preserve">контроль </w:t>
      </w:r>
      <w:r w:rsidR="00FC5FEF" w:rsidRPr="003E7BC1">
        <w:rPr>
          <w:sz w:val="28"/>
          <w:szCs w:val="28"/>
        </w:rPr>
        <w:t xml:space="preserve">проводится </w:t>
      </w:r>
      <w:r w:rsidR="00273FC7" w:rsidRPr="003E7BC1">
        <w:rPr>
          <w:sz w:val="28"/>
          <w:szCs w:val="28"/>
        </w:rPr>
        <w:t xml:space="preserve">на основании </w:t>
      </w:r>
      <w:r w:rsidRPr="003E7BC1">
        <w:rPr>
          <w:sz w:val="28"/>
          <w:szCs w:val="28"/>
        </w:rPr>
        <w:t xml:space="preserve">«Порядка осуществления 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сельского поселения  Хворостянский сельсовет внутреннего финансового контроля и внутреннего финансового аудита», утвержденного Постановлением администрации Хворостянский сельсовет от 20.02.2017г. № 24  </w:t>
      </w:r>
      <w:r w:rsidR="00273FC7" w:rsidRPr="003E7BC1">
        <w:rPr>
          <w:sz w:val="28"/>
          <w:szCs w:val="28"/>
        </w:rPr>
        <w:t>(</w:t>
      </w:r>
      <w:r w:rsidR="0023314E" w:rsidRPr="003E7BC1">
        <w:rPr>
          <w:b/>
          <w:sz w:val="28"/>
          <w:szCs w:val="28"/>
        </w:rPr>
        <w:t>П</w:t>
      </w:r>
      <w:r w:rsidR="00F245C5" w:rsidRPr="003E7BC1">
        <w:rPr>
          <w:b/>
          <w:sz w:val="28"/>
          <w:szCs w:val="28"/>
        </w:rPr>
        <w:t>риложение №</w:t>
      </w:r>
      <w:r w:rsidR="004D3F82" w:rsidRPr="003E7BC1">
        <w:rPr>
          <w:b/>
          <w:sz w:val="28"/>
          <w:szCs w:val="28"/>
        </w:rPr>
        <w:t xml:space="preserve"> </w:t>
      </w:r>
      <w:r w:rsidR="000B48B7" w:rsidRPr="003E7BC1">
        <w:rPr>
          <w:b/>
          <w:sz w:val="28"/>
          <w:szCs w:val="28"/>
        </w:rPr>
        <w:t>7</w:t>
      </w:r>
      <w:r w:rsidR="0023314E" w:rsidRPr="003E7BC1">
        <w:rPr>
          <w:b/>
          <w:sz w:val="28"/>
          <w:szCs w:val="28"/>
        </w:rPr>
        <w:t xml:space="preserve"> к Учетной политике</w:t>
      </w:r>
      <w:r w:rsidR="00FC5FEF" w:rsidRPr="003E7BC1">
        <w:rPr>
          <w:b/>
          <w:sz w:val="28"/>
          <w:szCs w:val="28"/>
        </w:rPr>
        <w:t>).</w:t>
      </w:r>
    </w:p>
    <w:p w:rsidR="00FC5FEF" w:rsidRPr="003E7BC1" w:rsidRDefault="00FC5FEF" w:rsidP="0095214B">
      <w:pPr>
        <w:pStyle w:val="2"/>
        <w:spacing w:line="240" w:lineRule="auto"/>
        <w:rPr>
          <w:rFonts w:ascii="Times New Roman" w:hAnsi="Times New Roman"/>
          <w:sz w:val="28"/>
          <w:szCs w:val="28"/>
        </w:rPr>
      </w:pPr>
    </w:p>
    <w:p w:rsidR="00483042" w:rsidRPr="003E7BC1" w:rsidRDefault="0076726E" w:rsidP="0095214B">
      <w:pPr>
        <w:pStyle w:val="1"/>
        <w:spacing w:before="0" w:after="0"/>
        <w:rPr>
          <w:rFonts w:ascii="Times New Roman" w:hAnsi="Times New Roman"/>
          <w:sz w:val="28"/>
          <w:szCs w:val="28"/>
        </w:rPr>
      </w:pPr>
      <w:r w:rsidRPr="003E7BC1">
        <w:rPr>
          <w:rFonts w:ascii="Times New Roman" w:hAnsi="Times New Roman"/>
          <w:sz w:val="28"/>
          <w:szCs w:val="28"/>
          <w:lang w:val="en-US"/>
        </w:rPr>
        <w:t>III</w:t>
      </w:r>
      <w:r w:rsidRPr="003E7BC1">
        <w:rPr>
          <w:rFonts w:ascii="Times New Roman" w:hAnsi="Times New Roman"/>
          <w:sz w:val="28"/>
          <w:szCs w:val="28"/>
        </w:rPr>
        <w:t>.</w:t>
      </w:r>
      <w:r w:rsidR="00623418" w:rsidRPr="003E7BC1">
        <w:rPr>
          <w:rFonts w:ascii="Times New Roman" w:hAnsi="Times New Roman"/>
          <w:sz w:val="28"/>
          <w:szCs w:val="28"/>
        </w:rPr>
        <w:t xml:space="preserve"> О способах ведения </w:t>
      </w:r>
      <w:r w:rsidR="009118BE" w:rsidRPr="003E7BC1">
        <w:rPr>
          <w:rFonts w:ascii="Times New Roman" w:hAnsi="Times New Roman"/>
          <w:sz w:val="28"/>
          <w:szCs w:val="28"/>
        </w:rPr>
        <w:t xml:space="preserve">бухгалтерского </w:t>
      </w:r>
      <w:r w:rsidR="00623418" w:rsidRPr="003E7BC1">
        <w:rPr>
          <w:rFonts w:ascii="Times New Roman" w:hAnsi="Times New Roman"/>
          <w:sz w:val="28"/>
          <w:szCs w:val="28"/>
        </w:rPr>
        <w:t>учета</w:t>
      </w:r>
    </w:p>
    <w:p w:rsidR="00483042" w:rsidRPr="003E7BC1" w:rsidRDefault="00483042" w:rsidP="0095214B">
      <w:pPr>
        <w:tabs>
          <w:tab w:val="left" w:pos="6237"/>
        </w:tabs>
        <w:rPr>
          <w:sz w:val="28"/>
          <w:szCs w:val="28"/>
        </w:rPr>
      </w:pPr>
    </w:p>
    <w:p w:rsidR="00E01A60" w:rsidRPr="003E7BC1" w:rsidRDefault="0076726E" w:rsidP="0076726E">
      <w:pPr>
        <w:pStyle w:val="a9"/>
        <w:spacing w:after="0"/>
        <w:jc w:val="left"/>
        <w:rPr>
          <w:rFonts w:ascii="Times New Roman" w:hAnsi="Times New Roman"/>
          <w:szCs w:val="28"/>
        </w:rPr>
      </w:pPr>
      <w:r w:rsidRPr="003E7BC1">
        <w:rPr>
          <w:rFonts w:ascii="Times New Roman" w:hAnsi="Times New Roman"/>
          <w:szCs w:val="28"/>
        </w:rPr>
        <w:t>3.1.</w:t>
      </w:r>
      <w:r w:rsidR="00BF37D6" w:rsidRPr="003E7BC1">
        <w:rPr>
          <w:rFonts w:ascii="Times New Roman" w:hAnsi="Times New Roman"/>
          <w:szCs w:val="28"/>
        </w:rPr>
        <w:t>Нефинансовые активы</w:t>
      </w:r>
    </w:p>
    <w:p w:rsidR="00741425" w:rsidRPr="003E7BC1" w:rsidRDefault="00D00D53"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Нефинансовые активы </w:t>
      </w:r>
      <w:r w:rsidR="007258B2" w:rsidRPr="003E7BC1">
        <w:rPr>
          <w:rFonts w:ascii="Times New Roman" w:hAnsi="Times New Roman"/>
          <w:sz w:val="28"/>
          <w:szCs w:val="28"/>
        </w:rPr>
        <w:t>для целей настоящего раздела</w:t>
      </w:r>
      <w:r w:rsidR="00741425" w:rsidRPr="003E7BC1">
        <w:rPr>
          <w:rFonts w:ascii="Times New Roman" w:hAnsi="Times New Roman"/>
          <w:sz w:val="28"/>
          <w:szCs w:val="28"/>
        </w:rPr>
        <w:t xml:space="preserve"> -  основные средства, </w:t>
      </w:r>
      <w:r w:rsidR="005076FE" w:rsidRPr="003E7BC1">
        <w:rPr>
          <w:rFonts w:ascii="Times New Roman" w:hAnsi="Times New Roman"/>
          <w:sz w:val="28"/>
          <w:szCs w:val="28"/>
        </w:rPr>
        <w:t xml:space="preserve">нематериальные и непроизведенные активы, </w:t>
      </w:r>
      <w:r w:rsidR="00741425" w:rsidRPr="003E7BC1">
        <w:rPr>
          <w:rFonts w:ascii="Times New Roman" w:hAnsi="Times New Roman"/>
          <w:sz w:val="28"/>
          <w:szCs w:val="28"/>
        </w:rPr>
        <w:t>материальные запасы (включая готовую продук</w:t>
      </w:r>
      <w:r w:rsidR="005076FE" w:rsidRPr="003E7BC1">
        <w:rPr>
          <w:rFonts w:ascii="Times New Roman" w:hAnsi="Times New Roman"/>
          <w:sz w:val="28"/>
          <w:szCs w:val="28"/>
        </w:rPr>
        <w:t>цию и товары для перепродажи).</w:t>
      </w:r>
    </w:p>
    <w:p w:rsidR="007258B2" w:rsidRPr="003E7BC1" w:rsidRDefault="00BB30E8" w:rsidP="0095214B">
      <w:pPr>
        <w:pStyle w:val="2"/>
        <w:spacing w:line="240" w:lineRule="auto"/>
        <w:rPr>
          <w:rFonts w:ascii="Times New Roman" w:hAnsi="Times New Roman"/>
          <w:sz w:val="28"/>
          <w:szCs w:val="28"/>
        </w:rPr>
      </w:pPr>
      <w:r w:rsidRPr="003E7BC1">
        <w:rPr>
          <w:rFonts w:ascii="Times New Roman" w:hAnsi="Times New Roman"/>
          <w:sz w:val="28"/>
          <w:szCs w:val="28"/>
        </w:rPr>
        <w:t>Объекты нефинансовых активов принимаются к бухгалтерскому учету по их первоначальной стоимости. Пер</w:t>
      </w:r>
      <w:r w:rsidR="0078614F" w:rsidRPr="003E7BC1">
        <w:rPr>
          <w:rFonts w:ascii="Times New Roman" w:hAnsi="Times New Roman"/>
          <w:sz w:val="28"/>
          <w:szCs w:val="28"/>
        </w:rPr>
        <w:t xml:space="preserve">воначальной стоимостью объектов, </w:t>
      </w:r>
      <w:r w:rsidR="00D00D53" w:rsidRPr="003E7BC1">
        <w:rPr>
          <w:rFonts w:ascii="Times New Roman" w:hAnsi="Times New Roman"/>
          <w:sz w:val="28"/>
          <w:szCs w:val="28"/>
        </w:rPr>
        <w:t>п</w:t>
      </w:r>
      <w:r w:rsidR="0078614F" w:rsidRPr="003E7BC1">
        <w:rPr>
          <w:rFonts w:ascii="Times New Roman" w:hAnsi="Times New Roman"/>
          <w:sz w:val="28"/>
          <w:szCs w:val="28"/>
        </w:rPr>
        <w:t xml:space="preserve">олученных в результате обменных операций </w:t>
      </w:r>
      <w:r w:rsidRPr="003E7BC1">
        <w:rPr>
          <w:rFonts w:ascii="Times New Roman" w:hAnsi="Times New Roman"/>
          <w:sz w:val="28"/>
          <w:szCs w:val="28"/>
        </w:rPr>
        <w:t>признается</w:t>
      </w:r>
      <w:r w:rsidR="007258B2" w:rsidRPr="003E7BC1">
        <w:rPr>
          <w:rFonts w:ascii="Times New Roman" w:hAnsi="Times New Roman"/>
          <w:sz w:val="28"/>
          <w:szCs w:val="28"/>
        </w:rPr>
        <w:t>:</w:t>
      </w:r>
    </w:p>
    <w:p w:rsidR="007258B2" w:rsidRPr="003E7BC1" w:rsidRDefault="007258B2" w:rsidP="0095214B">
      <w:pPr>
        <w:pStyle w:val="2"/>
        <w:numPr>
          <w:ilvl w:val="0"/>
          <w:numId w:val="17"/>
        </w:numPr>
        <w:spacing w:line="240" w:lineRule="auto"/>
        <w:ind w:left="0"/>
        <w:rPr>
          <w:rFonts w:ascii="Times New Roman" w:hAnsi="Times New Roman"/>
          <w:sz w:val="28"/>
          <w:szCs w:val="28"/>
        </w:rPr>
      </w:pPr>
      <w:r w:rsidRPr="003E7BC1">
        <w:rPr>
          <w:rFonts w:ascii="Times New Roman" w:hAnsi="Times New Roman"/>
          <w:sz w:val="28"/>
          <w:szCs w:val="28"/>
        </w:rPr>
        <w:lastRenderedPageBreak/>
        <w:t xml:space="preserve">В случае приобретения за счет средств бюджета, субсидий, а также целевых средств, выделенных на приобретение таких объектов – </w:t>
      </w:r>
      <w:r w:rsidR="00BB30E8" w:rsidRPr="003E7BC1">
        <w:rPr>
          <w:rFonts w:ascii="Times New Roman" w:hAnsi="Times New Roman"/>
          <w:sz w:val="28"/>
          <w:szCs w:val="28"/>
        </w:rPr>
        <w:t xml:space="preserve">сумма фактических вложений в приобретение, сооружение и изготовление объектов нефинансовых активов, с учетом сумм </w:t>
      </w:r>
      <w:r w:rsidRPr="003E7BC1">
        <w:rPr>
          <w:rFonts w:ascii="Times New Roman" w:hAnsi="Times New Roman"/>
          <w:sz w:val="28"/>
          <w:szCs w:val="28"/>
        </w:rPr>
        <w:t>НДС</w:t>
      </w:r>
    </w:p>
    <w:p w:rsidR="0021677B" w:rsidRPr="003E7BC1" w:rsidRDefault="007258B2" w:rsidP="0095214B">
      <w:pPr>
        <w:pStyle w:val="2"/>
        <w:numPr>
          <w:ilvl w:val="0"/>
          <w:numId w:val="17"/>
        </w:numPr>
        <w:spacing w:line="240" w:lineRule="auto"/>
        <w:ind w:left="0"/>
        <w:rPr>
          <w:rFonts w:ascii="Times New Roman" w:hAnsi="Times New Roman"/>
          <w:sz w:val="28"/>
          <w:szCs w:val="28"/>
        </w:rPr>
      </w:pPr>
      <w:r w:rsidRPr="003E7BC1">
        <w:rPr>
          <w:rFonts w:ascii="Times New Roman" w:hAnsi="Times New Roman"/>
          <w:sz w:val="28"/>
          <w:szCs w:val="28"/>
        </w:rPr>
        <w:t>В случае приобретения за счет собственных доходов</w:t>
      </w:r>
      <w:r w:rsidR="0021677B" w:rsidRPr="003E7BC1">
        <w:rPr>
          <w:rFonts w:ascii="Times New Roman" w:hAnsi="Times New Roman"/>
          <w:sz w:val="28"/>
          <w:szCs w:val="28"/>
        </w:rPr>
        <w:t xml:space="preserve"> – сумма фактических вложений в приобретение, сооружение и изготовление объектов нефинансовых активов и:</w:t>
      </w:r>
    </w:p>
    <w:p w:rsidR="007258B2" w:rsidRPr="003E7BC1" w:rsidRDefault="007258B2" w:rsidP="0095214B">
      <w:pPr>
        <w:pStyle w:val="2"/>
        <w:numPr>
          <w:ilvl w:val="1"/>
          <w:numId w:val="17"/>
        </w:numPr>
        <w:spacing w:line="240" w:lineRule="auto"/>
        <w:ind w:left="0"/>
        <w:rPr>
          <w:rFonts w:ascii="Times New Roman" w:hAnsi="Times New Roman"/>
          <w:sz w:val="28"/>
          <w:szCs w:val="28"/>
        </w:rPr>
      </w:pPr>
      <w:r w:rsidRPr="003E7BC1">
        <w:rPr>
          <w:rFonts w:ascii="Times New Roman" w:hAnsi="Times New Roman"/>
          <w:sz w:val="28"/>
          <w:szCs w:val="28"/>
        </w:rPr>
        <w:t xml:space="preserve">при условии использования в деятельности, облагаемой НДС, </w:t>
      </w:r>
      <w:r w:rsidR="0021677B" w:rsidRPr="003E7BC1">
        <w:rPr>
          <w:rFonts w:ascii="Times New Roman" w:hAnsi="Times New Roman"/>
          <w:sz w:val="28"/>
          <w:szCs w:val="28"/>
        </w:rPr>
        <w:t xml:space="preserve">- </w:t>
      </w:r>
      <w:r w:rsidRPr="003E7BC1">
        <w:rPr>
          <w:rFonts w:ascii="Times New Roman" w:hAnsi="Times New Roman"/>
          <w:sz w:val="28"/>
          <w:szCs w:val="28"/>
        </w:rPr>
        <w:t>за вычетом сумм НДС (если иное не предусмотрено налоговым законодательством РФ)</w:t>
      </w:r>
    </w:p>
    <w:p w:rsidR="0021677B" w:rsidRPr="003E7BC1" w:rsidRDefault="0021677B" w:rsidP="0095214B">
      <w:pPr>
        <w:pStyle w:val="2"/>
        <w:numPr>
          <w:ilvl w:val="1"/>
          <w:numId w:val="17"/>
        </w:numPr>
        <w:spacing w:line="240" w:lineRule="auto"/>
        <w:ind w:left="0"/>
        <w:rPr>
          <w:rFonts w:ascii="Times New Roman" w:hAnsi="Times New Roman"/>
          <w:sz w:val="28"/>
          <w:szCs w:val="28"/>
        </w:rPr>
      </w:pPr>
      <w:r w:rsidRPr="003E7BC1">
        <w:rPr>
          <w:rFonts w:ascii="Times New Roman" w:hAnsi="Times New Roman"/>
          <w:sz w:val="28"/>
          <w:szCs w:val="28"/>
        </w:rPr>
        <w:t>при условии использования в деятельности, не облагаемой НДС, - с учетом сумм НДС</w:t>
      </w:r>
    </w:p>
    <w:p w:rsidR="0021677B" w:rsidRPr="003E7BC1" w:rsidRDefault="0021677B" w:rsidP="0095214B">
      <w:pPr>
        <w:pStyle w:val="2"/>
        <w:numPr>
          <w:ilvl w:val="1"/>
          <w:numId w:val="17"/>
        </w:numPr>
        <w:spacing w:line="240" w:lineRule="auto"/>
        <w:ind w:left="0"/>
        <w:rPr>
          <w:rFonts w:ascii="Times New Roman" w:hAnsi="Times New Roman"/>
          <w:sz w:val="28"/>
          <w:szCs w:val="28"/>
        </w:rPr>
      </w:pPr>
      <w:r w:rsidRPr="003E7BC1">
        <w:rPr>
          <w:rFonts w:ascii="Times New Roman" w:hAnsi="Times New Roman"/>
          <w:sz w:val="28"/>
          <w:szCs w:val="28"/>
        </w:rPr>
        <w:t>при условии одновременного использования в деятельности, как облагаемой, так и не облагаемой НДС – с учетом части НДС, определяемой пропорцией согласно п. 4.1 статьи 170 НК РФ и с учетом положений Письма Минфина РФ от 24 апреля 2015 г. N 03-07-11/23524</w:t>
      </w:r>
    </w:p>
    <w:p w:rsidR="0021677B" w:rsidRPr="003E7BC1" w:rsidRDefault="0078614F" w:rsidP="0095214B">
      <w:pPr>
        <w:pStyle w:val="2"/>
        <w:spacing w:line="240" w:lineRule="auto"/>
        <w:rPr>
          <w:rFonts w:ascii="Times New Roman" w:hAnsi="Times New Roman"/>
          <w:sz w:val="28"/>
          <w:szCs w:val="28"/>
        </w:rPr>
      </w:pPr>
      <w:r w:rsidRPr="003E7BC1">
        <w:rPr>
          <w:rFonts w:ascii="Times New Roman" w:hAnsi="Times New Roman"/>
          <w:sz w:val="28"/>
          <w:szCs w:val="28"/>
        </w:rPr>
        <w:t>К необменным операциям относится приобретение</w:t>
      </w:r>
      <w:r w:rsidR="00B04890" w:rsidRPr="003E7BC1">
        <w:rPr>
          <w:rFonts w:ascii="Times New Roman" w:hAnsi="Times New Roman"/>
          <w:sz w:val="28"/>
          <w:szCs w:val="28"/>
        </w:rPr>
        <w:t xml:space="preserve"> основных средств</w:t>
      </w:r>
      <w:r w:rsidRPr="003E7BC1">
        <w:rPr>
          <w:rFonts w:ascii="Times New Roman" w:hAnsi="Times New Roman"/>
          <w:sz w:val="28"/>
          <w:szCs w:val="28"/>
        </w:rPr>
        <w:t xml:space="preserve"> по незначимым ценам по отношению к рыночной цене обменной операции с подобными активами (п. 7 Приказа 257н). Существенной скидкой для применения настоящего положения считается скидка от рыночной цены  более 60%.</w:t>
      </w:r>
      <w:r w:rsidR="00B04890" w:rsidRPr="003E7BC1">
        <w:rPr>
          <w:rFonts w:ascii="Times New Roman" w:hAnsi="Times New Roman"/>
          <w:sz w:val="28"/>
          <w:szCs w:val="28"/>
        </w:rPr>
        <w:t xml:space="preserve"> Первоначальной стоимостью основного средства в таком случае принимается его справедливая стоимость, определенная на дату принятия к учету по методу рыночных цен. </w:t>
      </w:r>
    </w:p>
    <w:p w:rsidR="003F370A" w:rsidRPr="003E7BC1" w:rsidRDefault="003E6949" w:rsidP="0095214B">
      <w:pPr>
        <w:pStyle w:val="2"/>
        <w:spacing w:line="240" w:lineRule="auto"/>
        <w:rPr>
          <w:rFonts w:ascii="Times New Roman" w:hAnsi="Times New Roman"/>
          <w:sz w:val="28"/>
          <w:szCs w:val="28"/>
        </w:rPr>
      </w:pPr>
      <w:r w:rsidRPr="003E7BC1">
        <w:rPr>
          <w:rFonts w:ascii="Times New Roman" w:hAnsi="Times New Roman"/>
          <w:sz w:val="28"/>
          <w:szCs w:val="28"/>
        </w:rPr>
        <w:t>Субъектом учета</w:t>
      </w:r>
      <w:r w:rsidR="003F370A" w:rsidRPr="003E7BC1">
        <w:rPr>
          <w:rFonts w:ascii="Times New Roman" w:hAnsi="Times New Roman"/>
          <w:sz w:val="28"/>
          <w:szCs w:val="28"/>
        </w:rPr>
        <w:t xml:space="preserve"> формируется постоянно действующая Комиссия по </w:t>
      </w:r>
      <w:r w:rsidR="00D00D53" w:rsidRPr="003E7BC1">
        <w:rPr>
          <w:rFonts w:ascii="Times New Roman" w:hAnsi="Times New Roman"/>
          <w:sz w:val="28"/>
          <w:szCs w:val="28"/>
        </w:rPr>
        <w:t>поступлению и выбытию</w:t>
      </w:r>
      <w:r w:rsidR="003F370A" w:rsidRPr="003E7BC1">
        <w:rPr>
          <w:rFonts w:ascii="Times New Roman" w:hAnsi="Times New Roman"/>
          <w:sz w:val="28"/>
          <w:szCs w:val="28"/>
        </w:rPr>
        <w:t xml:space="preserve"> объектов нефинансовых активов (</w:t>
      </w:r>
      <w:r w:rsidR="003F370A" w:rsidRPr="003E7BC1">
        <w:rPr>
          <w:rFonts w:ascii="Times New Roman" w:hAnsi="Times New Roman"/>
          <w:b/>
          <w:sz w:val="28"/>
          <w:szCs w:val="28"/>
        </w:rPr>
        <w:t xml:space="preserve">Приложение № </w:t>
      </w:r>
      <w:r w:rsidR="00351668" w:rsidRPr="003E7BC1">
        <w:rPr>
          <w:rFonts w:ascii="Times New Roman" w:hAnsi="Times New Roman"/>
          <w:b/>
          <w:sz w:val="28"/>
          <w:szCs w:val="28"/>
        </w:rPr>
        <w:t>7</w:t>
      </w:r>
      <w:r w:rsidR="003F370A" w:rsidRPr="003E7BC1">
        <w:rPr>
          <w:rFonts w:ascii="Times New Roman" w:hAnsi="Times New Roman"/>
          <w:sz w:val="28"/>
          <w:szCs w:val="28"/>
        </w:rPr>
        <w:t>).</w:t>
      </w:r>
    </w:p>
    <w:p w:rsidR="009D5CDB" w:rsidRPr="003E7BC1" w:rsidRDefault="009D5CDB"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В случаях, когда требуется принятие к бюджетному учету объектов нефинансовых активов по </w:t>
      </w:r>
      <w:r w:rsidR="005076FE" w:rsidRPr="003E7BC1">
        <w:rPr>
          <w:rFonts w:ascii="Times New Roman" w:hAnsi="Times New Roman"/>
          <w:sz w:val="28"/>
          <w:szCs w:val="28"/>
        </w:rPr>
        <w:t>оценочной</w:t>
      </w:r>
      <w:r w:rsidRPr="003E7BC1">
        <w:rPr>
          <w:rFonts w:ascii="Times New Roman" w:hAnsi="Times New Roman"/>
          <w:sz w:val="28"/>
          <w:szCs w:val="28"/>
        </w:rPr>
        <w:t xml:space="preserve"> стоимости</w:t>
      </w:r>
      <w:r w:rsidR="003F370A" w:rsidRPr="003E7BC1">
        <w:rPr>
          <w:rFonts w:ascii="Times New Roman" w:hAnsi="Times New Roman"/>
          <w:sz w:val="28"/>
          <w:szCs w:val="28"/>
        </w:rPr>
        <w:t xml:space="preserve"> или по справедливой стоимости</w:t>
      </w:r>
      <w:r w:rsidRPr="003E7BC1">
        <w:rPr>
          <w:rFonts w:ascii="Times New Roman" w:hAnsi="Times New Roman"/>
          <w:sz w:val="28"/>
          <w:szCs w:val="28"/>
        </w:rPr>
        <w:t xml:space="preserve">, </w:t>
      </w:r>
      <w:r w:rsidR="003F370A" w:rsidRPr="003E7BC1">
        <w:rPr>
          <w:rFonts w:ascii="Times New Roman" w:hAnsi="Times New Roman"/>
          <w:sz w:val="28"/>
          <w:szCs w:val="28"/>
        </w:rPr>
        <w:t xml:space="preserve">она определяется </w:t>
      </w:r>
      <w:r w:rsidR="005076FE" w:rsidRPr="003E7BC1">
        <w:rPr>
          <w:rFonts w:ascii="Times New Roman" w:hAnsi="Times New Roman"/>
          <w:sz w:val="28"/>
          <w:szCs w:val="28"/>
        </w:rPr>
        <w:t xml:space="preserve">решением Комиссии по поступлению и выбытию активов </w:t>
      </w:r>
      <w:r w:rsidRPr="003E7BC1">
        <w:rPr>
          <w:rFonts w:ascii="Times New Roman" w:hAnsi="Times New Roman"/>
          <w:sz w:val="28"/>
          <w:szCs w:val="28"/>
        </w:rPr>
        <w:t>на дату принятия к бюджетному учету.</w:t>
      </w:r>
    </w:p>
    <w:p w:rsidR="004A1304" w:rsidRPr="003E7BC1" w:rsidRDefault="004A1304" w:rsidP="0095214B">
      <w:pPr>
        <w:pStyle w:val="2"/>
        <w:spacing w:line="240" w:lineRule="auto"/>
        <w:rPr>
          <w:rFonts w:ascii="Times New Roman" w:hAnsi="Times New Roman"/>
          <w:sz w:val="28"/>
          <w:szCs w:val="28"/>
        </w:rPr>
      </w:pPr>
      <w:r w:rsidRPr="003E7BC1">
        <w:rPr>
          <w:rFonts w:ascii="Times New Roman" w:hAnsi="Times New Roman"/>
          <w:sz w:val="28"/>
          <w:szCs w:val="28"/>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w:t>
      </w:r>
      <w:r w:rsidR="009E018F" w:rsidRPr="003E7BC1">
        <w:rPr>
          <w:rFonts w:ascii="Times New Roman" w:hAnsi="Times New Roman"/>
          <w:sz w:val="28"/>
          <w:szCs w:val="28"/>
        </w:rPr>
        <w:t xml:space="preserve"> (п. 34 Инструкции 157н)</w:t>
      </w:r>
      <w:r w:rsidR="0021677B" w:rsidRPr="003E7BC1">
        <w:rPr>
          <w:rFonts w:ascii="Times New Roman" w:hAnsi="Times New Roman"/>
          <w:sz w:val="28"/>
          <w:szCs w:val="28"/>
        </w:rPr>
        <w:t>.</w:t>
      </w:r>
    </w:p>
    <w:p w:rsidR="00071649" w:rsidRPr="003E7BC1" w:rsidRDefault="00071649" w:rsidP="0095214B">
      <w:pPr>
        <w:tabs>
          <w:tab w:val="left" w:pos="6237"/>
        </w:tabs>
        <w:ind w:firstLine="709"/>
        <w:jc w:val="both"/>
        <w:rPr>
          <w:rStyle w:val="aa"/>
          <w:rFonts w:ascii="Times New Roman" w:hAnsi="Times New Roman"/>
          <w:b w:val="0"/>
          <w:szCs w:val="28"/>
        </w:rPr>
      </w:pPr>
    </w:p>
    <w:p w:rsidR="00BB30E8" w:rsidRPr="003E7BC1" w:rsidRDefault="0076726E" w:rsidP="0076726E">
      <w:pPr>
        <w:pStyle w:val="a9"/>
        <w:spacing w:after="0"/>
        <w:jc w:val="left"/>
        <w:rPr>
          <w:rFonts w:ascii="Times New Roman" w:hAnsi="Times New Roman"/>
          <w:szCs w:val="28"/>
        </w:rPr>
      </w:pPr>
      <w:r w:rsidRPr="003E7BC1">
        <w:rPr>
          <w:rFonts w:ascii="Times New Roman" w:hAnsi="Times New Roman"/>
          <w:szCs w:val="28"/>
        </w:rPr>
        <w:t>3.2.</w:t>
      </w:r>
      <w:r w:rsidR="00BB30E8" w:rsidRPr="003E7BC1">
        <w:rPr>
          <w:rFonts w:ascii="Times New Roman" w:hAnsi="Times New Roman"/>
          <w:szCs w:val="28"/>
        </w:rPr>
        <w:t>Основные средства</w:t>
      </w:r>
    </w:p>
    <w:p w:rsidR="00CD1BDA" w:rsidRPr="003E7BC1" w:rsidRDefault="00BB30E8"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Единицей бюджетного учета основных средств является инвентарный объект. </w:t>
      </w:r>
      <w:r w:rsidR="00216D2E" w:rsidRPr="003E7BC1">
        <w:rPr>
          <w:rFonts w:ascii="Times New Roman" w:hAnsi="Times New Roman"/>
          <w:sz w:val="28"/>
          <w:szCs w:val="28"/>
        </w:rPr>
        <w:t xml:space="preserve"> </w:t>
      </w:r>
      <w:r w:rsidR="00CD1BDA" w:rsidRPr="003E7BC1">
        <w:rPr>
          <w:rFonts w:ascii="Times New Roman" w:hAnsi="Times New Roman"/>
          <w:sz w:val="28"/>
          <w:szCs w:val="28"/>
        </w:rPr>
        <w:t xml:space="preserve">Инвентарным объектом является: </w:t>
      </w:r>
    </w:p>
    <w:p w:rsidR="00CD1BDA" w:rsidRPr="003E7BC1" w:rsidRDefault="00CD1BDA" w:rsidP="0095214B">
      <w:pPr>
        <w:pStyle w:val="2"/>
        <w:numPr>
          <w:ilvl w:val="0"/>
          <w:numId w:val="30"/>
        </w:numPr>
        <w:spacing w:line="240" w:lineRule="auto"/>
        <w:ind w:left="0"/>
        <w:rPr>
          <w:rFonts w:ascii="Times New Roman" w:hAnsi="Times New Roman"/>
          <w:sz w:val="28"/>
          <w:szCs w:val="28"/>
        </w:rPr>
      </w:pPr>
      <w:r w:rsidRPr="003E7BC1">
        <w:rPr>
          <w:rFonts w:ascii="Times New Roman" w:hAnsi="Times New Roman"/>
          <w:sz w:val="28"/>
          <w:szCs w:val="28"/>
        </w:rPr>
        <w:t>объект имущества со всеми приспособлениями и принадлежностями</w:t>
      </w:r>
    </w:p>
    <w:p w:rsidR="00CD1BDA" w:rsidRPr="003E7BC1" w:rsidRDefault="00CD1BDA" w:rsidP="0095214B">
      <w:pPr>
        <w:pStyle w:val="2"/>
        <w:numPr>
          <w:ilvl w:val="0"/>
          <w:numId w:val="30"/>
        </w:numPr>
        <w:spacing w:line="240" w:lineRule="auto"/>
        <w:ind w:left="0"/>
        <w:rPr>
          <w:rFonts w:ascii="Times New Roman" w:hAnsi="Times New Roman"/>
          <w:sz w:val="28"/>
          <w:szCs w:val="28"/>
        </w:rPr>
      </w:pPr>
      <w:r w:rsidRPr="003E7BC1">
        <w:rPr>
          <w:rFonts w:ascii="Times New Roman" w:hAnsi="Times New Roman"/>
          <w:sz w:val="28"/>
          <w:szCs w:val="28"/>
        </w:rPr>
        <w:t>отдельный конструктивно обособленный предмет, предназначенный для выполнения определенных самостоятельных функций</w:t>
      </w:r>
    </w:p>
    <w:p w:rsidR="00CD1BDA" w:rsidRPr="003E7BC1" w:rsidRDefault="00CD1BDA" w:rsidP="0095214B">
      <w:pPr>
        <w:pStyle w:val="2"/>
        <w:numPr>
          <w:ilvl w:val="0"/>
          <w:numId w:val="30"/>
        </w:numPr>
        <w:spacing w:line="240" w:lineRule="auto"/>
        <w:ind w:left="0"/>
        <w:rPr>
          <w:rFonts w:ascii="Times New Roman" w:hAnsi="Times New Roman"/>
          <w:sz w:val="28"/>
          <w:szCs w:val="28"/>
        </w:rPr>
      </w:pPr>
      <w:r w:rsidRPr="003E7BC1">
        <w:rPr>
          <w:rFonts w:ascii="Times New Roman" w:hAnsi="Times New Roman"/>
          <w:sz w:val="28"/>
          <w:szCs w:val="28"/>
        </w:rPr>
        <w:lastRenderedPageBreak/>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CD1BDA" w:rsidRPr="003E7BC1" w:rsidRDefault="00CD1BDA"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 </w:t>
      </w:r>
    </w:p>
    <w:p w:rsidR="00CD1BDA" w:rsidRPr="003E7BC1" w:rsidRDefault="00CD1BDA"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rsidR="00CD1BDA" w:rsidRPr="003E7BC1" w:rsidRDefault="00CD1BDA" w:rsidP="0095214B">
      <w:pPr>
        <w:pStyle w:val="2"/>
        <w:numPr>
          <w:ilvl w:val="0"/>
          <w:numId w:val="31"/>
        </w:numPr>
        <w:spacing w:line="240" w:lineRule="auto"/>
        <w:ind w:left="0"/>
        <w:rPr>
          <w:rFonts w:ascii="Times New Roman" w:hAnsi="Times New Roman"/>
          <w:sz w:val="28"/>
          <w:szCs w:val="28"/>
        </w:rPr>
      </w:pPr>
      <w:r w:rsidRPr="003E7BC1">
        <w:rPr>
          <w:rFonts w:ascii="Times New Roman" w:hAnsi="Times New Roman"/>
          <w:sz w:val="28"/>
          <w:szCs w:val="28"/>
        </w:rPr>
        <w:t>Однородные объекты основных средств (приобретенные у одного поставщика по одной стоимости в рамках одного договора или контракта) стоимостью до 100.000 рублей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 учета комплексом объектов основных средств. Учет данных объектов ведется в одной Инвентарной карточке группового учета нефинансовых активов (ф. 0504032)</w:t>
      </w:r>
    </w:p>
    <w:p w:rsidR="00CD1BDA" w:rsidRPr="003E7BC1" w:rsidRDefault="00E03BAF" w:rsidP="0095214B">
      <w:pPr>
        <w:pStyle w:val="2"/>
        <w:numPr>
          <w:ilvl w:val="0"/>
          <w:numId w:val="31"/>
        </w:numPr>
        <w:spacing w:line="240" w:lineRule="auto"/>
        <w:ind w:left="0"/>
        <w:rPr>
          <w:rFonts w:ascii="Times New Roman" w:hAnsi="Times New Roman"/>
          <w:sz w:val="28"/>
          <w:szCs w:val="28"/>
        </w:rPr>
      </w:pPr>
      <w:r w:rsidRPr="003E7BC1">
        <w:rPr>
          <w:rFonts w:ascii="Times New Roman" w:hAnsi="Times New Roman"/>
          <w:sz w:val="28"/>
          <w:szCs w:val="28"/>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(более </w:t>
      </w:r>
      <w:r w:rsidR="00E651B2" w:rsidRPr="003E7BC1">
        <w:rPr>
          <w:rFonts w:ascii="Times New Roman" w:hAnsi="Times New Roman"/>
          <w:sz w:val="28"/>
          <w:szCs w:val="28"/>
        </w:rPr>
        <w:t>49</w:t>
      </w:r>
      <w:r w:rsidRPr="003E7BC1">
        <w:rPr>
          <w:rFonts w:ascii="Times New Roman" w:hAnsi="Times New Roman"/>
          <w:sz w:val="28"/>
          <w:szCs w:val="28"/>
        </w:rPr>
        <w:t xml:space="preserve">%) величину от общей стоимости объекта имущества (далее </w:t>
      </w:r>
      <w:r w:rsidR="0076726E" w:rsidRPr="003E7BC1">
        <w:rPr>
          <w:rFonts w:ascii="Times New Roman" w:hAnsi="Times New Roman"/>
          <w:sz w:val="28"/>
          <w:szCs w:val="28"/>
        </w:rPr>
        <w:t>–</w:t>
      </w:r>
      <w:r w:rsidRPr="003E7BC1">
        <w:rPr>
          <w:rFonts w:ascii="Times New Roman" w:hAnsi="Times New Roman"/>
          <w:sz w:val="28"/>
          <w:szCs w:val="28"/>
        </w:rPr>
        <w:t xml:space="preserve"> </w:t>
      </w:r>
      <w:r w:rsidRPr="003E7BC1">
        <w:rPr>
          <w:rFonts w:ascii="Times New Roman" w:hAnsi="Times New Roman"/>
          <w:b/>
          <w:i/>
          <w:sz w:val="28"/>
          <w:szCs w:val="28"/>
        </w:rPr>
        <w:t>структурная часть объекта основных средств</w:t>
      </w:r>
      <w:r w:rsidRPr="003E7BC1">
        <w:rPr>
          <w:rFonts w:ascii="Times New Roman" w:hAnsi="Times New Roman"/>
          <w:sz w:val="28"/>
          <w:szCs w:val="28"/>
        </w:rPr>
        <w:t xml:space="preserve">). </w:t>
      </w:r>
    </w:p>
    <w:p w:rsidR="00092A3B" w:rsidRPr="003E7BC1" w:rsidRDefault="00706587" w:rsidP="0095214B">
      <w:pPr>
        <w:pStyle w:val="2"/>
        <w:spacing w:line="240" w:lineRule="auto"/>
        <w:rPr>
          <w:rFonts w:ascii="Times New Roman" w:hAnsi="Times New Roman"/>
          <w:sz w:val="28"/>
          <w:szCs w:val="28"/>
        </w:rPr>
      </w:pPr>
      <w:r w:rsidRPr="003E7BC1">
        <w:rPr>
          <w:rFonts w:ascii="Times New Roman" w:hAnsi="Times New Roman"/>
          <w:sz w:val="28"/>
          <w:szCs w:val="28"/>
        </w:rP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w:t>
      </w:r>
      <w:r w:rsidR="00092A3B" w:rsidRPr="003E7BC1">
        <w:rPr>
          <w:rFonts w:ascii="Times New Roman" w:hAnsi="Times New Roman"/>
          <w:sz w:val="28"/>
          <w:szCs w:val="28"/>
        </w:rPr>
        <w:t xml:space="preserve"> В Инвентарной карточке (ф. 0504031)</w:t>
      </w:r>
      <w:r w:rsidR="00FC0A6F" w:rsidRPr="003E7BC1">
        <w:rPr>
          <w:rFonts w:ascii="Times New Roman" w:hAnsi="Times New Roman"/>
          <w:sz w:val="28"/>
          <w:szCs w:val="28"/>
        </w:rPr>
        <w:t xml:space="preserve">, при этом Комиссия определяет </w:t>
      </w:r>
      <w:r w:rsidR="00E651B2" w:rsidRPr="003E7BC1">
        <w:rPr>
          <w:rFonts w:ascii="Times New Roman" w:hAnsi="Times New Roman"/>
          <w:sz w:val="28"/>
          <w:szCs w:val="28"/>
        </w:rPr>
        <w:t>основной</w:t>
      </w:r>
      <w:r w:rsidR="00FC0A6F" w:rsidRPr="003E7BC1">
        <w:rPr>
          <w:rFonts w:ascii="Times New Roman" w:hAnsi="Times New Roman"/>
          <w:sz w:val="28"/>
          <w:szCs w:val="28"/>
        </w:rPr>
        <w:t xml:space="preserve"> объект</w:t>
      </w:r>
      <w:r w:rsidR="00092A3B" w:rsidRPr="003E7BC1">
        <w:rPr>
          <w:rFonts w:ascii="Times New Roman" w:hAnsi="Times New Roman"/>
          <w:sz w:val="28"/>
          <w:szCs w:val="28"/>
        </w:rPr>
        <w:t>, а также важнейши</w:t>
      </w:r>
      <w:r w:rsidR="00FC0A6F" w:rsidRPr="003E7BC1">
        <w:rPr>
          <w:rFonts w:ascii="Times New Roman" w:hAnsi="Times New Roman"/>
          <w:sz w:val="28"/>
          <w:szCs w:val="28"/>
        </w:rPr>
        <w:t>е</w:t>
      </w:r>
      <w:r w:rsidR="00092A3B" w:rsidRPr="003E7BC1">
        <w:rPr>
          <w:rFonts w:ascii="Times New Roman" w:hAnsi="Times New Roman"/>
          <w:sz w:val="28"/>
          <w:szCs w:val="28"/>
        </w:rPr>
        <w:t xml:space="preserve"> пристро</w:t>
      </w:r>
      <w:r w:rsidR="00FC0A6F" w:rsidRPr="003E7BC1">
        <w:rPr>
          <w:rFonts w:ascii="Times New Roman" w:hAnsi="Times New Roman"/>
          <w:sz w:val="28"/>
          <w:szCs w:val="28"/>
        </w:rPr>
        <w:t>йки</w:t>
      </w:r>
      <w:r w:rsidR="00092A3B" w:rsidRPr="003E7BC1">
        <w:rPr>
          <w:rFonts w:ascii="Times New Roman" w:hAnsi="Times New Roman"/>
          <w:sz w:val="28"/>
          <w:szCs w:val="28"/>
        </w:rPr>
        <w:t>, приспособлени</w:t>
      </w:r>
      <w:r w:rsidR="00FC0A6F" w:rsidRPr="003E7BC1">
        <w:rPr>
          <w:rFonts w:ascii="Times New Roman" w:hAnsi="Times New Roman"/>
          <w:sz w:val="28"/>
          <w:szCs w:val="28"/>
        </w:rPr>
        <w:t>я</w:t>
      </w:r>
      <w:r w:rsidR="00092A3B" w:rsidRPr="003E7BC1">
        <w:rPr>
          <w:rFonts w:ascii="Times New Roman" w:hAnsi="Times New Roman"/>
          <w:sz w:val="28"/>
          <w:szCs w:val="28"/>
        </w:rPr>
        <w:t xml:space="preserve"> и принадлежност</w:t>
      </w:r>
      <w:r w:rsidR="00FC0A6F" w:rsidRPr="003E7BC1">
        <w:rPr>
          <w:rFonts w:ascii="Times New Roman" w:hAnsi="Times New Roman"/>
          <w:sz w:val="28"/>
          <w:szCs w:val="28"/>
        </w:rPr>
        <w:t>и</w:t>
      </w:r>
      <w:r w:rsidR="00092A3B" w:rsidRPr="003E7BC1">
        <w:rPr>
          <w:rFonts w:ascii="Times New Roman" w:hAnsi="Times New Roman"/>
          <w:sz w:val="28"/>
          <w:szCs w:val="28"/>
        </w:rPr>
        <w:t>, о</w:t>
      </w:r>
      <w:r w:rsidR="00FC0A6F" w:rsidRPr="003E7BC1">
        <w:rPr>
          <w:rFonts w:ascii="Times New Roman" w:hAnsi="Times New Roman"/>
          <w:sz w:val="28"/>
          <w:szCs w:val="28"/>
        </w:rPr>
        <w:t>тносящиеся к основному объекту.</w:t>
      </w:r>
    </w:p>
    <w:p w:rsidR="0027075A" w:rsidRPr="003E7BC1" w:rsidRDefault="0027075A"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27075A" w:rsidRPr="003E7BC1" w:rsidRDefault="0027075A" w:rsidP="0095214B">
      <w:pPr>
        <w:pStyle w:val="2"/>
        <w:numPr>
          <w:ilvl w:val="0"/>
          <w:numId w:val="32"/>
        </w:numPr>
        <w:spacing w:line="240" w:lineRule="auto"/>
        <w:ind w:left="0"/>
        <w:rPr>
          <w:rFonts w:ascii="Times New Roman" w:hAnsi="Times New Roman"/>
          <w:sz w:val="28"/>
          <w:szCs w:val="28"/>
        </w:rPr>
      </w:pPr>
      <w:r w:rsidRPr="003E7BC1">
        <w:rPr>
          <w:rFonts w:ascii="Times New Roman" w:hAnsi="Times New Roman"/>
          <w:sz w:val="28"/>
          <w:szCs w:val="28"/>
        </w:rPr>
        <w:t>Активы, не генерирующие денежные потоки (Активы нГДП)</w:t>
      </w:r>
    </w:p>
    <w:p w:rsidR="0027075A" w:rsidRPr="003E7BC1" w:rsidRDefault="0027075A" w:rsidP="0095214B">
      <w:pPr>
        <w:pStyle w:val="2"/>
        <w:numPr>
          <w:ilvl w:val="0"/>
          <w:numId w:val="32"/>
        </w:numPr>
        <w:spacing w:line="240" w:lineRule="auto"/>
        <w:ind w:left="0"/>
        <w:rPr>
          <w:rFonts w:ascii="Times New Roman" w:hAnsi="Times New Roman"/>
          <w:sz w:val="28"/>
          <w:szCs w:val="28"/>
        </w:rPr>
      </w:pPr>
      <w:r w:rsidRPr="003E7BC1">
        <w:rPr>
          <w:rFonts w:ascii="Times New Roman" w:hAnsi="Times New Roman"/>
          <w:sz w:val="28"/>
          <w:szCs w:val="28"/>
        </w:rPr>
        <w:t>Активы, генерирующие денежные потоки (Активы ГДП)</w:t>
      </w:r>
    </w:p>
    <w:p w:rsidR="00E03BAF" w:rsidRPr="003E7BC1" w:rsidRDefault="0027075A" w:rsidP="0095214B">
      <w:pPr>
        <w:pStyle w:val="2"/>
        <w:numPr>
          <w:ilvl w:val="0"/>
          <w:numId w:val="32"/>
        </w:numPr>
        <w:spacing w:line="240" w:lineRule="auto"/>
        <w:ind w:left="0"/>
        <w:rPr>
          <w:rFonts w:ascii="Times New Roman" w:hAnsi="Times New Roman"/>
          <w:sz w:val="28"/>
          <w:szCs w:val="28"/>
        </w:rPr>
      </w:pPr>
      <w:r w:rsidRPr="003E7BC1">
        <w:rPr>
          <w:rFonts w:ascii="Times New Roman" w:hAnsi="Times New Roman"/>
          <w:sz w:val="28"/>
          <w:szCs w:val="28"/>
        </w:rPr>
        <w:t>Единица, генерирующая денежные потоки (Единица ГДП)</w:t>
      </w:r>
    </w:p>
    <w:p w:rsidR="000D3DB9" w:rsidRPr="003E7BC1" w:rsidRDefault="000D3DB9" w:rsidP="0095214B">
      <w:pPr>
        <w:pStyle w:val="2"/>
        <w:spacing w:line="240" w:lineRule="auto"/>
        <w:rPr>
          <w:rFonts w:ascii="Times New Roman" w:hAnsi="Times New Roman"/>
          <w:sz w:val="28"/>
          <w:szCs w:val="28"/>
        </w:rPr>
      </w:pPr>
    </w:p>
    <w:p w:rsidR="0027075A" w:rsidRPr="003E7BC1" w:rsidRDefault="0027075A" w:rsidP="0095214B">
      <w:pPr>
        <w:pStyle w:val="2"/>
        <w:spacing w:line="240" w:lineRule="auto"/>
        <w:rPr>
          <w:rFonts w:ascii="Times New Roman" w:hAnsi="Times New Roman"/>
          <w:sz w:val="28"/>
          <w:szCs w:val="28"/>
        </w:rPr>
      </w:pPr>
      <w:r w:rsidRPr="003E7BC1">
        <w:rPr>
          <w:rFonts w:ascii="Times New Roman" w:hAnsi="Times New Roman"/>
          <w:sz w:val="28"/>
          <w:szCs w:val="28"/>
        </w:rPr>
        <w:lastRenderedPageBreak/>
        <w:t xml:space="preserve">После принятия к учету основные средства могут быть реклассифицированы в иную группу по решению Комиссии по поступлению и выбытию активов. </w:t>
      </w:r>
    </w:p>
    <w:p w:rsidR="000D3DB9" w:rsidRPr="003E7BC1" w:rsidRDefault="000D3DB9" w:rsidP="0095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7BC1">
        <w:rPr>
          <w:sz w:val="28"/>
          <w:szCs w:val="28"/>
        </w:rPr>
        <w:t xml:space="preserve">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0D3DB9" w:rsidRPr="003E7BC1" w:rsidRDefault="000D3DB9" w:rsidP="0095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7BC1">
        <w:rPr>
          <w:sz w:val="28"/>
          <w:szCs w:val="28"/>
        </w:rPr>
        <w:t xml:space="preserve"> - 1-й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проставляется«0»);</w:t>
      </w:r>
      <w:r w:rsidRPr="003E7BC1">
        <w:rPr>
          <w:sz w:val="28"/>
          <w:szCs w:val="28"/>
        </w:rPr>
        <w:br/>
        <w:t>- 2–4-й разряды – код объекта учета синтетического счета в Плане счетов бюджетного учета (приложение 1 к приказу Минфина России от 6 декабря 2010 № 162н);</w:t>
      </w:r>
      <w:r w:rsidRPr="003E7BC1">
        <w:rPr>
          <w:sz w:val="28"/>
          <w:szCs w:val="28"/>
        </w:rPr>
        <w:br/>
        <w:t>- 5–6-й разряды – код группы и вида синтетического счета Плана счетов бюджетного учета (приложение 1 к приказу Минфина России от 6 декабря 2010 № 162н);</w:t>
      </w:r>
      <w:r w:rsidRPr="003E7BC1">
        <w:rPr>
          <w:sz w:val="28"/>
          <w:szCs w:val="28"/>
        </w:rPr>
        <w:br/>
        <w:t>- 7–10-й разряды – порядковый номер нефинансового актива.</w:t>
      </w:r>
    </w:p>
    <w:p w:rsidR="000D3DB9" w:rsidRPr="003E7BC1" w:rsidRDefault="000D3DB9" w:rsidP="0095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7BC1">
        <w:rPr>
          <w:sz w:val="28"/>
          <w:szCs w:val="28"/>
        </w:rPr>
        <w:t xml:space="preserve">      Основание: пункт 9 Стандарта «Основные средства», пункт 46 Инструкции к Единому плану счетов № 157н.</w:t>
      </w:r>
    </w:p>
    <w:p w:rsidR="000D3DB9" w:rsidRPr="003E7BC1" w:rsidRDefault="000D3DB9" w:rsidP="0095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7BC1">
        <w:rPr>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216D2E" w:rsidRPr="003E7BC1" w:rsidRDefault="00216D2E" w:rsidP="0095214B">
      <w:pPr>
        <w:pStyle w:val="2"/>
        <w:spacing w:line="240" w:lineRule="auto"/>
        <w:rPr>
          <w:rFonts w:ascii="Times New Roman" w:hAnsi="Times New Roman"/>
          <w:sz w:val="28"/>
          <w:szCs w:val="28"/>
        </w:rPr>
      </w:pPr>
      <w:r w:rsidRPr="003E7BC1">
        <w:rPr>
          <w:rFonts w:ascii="Times New Roman" w:hAnsi="Times New Roman"/>
          <w:sz w:val="28"/>
          <w:szCs w:val="28"/>
        </w:rPr>
        <w:t>В связи с особенностями эксплуатации (п. 46 Инструкции 157н) инвентарные номера не проставляются на следующие объекты движимого имущества:</w:t>
      </w:r>
    </w:p>
    <w:p w:rsidR="00216D2E" w:rsidRPr="003E7BC1" w:rsidRDefault="00216D2E" w:rsidP="0095214B">
      <w:pPr>
        <w:pStyle w:val="2"/>
        <w:numPr>
          <w:ilvl w:val="0"/>
          <w:numId w:val="7"/>
        </w:numPr>
        <w:spacing w:line="240" w:lineRule="auto"/>
        <w:ind w:left="0"/>
        <w:rPr>
          <w:rFonts w:ascii="Times New Roman" w:hAnsi="Times New Roman"/>
          <w:sz w:val="28"/>
          <w:szCs w:val="28"/>
        </w:rPr>
      </w:pPr>
      <w:r w:rsidRPr="003E7BC1">
        <w:rPr>
          <w:rFonts w:ascii="Times New Roman" w:hAnsi="Times New Roman"/>
          <w:sz w:val="28"/>
          <w:szCs w:val="28"/>
        </w:rPr>
        <w:t xml:space="preserve">Театральные декорации </w:t>
      </w:r>
    </w:p>
    <w:p w:rsidR="00216D2E" w:rsidRPr="003E7BC1" w:rsidRDefault="00216D2E" w:rsidP="0095214B">
      <w:pPr>
        <w:pStyle w:val="2"/>
        <w:numPr>
          <w:ilvl w:val="0"/>
          <w:numId w:val="7"/>
        </w:numPr>
        <w:spacing w:line="240" w:lineRule="auto"/>
        <w:ind w:left="0"/>
        <w:rPr>
          <w:rFonts w:ascii="Times New Roman" w:hAnsi="Times New Roman"/>
          <w:sz w:val="28"/>
          <w:szCs w:val="28"/>
        </w:rPr>
      </w:pPr>
      <w:r w:rsidRPr="003E7BC1">
        <w:rPr>
          <w:rFonts w:ascii="Times New Roman" w:hAnsi="Times New Roman"/>
          <w:sz w:val="28"/>
          <w:szCs w:val="28"/>
        </w:rPr>
        <w:t>Театральные костюмы</w:t>
      </w:r>
    </w:p>
    <w:p w:rsidR="00216D2E" w:rsidRPr="003E7BC1" w:rsidRDefault="00216D2E" w:rsidP="0095214B">
      <w:pPr>
        <w:pStyle w:val="2"/>
        <w:numPr>
          <w:ilvl w:val="0"/>
          <w:numId w:val="7"/>
        </w:numPr>
        <w:spacing w:line="240" w:lineRule="auto"/>
        <w:ind w:left="0"/>
        <w:rPr>
          <w:rFonts w:ascii="Times New Roman" w:hAnsi="Times New Roman"/>
          <w:sz w:val="28"/>
          <w:szCs w:val="28"/>
        </w:rPr>
      </w:pPr>
      <w:r w:rsidRPr="003E7BC1">
        <w:rPr>
          <w:rFonts w:ascii="Times New Roman" w:hAnsi="Times New Roman"/>
          <w:sz w:val="28"/>
          <w:szCs w:val="28"/>
        </w:rPr>
        <w:t>Детские игрушки</w:t>
      </w:r>
    </w:p>
    <w:p w:rsidR="00ED36C1" w:rsidRPr="003E7BC1" w:rsidRDefault="00216D2E"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Инвентарным объектам движимого имущества, стоимостью до </w:t>
      </w:r>
      <w:r w:rsidR="00092A3B" w:rsidRPr="003E7BC1">
        <w:rPr>
          <w:rFonts w:ascii="Times New Roman" w:hAnsi="Times New Roman"/>
          <w:sz w:val="28"/>
          <w:szCs w:val="28"/>
        </w:rPr>
        <w:t>10</w:t>
      </w:r>
      <w:r w:rsidRPr="003E7BC1">
        <w:rPr>
          <w:rFonts w:ascii="Times New Roman" w:hAnsi="Times New Roman"/>
          <w:sz w:val="28"/>
          <w:szCs w:val="28"/>
        </w:rPr>
        <w:t xml:space="preserve">.000 рублей включительно в целях их аналитического учета присваивается уникальный порядковый номер. Шифровка порядковых номеров – 0000000. </w:t>
      </w:r>
    </w:p>
    <w:p w:rsidR="00ED36C1" w:rsidRPr="003E7BC1" w:rsidRDefault="00ED36C1" w:rsidP="0095214B">
      <w:pPr>
        <w:pStyle w:val="2"/>
        <w:spacing w:line="240" w:lineRule="auto"/>
        <w:rPr>
          <w:rFonts w:ascii="Times New Roman" w:hAnsi="Times New Roman"/>
          <w:sz w:val="28"/>
          <w:szCs w:val="28"/>
        </w:rPr>
      </w:pPr>
      <w:r w:rsidRPr="003E7BC1">
        <w:rPr>
          <w:rFonts w:ascii="Times New Roman" w:hAnsi="Times New Roman"/>
          <w:sz w:val="28"/>
          <w:szCs w:val="28"/>
        </w:rPr>
        <w:t>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w:t>
      </w:r>
      <w:r w:rsidR="00B40203" w:rsidRPr="003E7BC1">
        <w:rPr>
          <w:rFonts w:ascii="Times New Roman" w:hAnsi="Times New Roman"/>
          <w:sz w:val="28"/>
          <w:szCs w:val="28"/>
        </w:rPr>
        <w:t xml:space="preserve"> Наличие указанных систем отражается в Разделе 5 Инвентарной карточки.</w:t>
      </w:r>
      <w:r w:rsidRPr="003E7BC1">
        <w:rPr>
          <w:rFonts w:ascii="Times New Roman" w:hAnsi="Times New Roman"/>
          <w:sz w:val="28"/>
          <w:szCs w:val="28"/>
        </w:rPr>
        <w:t xml:space="preserve"> В качестве отдельных объектов основных средств к учету принимаются приборы и аппаратура указанных сетей. </w:t>
      </w:r>
    </w:p>
    <w:p w:rsidR="00ED36C1" w:rsidRPr="003E7BC1" w:rsidRDefault="00ED36C1" w:rsidP="0095214B">
      <w:pPr>
        <w:pStyle w:val="2"/>
        <w:spacing w:line="240" w:lineRule="auto"/>
        <w:rPr>
          <w:rFonts w:ascii="Times New Roman" w:hAnsi="Times New Roman"/>
          <w:sz w:val="28"/>
          <w:szCs w:val="28"/>
        </w:rPr>
      </w:pPr>
      <w:r w:rsidRPr="003E7BC1">
        <w:rPr>
          <w:rFonts w:ascii="Times New Roman" w:hAnsi="Times New Roman"/>
          <w:sz w:val="28"/>
          <w:szCs w:val="28"/>
        </w:rPr>
        <w:t>Документами аналитического учета основных средств являются:</w:t>
      </w:r>
    </w:p>
    <w:p w:rsidR="00ED36C1" w:rsidRPr="003E7BC1" w:rsidRDefault="00ED36C1" w:rsidP="0095214B">
      <w:pPr>
        <w:pStyle w:val="2"/>
        <w:numPr>
          <w:ilvl w:val="0"/>
          <w:numId w:val="8"/>
        </w:numPr>
        <w:spacing w:line="240" w:lineRule="auto"/>
        <w:ind w:left="0"/>
        <w:rPr>
          <w:rFonts w:ascii="Times New Roman" w:hAnsi="Times New Roman"/>
          <w:sz w:val="28"/>
          <w:szCs w:val="28"/>
        </w:rPr>
      </w:pPr>
      <w:r w:rsidRPr="003E7BC1">
        <w:rPr>
          <w:rFonts w:ascii="Times New Roman" w:hAnsi="Times New Roman"/>
          <w:sz w:val="28"/>
          <w:szCs w:val="28"/>
        </w:rPr>
        <w:t>Инвентарная карточка учета нефинансовых активов (ф. 0504031)</w:t>
      </w:r>
    </w:p>
    <w:p w:rsidR="00ED36C1" w:rsidRPr="003E7BC1" w:rsidRDefault="00ED36C1" w:rsidP="0095214B">
      <w:pPr>
        <w:pStyle w:val="2"/>
        <w:numPr>
          <w:ilvl w:val="0"/>
          <w:numId w:val="8"/>
        </w:numPr>
        <w:spacing w:line="240" w:lineRule="auto"/>
        <w:ind w:left="0"/>
        <w:rPr>
          <w:rFonts w:ascii="Times New Roman" w:hAnsi="Times New Roman"/>
          <w:sz w:val="28"/>
          <w:szCs w:val="28"/>
        </w:rPr>
      </w:pPr>
      <w:r w:rsidRPr="003E7BC1">
        <w:rPr>
          <w:rFonts w:ascii="Times New Roman" w:hAnsi="Times New Roman"/>
          <w:sz w:val="28"/>
          <w:szCs w:val="28"/>
        </w:rPr>
        <w:t>Инвентарная карточка группового учета нефинансовых активов (ф. 0504032)</w:t>
      </w:r>
    </w:p>
    <w:p w:rsidR="00ED36C1" w:rsidRPr="003E7BC1" w:rsidRDefault="00ED36C1" w:rsidP="0095214B">
      <w:pPr>
        <w:pStyle w:val="2"/>
        <w:numPr>
          <w:ilvl w:val="0"/>
          <w:numId w:val="8"/>
        </w:numPr>
        <w:spacing w:line="240" w:lineRule="auto"/>
        <w:ind w:left="0"/>
        <w:rPr>
          <w:rFonts w:ascii="Times New Roman" w:hAnsi="Times New Roman"/>
          <w:sz w:val="28"/>
          <w:szCs w:val="28"/>
        </w:rPr>
      </w:pPr>
      <w:r w:rsidRPr="003E7BC1">
        <w:rPr>
          <w:rFonts w:ascii="Times New Roman" w:hAnsi="Times New Roman"/>
          <w:sz w:val="28"/>
          <w:szCs w:val="28"/>
        </w:rPr>
        <w:t>Инвентарный список нефинансовых активов (ф. 0504034)</w:t>
      </w:r>
    </w:p>
    <w:p w:rsidR="00ED36C1" w:rsidRPr="003E7BC1" w:rsidRDefault="00ED36C1" w:rsidP="0095214B">
      <w:pPr>
        <w:pStyle w:val="2"/>
        <w:spacing w:line="240" w:lineRule="auto"/>
        <w:rPr>
          <w:rFonts w:ascii="Times New Roman" w:hAnsi="Times New Roman"/>
          <w:sz w:val="28"/>
          <w:szCs w:val="28"/>
        </w:rPr>
      </w:pPr>
    </w:p>
    <w:p w:rsidR="00B40203" w:rsidRPr="003E7BC1" w:rsidRDefault="00216D2E" w:rsidP="0095214B">
      <w:pPr>
        <w:pStyle w:val="2"/>
        <w:spacing w:line="240" w:lineRule="auto"/>
        <w:rPr>
          <w:rFonts w:ascii="Times New Roman" w:hAnsi="Times New Roman"/>
          <w:sz w:val="28"/>
          <w:szCs w:val="28"/>
        </w:rPr>
      </w:pPr>
      <w:r w:rsidRPr="003E7BC1">
        <w:rPr>
          <w:rFonts w:ascii="Times New Roman" w:hAnsi="Times New Roman"/>
          <w:sz w:val="28"/>
          <w:szCs w:val="28"/>
        </w:rPr>
        <w:lastRenderedPageBreak/>
        <w:t xml:space="preserve">Принятие к бюджетному учету объектов основных средств оформляется </w:t>
      </w:r>
      <w:r w:rsidR="00E03BAF" w:rsidRPr="003E7BC1">
        <w:rPr>
          <w:rFonts w:ascii="Times New Roman" w:hAnsi="Times New Roman"/>
          <w:sz w:val="28"/>
          <w:szCs w:val="28"/>
        </w:rPr>
        <w:t>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w:t>
      </w:r>
      <w:r w:rsidR="00B40203" w:rsidRPr="003E7BC1">
        <w:rPr>
          <w:rFonts w:ascii="Times New Roman" w:hAnsi="Times New Roman"/>
          <w:sz w:val="28"/>
          <w:szCs w:val="28"/>
        </w:rPr>
        <w:t xml:space="preserve">, </w:t>
      </w:r>
      <w:r w:rsidR="00E03BAF" w:rsidRPr="003E7BC1">
        <w:rPr>
          <w:rFonts w:ascii="Times New Roman" w:hAnsi="Times New Roman"/>
          <w:sz w:val="28"/>
          <w:szCs w:val="28"/>
        </w:rPr>
        <w:t>Акт (ф. 0504</w:t>
      </w:r>
      <w:r w:rsidR="00B5505C" w:rsidRPr="003E7BC1">
        <w:rPr>
          <w:rFonts w:ascii="Times New Roman" w:hAnsi="Times New Roman"/>
          <w:sz w:val="28"/>
          <w:szCs w:val="28"/>
        </w:rPr>
        <w:t>101</w:t>
      </w:r>
      <w:r w:rsidR="00E03BAF" w:rsidRPr="003E7BC1">
        <w:rPr>
          <w:rFonts w:ascii="Times New Roman" w:hAnsi="Times New Roman"/>
          <w:sz w:val="28"/>
          <w:szCs w:val="28"/>
        </w:rPr>
        <w:t>) составляется и заполняе</w:t>
      </w:r>
      <w:r w:rsidR="003E6949" w:rsidRPr="003E7BC1">
        <w:rPr>
          <w:rFonts w:ascii="Times New Roman" w:hAnsi="Times New Roman"/>
          <w:sz w:val="28"/>
          <w:szCs w:val="28"/>
        </w:rPr>
        <w:t>тся в одностороннем порядке.</w:t>
      </w:r>
      <w:r w:rsidR="00B40203" w:rsidRPr="003E7BC1">
        <w:rPr>
          <w:rFonts w:ascii="Times New Roman" w:hAnsi="Times New Roman"/>
          <w:sz w:val="28"/>
          <w:szCs w:val="28"/>
        </w:rPr>
        <w:t xml:space="preserve"> </w:t>
      </w:r>
    </w:p>
    <w:p w:rsidR="00E7249F" w:rsidRPr="003E7BC1" w:rsidRDefault="00E7249F" w:rsidP="0095214B">
      <w:pPr>
        <w:pStyle w:val="2"/>
        <w:spacing w:line="240" w:lineRule="auto"/>
        <w:rPr>
          <w:rFonts w:ascii="Times New Roman" w:hAnsi="Times New Roman"/>
          <w:sz w:val="28"/>
          <w:szCs w:val="28"/>
        </w:rPr>
      </w:pPr>
      <w:r w:rsidRPr="003E7BC1">
        <w:rPr>
          <w:rFonts w:ascii="Times New Roman" w:hAnsi="Times New Roman"/>
          <w:sz w:val="28"/>
          <w:szCs w:val="28"/>
        </w:rPr>
        <w:t>Выдача в пользование основных средств сотрудникам, не являющимся материально-ответственными лицами</w:t>
      </w:r>
      <w:r w:rsidR="009E018F" w:rsidRPr="003E7BC1">
        <w:rPr>
          <w:rFonts w:ascii="Times New Roman" w:hAnsi="Times New Roman"/>
          <w:sz w:val="28"/>
          <w:szCs w:val="28"/>
        </w:rPr>
        <w:t>,</w:t>
      </w:r>
      <w:r w:rsidRPr="003E7BC1">
        <w:rPr>
          <w:rFonts w:ascii="Times New Roman" w:hAnsi="Times New Roman"/>
          <w:sz w:val="28"/>
          <w:szCs w:val="28"/>
        </w:rPr>
        <w:t xml:space="preserve"> оформляется</w:t>
      </w:r>
      <w:r w:rsidR="00E03BAF" w:rsidRPr="003E7BC1">
        <w:rPr>
          <w:rFonts w:ascii="Times New Roman" w:hAnsi="Times New Roman"/>
          <w:sz w:val="28"/>
          <w:szCs w:val="28"/>
        </w:rPr>
        <w:t xml:space="preserve"> как выдача имущества в личное пользование и отражается на Забалансовом счет</w:t>
      </w:r>
      <w:r w:rsidR="00FC0A6F" w:rsidRPr="003E7BC1">
        <w:rPr>
          <w:rFonts w:ascii="Times New Roman" w:hAnsi="Times New Roman"/>
          <w:sz w:val="28"/>
          <w:szCs w:val="28"/>
        </w:rPr>
        <w:t>е</w:t>
      </w:r>
      <w:r w:rsidR="00E03BAF" w:rsidRPr="003E7BC1">
        <w:rPr>
          <w:rFonts w:ascii="Times New Roman" w:hAnsi="Times New Roman"/>
          <w:sz w:val="28"/>
          <w:szCs w:val="28"/>
        </w:rPr>
        <w:t xml:space="preserve"> 27</w:t>
      </w:r>
      <w:r w:rsidRPr="003E7BC1">
        <w:rPr>
          <w:rFonts w:ascii="Times New Roman" w:hAnsi="Times New Roman"/>
          <w:sz w:val="28"/>
          <w:szCs w:val="28"/>
        </w:rPr>
        <w:t xml:space="preserve"> на основании служебных записок. Документом аналитического учета по указанным </w:t>
      </w:r>
      <w:r w:rsidR="00E03BAF" w:rsidRPr="003E7BC1">
        <w:rPr>
          <w:rFonts w:ascii="Times New Roman" w:hAnsi="Times New Roman"/>
          <w:sz w:val="28"/>
          <w:szCs w:val="28"/>
        </w:rPr>
        <w:t>объектам основных средств</w:t>
      </w:r>
      <w:r w:rsidRPr="003E7BC1">
        <w:rPr>
          <w:rFonts w:ascii="Times New Roman" w:hAnsi="Times New Roman"/>
          <w:sz w:val="28"/>
          <w:szCs w:val="28"/>
        </w:rPr>
        <w:t xml:space="preserve"> является </w:t>
      </w:r>
      <w:r w:rsidR="00E03BAF" w:rsidRPr="003E7BC1">
        <w:rPr>
          <w:rFonts w:ascii="Times New Roman" w:hAnsi="Times New Roman"/>
          <w:sz w:val="28"/>
          <w:szCs w:val="28"/>
        </w:rPr>
        <w:t xml:space="preserve">Карточка (книга) учета выдачи имущества в пользование (ф. 0504206), которая </w:t>
      </w:r>
      <w:r w:rsidRPr="003E7BC1">
        <w:rPr>
          <w:rFonts w:ascii="Times New Roman" w:hAnsi="Times New Roman"/>
          <w:sz w:val="28"/>
          <w:szCs w:val="28"/>
        </w:rPr>
        <w:t>ведется материально-ответственными лицами</w:t>
      </w:r>
      <w:r w:rsidR="00E03BAF" w:rsidRPr="003E7BC1">
        <w:rPr>
          <w:rFonts w:ascii="Times New Roman" w:hAnsi="Times New Roman"/>
          <w:sz w:val="28"/>
          <w:szCs w:val="28"/>
        </w:rPr>
        <w:t>, выдающими основные средства сотрудникам в личное пользование</w:t>
      </w:r>
      <w:r w:rsidRPr="003E7BC1">
        <w:rPr>
          <w:rFonts w:ascii="Times New Roman" w:hAnsi="Times New Roman"/>
          <w:sz w:val="28"/>
          <w:szCs w:val="28"/>
        </w:rPr>
        <w:t xml:space="preserve">. </w:t>
      </w:r>
    </w:p>
    <w:p w:rsidR="00A8268C" w:rsidRPr="003E7BC1" w:rsidRDefault="00A8268C" w:rsidP="0095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7BC1">
        <w:rPr>
          <w:sz w:val="28"/>
          <w:szCs w:val="28"/>
        </w:rPr>
        <w:t xml:space="preserve">         Особенности начисления амортизации следующие:</w:t>
      </w:r>
    </w:p>
    <w:p w:rsidR="00A8268C" w:rsidRPr="003E7BC1" w:rsidRDefault="00A8268C" w:rsidP="0095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7BC1">
        <w:rPr>
          <w:sz w:val="28"/>
          <w:szCs w:val="28"/>
        </w:rPr>
        <w:t>- амортизация не начисляется на движимое имущество стоимостью до 10 000,00 руб., стоимость данных объектов при вводе в эксплуатацию сразу списывается  и отражается на забалансовом счете 21 (п.39 стандарта «Основные средства»);</w:t>
      </w:r>
    </w:p>
    <w:p w:rsidR="00A8268C" w:rsidRPr="003E7BC1" w:rsidRDefault="00A8268C" w:rsidP="0095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7BC1">
        <w:rPr>
          <w:sz w:val="28"/>
          <w:szCs w:val="28"/>
        </w:rPr>
        <w:t>- 100% амортизация начисляется на движимое и недвижимое имущество стоимостью от 10</w:t>
      </w:r>
      <w:r w:rsidR="00931EF8" w:rsidRPr="003E7BC1">
        <w:rPr>
          <w:sz w:val="28"/>
          <w:szCs w:val="28"/>
        </w:rPr>
        <w:t xml:space="preserve"> </w:t>
      </w:r>
      <w:r w:rsidRPr="003E7BC1">
        <w:rPr>
          <w:sz w:val="28"/>
          <w:szCs w:val="28"/>
        </w:rPr>
        <w:t>000,00 руб. до 100</w:t>
      </w:r>
      <w:r w:rsidR="00931EF8" w:rsidRPr="003E7BC1">
        <w:rPr>
          <w:sz w:val="28"/>
          <w:szCs w:val="28"/>
        </w:rPr>
        <w:t xml:space="preserve"> </w:t>
      </w:r>
      <w:r w:rsidRPr="003E7BC1">
        <w:rPr>
          <w:sz w:val="28"/>
          <w:szCs w:val="28"/>
        </w:rPr>
        <w:t>000,00 руб. (п.39 стандарта «Основные средства»);</w:t>
      </w:r>
    </w:p>
    <w:p w:rsidR="00931EF8" w:rsidRPr="003E7BC1" w:rsidRDefault="00A8268C" w:rsidP="0095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7BC1">
        <w:rPr>
          <w:sz w:val="28"/>
          <w:szCs w:val="28"/>
        </w:rPr>
        <w:t>- начисление амортизации на объекты основных средств дороже 100</w:t>
      </w:r>
      <w:r w:rsidR="00931EF8" w:rsidRPr="003E7BC1">
        <w:rPr>
          <w:sz w:val="28"/>
          <w:szCs w:val="28"/>
        </w:rPr>
        <w:t xml:space="preserve"> </w:t>
      </w:r>
      <w:r w:rsidRPr="003E7BC1">
        <w:rPr>
          <w:sz w:val="28"/>
          <w:szCs w:val="28"/>
        </w:rPr>
        <w:t>000,00 руб. осуществляется</w:t>
      </w:r>
      <w:r w:rsidR="00931EF8" w:rsidRPr="003E7BC1">
        <w:rPr>
          <w:sz w:val="28"/>
          <w:szCs w:val="28"/>
        </w:rPr>
        <w:t xml:space="preserve"> </w:t>
      </w:r>
      <w:r w:rsidRPr="003E7BC1">
        <w:rPr>
          <w:sz w:val="28"/>
          <w:szCs w:val="28"/>
        </w:rPr>
        <w:t>линейным</w:t>
      </w:r>
      <w:r w:rsidR="00931EF8" w:rsidRPr="003E7BC1">
        <w:rPr>
          <w:sz w:val="28"/>
          <w:szCs w:val="28"/>
        </w:rPr>
        <w:t xml:space="preserve"> м</w:t>
      </w:r>
      <w:r w:rsidRPr="003E7BC1">
        <w:rPr>
          <w:sz w:val="28"/>
          <w:szCs w:val="28"/>
        </w:rPr>
        <w:t>етодом.</w:t>
      </w:r>
      <w:r w:rsidR="00931EF8" w:rsidRPr="003E7BC1">
        <w:rPr>
          <w:sz w:val="28"/>
          <w:szCs w:val="28"/>
        </w:rPr>
        <w:t xml:space="preserve">   </w:t>
      </w:r>
    </w:p>
    <w:p w:rsidR="00A8268C" w:rsidRPr="003E7BC1" w:rsidRDefault="00A8268C" w:rsidP="0095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7BC1">
        <w:rPr>
          <w:sz w:val="28"/>
          <w:szCs w:val="28"/>
        </w:rPr>
        <w:t>Основание: пункт 85 Инструкции к Единому плану счетов № 157н, пункты 36, 37 Стандарта «Основные средства».</w:t>
      </w:r>
    </w:p>
    <w:p w:rsidR="00E7249F" w:rsidRPr="003E7BC1" w:rsidRDefault="00BB30E8" w:rsidP="0095214B">
      <w:pPr>
        <w:pStyle w:val="2"/>
        <w:spacing w:line="240" w:lineRule="auto"/>
        <w:rPr>
          <w:rFonts w:ascii="Times New Roman" w:hAnsi="Times New Roman"/>
          <w:sz w:val="28"/>
          <w:szCs w:val="28"/>
        </w:rPr>
      </w:pPr>
      <w:r w:rsidRPr="003E7BC1">
        <w:rPr>
          <w:rFonts w:ascii="Times New Roman" w:hAnsi="Times New Roman"/>
          <w:sz w:val="28"/>
          <w:szCs w:val="28"/>
        </w:rPr>
        <w:t>Модернизаци</w:t>
      </w:r>
      <w:r w:rsidR="00AA6C80" w:rsidRPr="003E7BC1">
        <w:rPr>
          <w:rFonts w:ascii="Times New Roman" w:hAnsi="Times New Roman"/>
          <w:sz w:val="28"/>
          <w:szCs w:val="28"/>
        </w:rPr>
        <w:t>я</w:t>
      </w:r>
      <w:r w:rsidRPr="003E7BC1">
        <w:rPr>
          <w:rFonts w:ascii="Times New Roman" w:hAnsi="Times New Roman"/>
          <w:sz w:val="28"/>
          <w:szCs w:val="28"/>
        </w:rPr>
        <w:t>, реконструкци</w:t>
      </w:r>
      <w:r w:rsidR="00AA6C80" w:rsidRPr="003E7BC1">
        <w:rPr>
          <w:rFonts w:ascii="Times New Roman" w:hAnsi="Times New Roman"/>
          <w:sz w:val="28"/>
          <w:szCs w:val="28"/>
        </w:rPr>
        <w:t>я</w:t>
      </w:r>
      <w:r w:rsidRPr="003E7BC1">
        <w:rPr>
          <w:rFonts w:ascii="Times New Roman" w:hAnsi="Times New Roman"/>
          <w:sz w:val="28"/>
          <w:szCs w:val="28"/>
        </w:rPr>
        <w:t xml:space="preserve">, </w:t>
      </w:r>
      <w:r w:rsidR="00AA6C80" w:rsidRPr="003E7BC1">
        <w:rPr>
          <w:rFonts w:ascii="Times New Roman" w:hAnsi="Times New Roman"/>
          <w:sz w:val="28"/>
          <w:szCs w:val="28"/>
        </w:rPr>
        <w:t>ремонт</w:t>
      </w:r>
      <w:r w:rsidRPr="003E7BC1">
        <w:rPr>
          <w:rFonts w:ascii="Times New Roman" w:hAnsi="Times New Roman"/>
          <w:sz w:val="28"/>
          <w:szCs w:val="28"/>
        </w:rPr>
        <w:t xml:space="preserve"> основных средств производ</w:t>
      </w:r>
      <w:r w:rsidR="00E7249F" w:rsidRPr="003E7BC1">
        <w:rPr>
          <w:rFonts w:ascii="Times New Roman" w:hAnsi="Times New Roman"/>
          <w:sz w:val="28"/>
          <w:szCs w:val="28"/>
        </w:rPr>
        <w:t>ятся</w:t>
      </w:r>
      <w:r w:rsidRPr="003E7BC1">
        <w:rPr>
          <w:rFonts w:ascii="Times New Roman" w:hAnsi="Times New Roman"/>
          <w:sz w:val="28"/>
          <w:szCs w:val="28"/>
        </w:rPr>
        <w:t xml:space="preserve"> как собственными силами, так и с привлечением сторонних организаций. </w:t>
      </w:r>
    </w:p>
    <w:p w:rsidR="00AA6C80" w:rsidRPr="003E7BC1" w:rsidRDefault="00AA6C80"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Результаты ремонта или реконструкции (модернизации) принимаются решением Комиссии по поступлению и выбытию активов. </w:t>
      </w:r>
      <w:r w:rsidR="00E7249F" w:rsidRPr="003E7BC1">
        <w:rPr>
          <w:rFonts w:ascii="Times New Roman" w:hAnsi="Times New Roman"/>
          <w:sz w:val="28"/>
          <w:szCs w:val="28"/>
        </w:rPr>
        <w:t>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w:t>
      </w:r>
      <w:r w:rsidRPr="003E7BC1">
        <w:rPr>
          <w:rFonts w:ascii="Times New Roman" w:hAnsi="Times New Roman"/>
          <w:sz w:val="28"/>
          <w:szCs w:val="28"/>
        </w:rPr>
        <w:t xml:space="preserve"> Сведения из указанного Акта заносятся в Инвентарную карточку основного средства. </w:t>
      </w:r>
      <w:r w:rsidR="00FC0A6F" w:rsidRPr="003E7BC1">
        <w:rPr>
          <w:rFonts w:ascii="Times New Roman" w:hAnsi="Times New Roman"/>
          <w:sz w:val="28"/>
          <w:szCs w:val="28"/>
        </w:rPr>
        <w:t xml:space="preserve">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w:t>
      </w:r>
      <w:r w:rsidR="003E6949" w:rsidRPr="003E7BC1">
        <w:rPr>
          <w:rFonts w:ascii="Times New Roman" w:hAnsi="Times New Roman"/>
          <w:sz w:val="28"/>
          <w:szCs w:val="28"/>
        </w:rPr>
        <w:t>в одностороннем порядке</w:t>
      </w:r>
      <w:r w:rsidR="00FC0A6F" w:rsidRPr="003E7BC1">
        <w:rPr>
          <w:rFonts w:ascii="Times New Roman" w:hAnsi="Times New Roman"/>
          <w:sz w:val="28"/>
          <w:szCs w:val="28"/>
        </w:rPr>
        <w:t>.</w:t>
      </w:r>
    </w:p>
    <w:p w:rsidR="00FC0A6F" w:rsidRPr="003E7BC1" w:rsidRDefault="00FC0A6F"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В случае если по результатам ремонта заменяется </w:t>
      </w:r>
      <w:r w:rsidRPr="003E7BC1">
        <w:rPr>
          <w:rFonts w:ascii="Times New Roman" w:hAnsi="Times New Roman"/>
          <w:b/>
          <w:i/>
          <w:sz w:val="28"/>
          <w:szCs w:val="28"/>
        </w:rPr>
        <w:t>структурная часть объекта основных средств,</w:t>
      </w:r>
      <w:r w:rsidR="00453576" w:rsidRPr="003E7BC1">
        <w:rPr>
          <w:rFonts w:ascii="Times New Roman" w:hAnsi="Times New Roman"/>
          <w:b/>
          <w:i/>
          <w:sz w:val="28"/>
          <w:szCs w:val="28"/>
        </w:rPr>
        <w:t xml:space="preserve"> </w:t>
      </w:r>
      <w:r w:rsidR="00453576" w:rsidRPr="003E7BC1">
        <w:rPr>
          <w:rFonts w:ascii="Times New Roman" w:hAnsi="Times New Roman"/>
          <w:sz w:val="28"/>
          <w:szCs w:val="28"/>
        </w:rPr>
        <w:t>производится частичное списание основного средства с последующей его доукомплектацией. Если на структурную часть, включаемую в объект основных средств Комиссия по поступлению и выбытию активов может самостоятельно определить срок полезного использования, такая структурная часть признается отдельным инвентарным объектом (п. 7 Приказа 257н).</w:t>
      </w:r>
    </w:p>
    <w:p w:rsidR="005076FE" w:rsidRPr="003E7BC1" w:rsidRDefault="00AA6C80" w:rsidP="0095214B">
      <w:pPr>
        <w:pStyle w:val="2"/>
        <w:spacing w:line="240" w:lineRule="auto"/>
        <w:rPr>
          <w:rFonts w:ascii="Times New Roman" w:hAnsi="Times New Roman"/>
          <w:sz w:val="28"/>
          <w:szCs w:val="28"/>
        </w:rPr>
      </w:pPr>
      <w:r w:rsidRPr="003E7BC1">
        <w:rPr>
          <w:rFonts w:ascii="Times New Roman" w:hAnsi="Times New Roman"/>
          <w:sz w:val="28"/>
          <w:szCs w:val="28"/>
        </w:rPr>
        <w:lastRenderedPageBreak/>
        <w:t xml:space="preserve">Разукомплектация </w:t>
      </w:r>
      <w:r w:rsidR="00FC0A6F" w:rsidRPr="003E7BC1">
        <w:rPr>
          <w:rFonts w:ascii="Times New Roman" w:hAnsi="Times New Roman"/>
          <w:sz w:val="28"/>
          <w:szCs w:val="28"/>
        </w:rPr>
        <w:t>и частичное списание объекта</w:t>
      </w:r>
      <w:r w:rsidRPr="003E7BC1">
        <w:rPr>
          <w:rFonts w:ascii="Times New Roman" w:hAnsi="Times New Roman"/>
          <w:sz w:val="28"/>
          <w:szCs w:val="28"/>
        </w:rPr>
        <w:t xml:space="preserve"> основных средств</w:t>
      </w:r>
      <w:r w:rsidR="00FC0A6F" w:rsidRPr="003E7BC1">
        <w:rPr>
          <w:rFonts w:ascii="Times New Roman" w:hAnsi="Times New Roman"/>
          <w:sz w:val="28"/>
          <w:szCs w:val="28"/>
        </w:rPr>
        <w:t xml:space="preserve"> </w:t>
      </w:r>
      <w:r w:rsidRPr="003E7BC1">
        <w:rPr>
          <w:rFonts w:ascii="Times New Roman" w:hAnsi="Times New Roman"/>
          <w:sz w:val="28"/>
          <w:szCs w:val="28"/>
        </w:rPr>
        <w:t>производится на основании решения Комиссии по поступлению и выбытию активов. Документом, отражающим результат проведенной разукомплектации</w:t>
      </w:r>
      <w:r w:rsidR="00B40203" w:rsidRPr="003E7BC1">
        <w:rPr>
          <w:rFonts w:ascii="Times New Roman" w:hAnsi="Times New Roman"/>
          <w:sz w:val="28"/>
          <w:szCs w:val="28"/>
        </w:rPr>
        <w:t>,</w:t>
      </w:r>
      <w:r w:rsidRPr="003E7BC1">
        <w:rPr>
          <w:rFonts w:ascii="Times New Roman" w:hAnsi="Times New Roman"/>
          <w:sz w:val="28"/>
          <w:szCs w:val="28"/>
        </w:rPr>
        <w:t xml:space="preserve"> является Акт разукомплектации (форма р-1, разработана самостоятельно). </w:t>
      </w:r>
    </w:p>
    <w:p w:rsidR="00E651B2" w:rsidRPr="003E7BC1" w:rsidRDefault="00E651B2" w:rsidP="0095214B">
      <w:pPr>
        <w:pStyle w:val="2"/>
        <w:spacing w:line="240" w:lineRule="auto"/>
        <w:rPr>
          <w:rFonts w:ascii="Times New Roman" w:hAnsi="Times New Roman"/>
          <w:sz w:val="28"/>
          <w:szCs w:val="28"/>
        </w:rPr>
      </w:pPr>
      <w:r w:rsidRPr="003E7BC1">
        <w:rPr>
          <w:rFonts w:ascii="Times New Roman" w:hAnsi="Times New Roman"/>
          <w:sz w:val="28"/>
          <w:szCs w:val="28"/>
        </w:rPr>
        <w:t>Переоценка основных средств при отчуждении не в пользу организаций государственного сектора осуществляется методом увеличения (умножения)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 (п. 41 Приказ 257н)</w:t>
      </w:r>
    </w:p>
    <w:p w:rsidR="005076FE" w:rsidRPr="003E7BC1" w:rsidRDefault="005076FE"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Консервация объекта основных средств на срок более 3 месяцев (расконсервация) оформляется на основании </w:t>
      </w:r>
      <w:r w:rsidR="00931EF8" w:rsidRPr="003E7BC1">
        <w:rPr>
          <w:rFonts w:ascii="Times New Roman" w:hAnsi="Times New Roman"/>
          <w:sz w:val="28"/>
          <w:szCs w:val="28"/>
        </w:rPr>
        <w:t>распоряжения</w:t>
      </w:r>
      <w:r w:rsidRPr="003E7BC1">
        <w:rPr>
          <w:rFonts w:ascii="Times New Roman" w:hAnsi="Times New Roman"/>
          <w:sz w:val="28"/>
          <w:szCs w:val="28"/>
        </w:rPr>
        <w:t xml:space="preserve"> руководителя первичным учетным документом </w:t>
      </w:r>
      <w:r w:rsidR="0076726E" w:rsidRPr="003E7BC1">
        <w:rPr>
          <w:rFonts w:ascii="Times New Roman" w:hAnsi="Times New Roman"/>
          <w:sz w:val="28"/>
          <w:szCs w:val="28"/>
        </w:rPr>
        <w:t>–</w:t>
      </w:r>
      <w:r w:rsidRPr="003E7BC1">
        <w:rPr>
          <w:rFonts w:ascii="Times New Roman" w:hAnsi="Times New Roman"/>
          <w:sz w:val="28"/>
          <w:szCs w:val="28"/>
        </w:rPr>
        <w:t xml:space="preserve"> Актом о консервации (расконсервации) объектов основных средств (форма к-1, разработана самостоятельно). Отражение консервации (расконсервации) объекта основных средств на срок более 3 месяцев отражается путем внесения в Инвентарную карточку объекта учета записи о консервации (расконсервации) объекта, без отражения по соответствующим счетам аналитического учета счета 010100000 «Основные средства». </w:t>
      </w:r>
    </w:p>
    <w:p w:rsidR="00FC0A6F" w:rsidRPr="003E7BC1" w:rsidRDefault="00BB30E8"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Выбытие основных средств оформляется типовыми </w:t>
      </w:r>
      <w:r w:rsidR="005076FE" w:rsidRPr="003E7BC1">
        <w:rPr>
          <w:rFonts w:ascii="Times New Roman" w:hAnsi="Times New Roman"/>
          <w:sz w:val="28"/>
          <w:szCs w:val="28"/>
        </w:rPr>
        <w:t>А</w:t>
      </w:r>
      <w:r w:rsidRPr="003E7BC1">
        <w:rPr>
          <w:rFonts w:ascii="Times New Roman" w:hAnsi="Times New Roman"/>
          <w:sz w:val="28"/>
          <w:szCs w:val="28"/>
        </w:rPr>
        <w:t>к</w:t>
      </w:r>
      <w:r w:rsidR="005076FE" w:rsidRPr="003E7BC1">
        <w:rPr>
          <w:rFonts w:ascii="Times New Roman" w:hAnsi="Times New Roman"/>
          <w:sz w:val="28"/>
          <w:szCs w:val="28"/>
        </w:rPr>
        <w:t>тами на списание Комиссией по поступлению и выбытию активов</w:t>
      </w:r>
      <w:r w:rsidR="00C33F1E" w:rsidRPr="003E7BC1">
        <w:rPr>
          <w:rFonts w:ascii="Times New Roman" w:hAnsi="Times New Roman"/>
          <w:sz w:val="28"/>
          <w:szCs w:val="28"/>
        </w:rPr>
        <w:t>.</w:t>
      </w:r>
      <w:r w:rsidR="005076FE" w:rsidRPr="003E7BC1">
        <w:rPr>
          <w:rFonts w:ascii="Times New Roman" w:hAnsi="Times New Roman"/>
          <w:sz w:val="28"/>
          <w:szCs w:val="28"/>
        </w:rPr>
        <w:t xml:space="preserve"> Разборка и демонтаж основных средств до утверждения соответствующих актов не допускается.</w:t>
      </w:r>
      <w:r w:rsidR="00FC0A6F" w:rsidRPr="003E7BC1">
        <w:rPr>
          <w:rFonts w:ascii="Times New Roman" w:hAnsi="Times New Roman"/>
          <w:sz w:val="28"/>
          <w:szCs w:val="28"/>
        </w:rPr>
        <w:t xml:space="preserve"> </w:t>
      </w:r>
      <w:r w:rsidR="00C33F1E" w:rsidRPr="003E7BC1">
        <w:rPr>
          <w:rFonts w:ascii="Times New Roman" w:hAnsi="Times New Roman"/>
          <w:sz w:val="28"/>
          <w:szCs w:val="28"/>
        </w:rPr>
        <w:t>Списанные объекты основных средств (а также их части),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w:t>
      </w:r>
      <w:r w:rsidR="00FC0A6F" w:rsidRPr="003E7BC1">
        <w:rPr>
          <w:rFonts w:ascii="Times New Roman" w:hAnsi="Times New Roman"/>
          <w:sz w:val="28"/>
          <w:szCs w:val="28"/>
        </w:rPr>
        <w:t xml:space="preserve"> или до выявления новой целевой функции:</w:t>
      </w:r>
      <w:r w:rsidR="005076FE" w:rsidRPr="003E7BC1">
        <w:rPr>
          <w:rFonts w:ascii="Times New Roman" w:hAnsi="Times New Roman"/>
          <w:sz w:val="28"/>
          <w:szCs w:val="28"/>
        </w:rPr>
        <w:t xml:space="preserve"> </w:t>
      </w:r>
    </w:p>
    <w:p w:rsidR="00FC0A6F" w:rsidRPr="003E7BC1" w:rsidRDefault="00FC0A6F" w:rsidP="0095214B">
      <w:pPr>
        <w:pStyle w:val="2"/>
        <w:numPr>
          <w:ilvl w:val="0"/>
          <w:numId w:val="36"/>
        </w:numPr>
        <w:spacing w:line="240" w:lineRule="auto"/>
        <w:ind w:left="0"/>
        <w:rPr>
          <w:rFonts w:ascii="Times New Roman" w:hAnsi="Times New Roman"/>
          <w:sz w:val="28"/>
          <w:szCs w:val="28"/>
        </w:rPr>
      </w:pPr>
      <w:r w:rsidRPr="003E7BC1">
        <w:rPr>
          <w:rFonts w:ascii="Times New Roman" w:hAnsi="Times New Roman"/>
          <w:sz w:val="28"/>
          <w:szCs w:val="28"/>
        </w:rPr>
        <w:t>по остаточной стоимости основного средства – при ее наличии;</w:t>
      </w:r>
    </w:p>
    <w:p w:rsidR="005076FE" w:rsidRPr="003E7BC1" w:rsidRDefault="005076FE" w:rsidP="0095214B">
      <w:pPr>
        <w:pStyle w:val="2"/>
        <w:numPr>
          <w:ilvl w:val="0"/>
          <w:numId w:val="36"/>
        </w:numPr>
        <w:spacing w:line="240" w:lineRule="auto"/>
        <w:ind w:left="0"/>
        <w:rPr>
          <w:rFonts w:ascii="Times New Roman" w:hAnsi="Times New Roman"/>
          <w:sz w:val="28"/>
          <w:szCs w:val="28"/>
        </w:rPr>
      </w:pPr>
      <w:r w:rsidRPr="003E7BC1">
        <w:rPr>
          <w:rFonts w:ascii="Times New Roman" w:hAnsi="Times New Roman"/>
          <w:sz w:val="28"/>
          <w:szCs w:val="28"/>
        </w:rPr>
        <w:t>в условной оценке 1 рубль за 1 объект</w:t>
      </w:r>
      <w:r w:rsidR="00FC0A6F" w:rsidRPr="003E7BC1">
        <w:rPr>
          <w:rFonts w:ascii="Times New Roman" w:hAnsi="Times New Roman"/>
          <w:sz w:val="28"/>
          <w:szCs w:val="28"/>
        </w:rPr>
        <w:t xml:space="preserve"> – при ее отсутствии (100% начислении амортизации). </w:t>
      </w:r>
      <w:r w:rsidR="00C33F1E" w:rsidRPr="003E7BC1">
        <w:rPr>
          <w:rFonts w:ascii="Times New Roman" w:hAnsi="Times New Roman"/>
          <w:sz w:val="28"/>
          <w:szCs w:val="28"/>
        </w:rPr>
        <w:t xml:space="preserve"> </w:t>
      </w:r>
    </w:p>
    <w:p w:rsidR="00E03BAF" w:rsidRPr="003E7BC1" w:rsidRDefault="00E03BAF"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Продажа основных средств оформляется Актом о приеме-передаче объектов нефинансовых активов (ф. 0504101). </w:t>
      </w:r>
    </w:p>
    <w:p w:rsidR="00E03BAF" w:rsidRPr="003E7BC1" w:rsidRDefault="00E03BAF" w:rsidP="0095214B">
      <w:pPr>
        <w:pStyle w:val="2"/>
        <w:spacing w:line="240" w:lineRule="auto"/>
        <w:rPr>
          <w:rFonts w:ascii="Times New Roman" w:hAnsi="Times New Roman"/>
          <w:sz w:val="28"/>
          <w:szCs w:val="28"/>
        </w:rPr>
      </w:pPr>
    </w:p>
    <w:p w:rsidR="009D5CDB" w:rsidRPr="003E7BC1" w:rsidRDefault="0076726E" w:rsidP="0076726E">
      <w:pPr>
        <w:pStyle w:val="a9"/>
        <w:spacing w:after="0"/>
        <w:jc w:val="both"/>
        <w:rPr>
          <w:rFonts w:ascii="Times New Roman" w:hAnsi="Times New Roman"/>
          <w:szCs w:val="28"/>
        </w:rPr>
      </w:pPr>
      <w:r w:rsidRPr="003E7BC1">
        <w:rPr>
          <w:rFonts w:ascii="Times New Roman" w:hAnsi="Times New Roman"/>
          <w:szCs w:val="28"/>
        </w:rPr>
        <w:t>3.3.</w:t>
      </w:r>
      <w:r w:rsidR="009D5CDB" w:rsidRPr="003E7BC1">
        <w:rPr>
          <w:rFonts w:ascii="Times New Roman" w:hAnsi="Times New Roman"/>
          <w:szCs w:val="28"/>
        </w:rPr>
        <w:t>Нематериальные активы</w:t>
      </w:r>
    </w:p>
    <w:p w:rsidR="00362E13" w:rsidRPr="003E7BC1" w:rsidRDefault="006966C9" w:rsidP="0095214B">
      <w:pPr>
        <w:pStyle w:val="2"/>
        <w:spacing w:line="240" w:lineRule="auto"/>
        <w:rPr>
          <w:rFonts w:ascii="Times New Roman" w:hAnsi="Times New Roman"/>
          <w:sz w:val="28"/>
          <w:szCs w:val="28"/>
        </w:rPr>
      </w:pPr>
      <w:r w:rsidRPr="003E7BC1">
        <w:rPr>
          <w:rFonts w:ascii="Times New Roman" w:hAnsi="Times New Roman"/>
          <w:sz w:val="28"/>
          <w:szCs w:val="28"/>
        </w:rPr>
        <w:t>К нематериальным активам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362E13" w:rsidRPr="003E7BC1" w:rsidRDefault="00362E13"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Документы аналитического учета, принятия к учету и списания нематериальных активов аналогичны таковым для основных средств. </w:t>
      </w:r>
    </w:p>
    <w:p w:rsidR="0076726E" w:rsidRPr="003E7BC1" w:rsidRDefault="00362E13"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Документы, отражающие возникновение и наличие исключительных прав на объекты нематериальных активов, определены </w:t>
      </w:r>
      <w:r w:rsidRPr="003E7BC1">
        <w:rPr>
          <w:rFonts w:ascii="Times New Roman" w:hAnsi="Times New Roman"/>
          <w:b/>
          <w:sz w:val="28"/>
          <w:szCs w:val="28"/>
        </w:rPr>
        <w:t xml:space="preserve">Приложением № </w:t>
      </w:r>
      <w:r w:rsidR="00351668" w:rsidRPr="003E7BC1">
        <w:rPr>
          <w:rFonts w:ascii="Times New Roman" w:hAnsi="Times New Roman"/>
          <w:b/>
          <w:sz w:val="28"/>
          <w:szCs w:val="28"/>
        </w:rPr>
        <w:t>8</w:t>
      </w:r>
      <w:r w:rsidR="0076726E" w:rsidRPr="003E7BC1">
        <w:rPr>
          <w:rFonts w:ascii="Times New Roman" w:hAnsi="Times New Roman"/>
          <w:sz w:val="28"/>
          <w:szCs w:val="28"/>
        </w:rPr>
        <w:t xml:space="preserve">.  </w:t>
      </w:r>
    </w:p>
    <w:p w:rsidR="00362E13" w:rsidRPr="003E7BC1" w:rsidRDefault="0076726E" w:rsidP="0076726E">
      <w:pPr>
        <w:pStyle w:val="2"/>
        <w:spacing w:line="240" w:lineRule="auto"/>
        <w:ind w:firstLine="0"/>
        <w:rPr>
          <w:rFonts w:ascii="Times New Roman" w:hAnsi="Times New Roman"/>
          <w:sz w:val="28"/>
          <w:szCs w:val="28"/>
        </w:rPr>
      </w:pPr>
      <w:r w:rsidRPr="003E7BC1">
        <w:rPr>
          <w:rFonts w:ascii="Times New Roman" w:hAnsi="Times New Roman"/>
          <w:sz w:val="28"/>
          <w:szCs w:val="28"/>
        </w:rPr>
        <w:lastRenderedPageBreak/>
        <w:t xml:space="preserve">       </w:t>
      </w:r>
      <w:r w:rsidR="00362E13" w:rsidRPr="003E7BC1">
        <w:rPr>
          <w:rFonts w:ascii="Times New Roman" w:hAnsi="Times New Roman"/>
          <w:sz w:val="28"/>
          <w:szCs w:val="28"/>
        </w:rPr>
        <w:t xml:space="preserve">Каждому инвентарному объекту нематериальных активов присваивается уникальный инвентарный номер. Кодирование инвентарных номеров нематериальных активов установлено – 00000000. </w:t>
      </w:r>
    </w:p>
    <w:p w:rsidR="009D5CDB" w:rsidRPr="003E7BC1" w:rsidRDefault="009D5CDB" w:rsidP="0095214B">
      <w:pPr>
        <w:pStyle w:val="2"/>
        <w:spacing w:line="240" w:lineRule="auto"/>
        <w:rPr>
          <w:rFonts w:ascii="Times New Roman" w:hAnsi="Times New Roman"/>
          <w:sz w:val="28"/>
          <w:szCs w:val="28"/>
        </w:rPr>
      </w:pPr>
      <w:r w:rsidRPr="003E7BC1">
        <w:rPr>
          <w:rFonts w:ascii="Times New Roman" w:hAnsi="Times New Roman"/>
          <w:sz w:val="28"/>
          <w:szCs w:val="28"/>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362E13" w:rsidRPr="003E7BC1" w:rsidRDefault="00362E13" w:rsidP="0095214B">
      <w:pPr>
        <w:widowControl w:val="0"/>
        <w:tabs>
          <w:tab w:val="left" w:pos="6237"/>
        </w:tabs>
        <w:autoSpaceDE w:val="0"/>
        <w:autoSpaceDN w:val="0"/>
        <w:adjustRightInd w:val="0"/>
        <w:ind w:firstLine="540"/>
        <w:jc w:val="both"/>
        <w:rPr>
          <w:sz w:val="28"/>
          <w:szCs w:val="28"/>
        </w:rPr>
      </w:pPr>
    </w:p>
    <w:p w:rsidR="00FC5FEF" w:rsidRPr="003E7BC1" w:rsidRDefault="0076726E" w:rsidP="0076726E">
      <w:pPr>
        <w:pStyle w:val="a9"/>
        <w:spacing w:after="0"/>
        <w:jc w:val="both"/>
        <w:rPr>
          <w:rFonts w:ascii="Times New Roman" w:hAnsi="Times New Roman"/>
          <w:szCs w:val="28"/>
        </w:rPr>
      </w:pPr>
      <w:r w:rsidRPr="003E7BC1">
        <w:rPr>
          <w:rFonts w:ascii="Times New Roman" w:hAnsi="Times New Roman"/>
          <w:szCs w:val="28"/>
        </w:rPr>
        <w:t>3.4.</w:t>
      </w:r>
      <w:r w:rsidR="00FC5FEF" w:rsidRPr="003E7BC1">
        <w:rPr>
          <w:rFonts w:ascii="Times New Roman" w:hAnsi="Times New Roman"/>
          <w:szCs w:val="28"/>
        </w:rPr>
        <w:t>Материально-производственные запасы</w:t>
      </w:r>
    </w:p>
    <w:p w:rsidR="00ED0FE6" w:rsidRPr="003E7BC1" w:rsidRDefault="00FC5FEF" w:rsidP="0095214B">
      <w:pPr>
        <w:pStyle w:val="2"/>
        <w:spacing w:line="240" w:lineRule="auto"/>
        <w:rPr>
          <w:rFonts w:ascii="Times New Roman" w:hAnsi="Times New Roman"/>
          <w:sz w:val="28"/>
          <w:szCs w:val="28"/>
        </w:rPr>
      </w:pPr>
      <w:r w:rsidRPr="003E7BC1">
        <w:rPr>
          <w:rFonts w:ascii="Times New Roman" w:hAnsi="Times New Roman"/>
          <w:sz w:val="28"/>
          <w:szCs w:val="28"/>
        </w:rPr>
        <w:t>К</w:t>
      </w:r>
      <w:r w:rsidR="006966C9" w:rsidRPr="003E7BC1">
        <w:rPr>
          <w:rFonts w:ascii="Times New Roman" w:hAnsi="Times New Roman"/>
          <w:sz w:val="28"/>
          <w:szCs w:val="28"/>
        </w:rPr>
        <w:t xml:space="preserve"> материальным запасам относятся предметы, используемые в деятельности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rsidR="006966C9" w:rsidRPr="003E7BC1" w:rsidRDefault="006966C9"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Кроме этого к материальным запасам </w:t>
      </w:r>
      <w:r w:rsidR="003E6949" w:rsidRPr="003E7BC1">
        <w:rPr>
          <w:rFonts w:ascii="Times New Roman" w:hAnsi="Times New Roman"/>
          <w:sz w:val="28"/>
          <w:szCs w:val="28"/>
        </w:rPr>
        <w:t xml:space="preserve">также </w:t>
      </w:r>
      <w:r w:rsidRPr="003E7BC1">
        <w:rPr>
          <w:rFonts w:ascii="Times New Roman" w:hAnsi="Times New Roman"/>
          <w:sz w:val="28"/>
          <w:szCs w:val="28"/>
        </w:rPr>
        <w:t>относ</w:t>
      </w:r>
      <w:r w:rsidR="003E6949" w:rsidRPr="003E7BC1">
        <w:rPr>
          <w:rFonts w:ascii="Times New Roman" w:hAnsi="Times New Roman"/>
          <w:sz w:val="28"/>
          <w:szCs w:val="28"/>
        </w:rPr>
        <w:t>ятся</w:t>
      </w:r>
      <w:r w:rsidRPr="003E7BC1">
        <w:rPr>
          <w:rFonts w:ascii="Times New Roman" w:hAnsi="Times New Roman"/>
          <w:sz w:val="28"/>
          <w:szCs w:val="28"/>
        </w:rPr>
        <w:t>:</w:t>
      </w:r>
    </w:p>
    <w:p w:rsidR="00FC5FEF" w:rsidRPr="003E7BC1" w:rsidRDefault="00FC5FEF" w:rsidP="0095214B">
      <w:pPr>
        <w:pStyle w:val="2"/>
        <w:numPr>
          <w:ilvl w:val="0"/>
          <w:numId w:val="3"/>
        </w:numPr>
        <w:spacing w:line="240" w:lineRule="auto"/>
        <w:ind w:left="0"/>
        <w:rPr>
          <w:rFonts w:ascii="Times New Roman" w:hAnsi="Times New Roman"/>
          <w:sz w:val="28"/>
          <w:szCs w:val="28"/>
        </w:rPr>
      </w:pPr>
      <w:r w:rsidRPr="003E7BC1">
        <w:rPr>
          <w:rFonts w:ascii="Times New Roman" w:hAnsi="Times New Roman"/>
          <w:sz w:val="28"/>
          <w:szCs w:val="28"/>
        </w:rPr>
        <w:t>канцтовары и канцелярски</w:t>
      </w:r>
      <w:r w:rsidR="003005ED" w:rsidRPr="003E7BC1">
        <w:rPr>
          <w:rFonts w:ascii="Times New Roman" w:hAnsi="Times New Roman"/>
          <w:sz w:val="28"/>
          <w:szCs w:val="28"/>
        </w:rPr>
        <w:t>е</w:t>
      </w:r>
      <w:r w:rsidRPr="003E7BC1">
        <w:rPr>
          <w:rFonts w:ascii="Times New Roman" w:hAnsi="Times New Roman"/>
          <w:sz w:val="28"/>
          <w:szCs w:val="28"/>
        </w:rPr>
        <w:t xml:space="preserve"> принадлежности,</w:t>
      </w:r>
      <w:r w:rsidR="00362E13" w:rsidRPr="003E7BC1">
        <w:rPr>
          <w:rFonts w:ascii="Times New Roman" w:hAnsi="Times New Roman"/>
          <w:sz w:val="28"/>
          <w:szCs w:val="28"/>
        </w:rPr>
        <w:t xml:space="preserve"> включая папк</w:t>
      </w:r>
      <w:r w:rsidR="005B2512" w:rsidRPr="003E7BC1">
        <w:rPr>
          <w:rFonts w:ascii="Times New Roman" w:hAnsi="Times New Roman"/>
          <w:sz w:val="28"/>
          <w:szCs w:val="28"/>
        </w:rPr>
        <w:t>и для бумаг, дыроколы, степлеры</w:t>
      </w:r>
      <w:r w:rsidR="006255D1" w:rsidRPr="003E7BC1">
        <w:rPr>
          <w:rFonts w:ascii="Times New Roman" w:hAnsi="Times New Roman"/>
          <w:sz w:val="28"/>
          <w:szCs w:val="28"/>
        </w:rPr>
        <w:t xml:space="preserve">, антистеплеры, ножницы, ведра и лопаты пластмассовые, часы (стоимостью не более 1 000 рублей), калькулятор (стоимостью не более 1 000 рублей). </w:t>
      </w:r>
    </w:p>
    <w:p w:rsidR="00FC5FEF" w:rsidRPr="003E7BC1" w:rsidRDefault="00362E13" w:rsidP="0095214B">
      <w:pPr>
        <w:pStyle w:val="2"/>
        <w:numPr>
          <w:ilvl w:val="0"/>
          <w:numId w:val="3"/>
        </w:numPr>
        <w:spacing w:line="240" w:lineRule="auto"/>
        <w:ind w:left="0"/>
        <w:rPr>
          <w:rFonts w:ascii="Times New Roman" w:hAnsi="Times New Roman"/>
          <w:sz w:val="28"/>
          <w:szCs w:val="28"/>
        </w:rPr>
      </w:pPr>
      <w:r w:rsidRPr="003E7BC1">
        <w:rPr>
          <w:rFonts w:ascii="Times New Roman" w:hAnsi="Times New Roman"/>
          <w:sz w:val="28"/>
          <w:szCs w:val="28"/>
        </w:rPr>
        <w:t xml:space="preserve">Дискеты, </w:t>
      </w:r>
      <w:r w:rsidRPr="003E7BC1">
        <w:rPr>
          <w:rFonts w:ascii="Times New Roman" w:hAnsi="Times New Roman"/>
          <w:sz w:val="28"/>
          <w:szCs w:val="28"/>
          <w:lang w:val="en-US"/>
        </w:rPr>
        <w:t>CD</w:t>
      </w:r>
      <w:r w:rsidRPr="003E7BC1">
        <w:rPr>
          <w:rFonts w:ascii="Times New Roman" w:hAnsi="Times New Roman"/>
          <w:sz w:val="28"/>
          <w:szCs w:val="28"/>
        </w:rPr>
        <w:t>-диски, ФЛЭШ-накопители и карты памяти</w:t>
      </w:r>
      <w:r w:rsidR="006966C9" w:rsidRPr="003E7BC1">
        <w:rPr>
          <w:rFonts w:ascii="Times New Roman" w:hAnsi="Times New Roman"/>
          <w:sz w:val="28"/>
          <w:szCs w:val="28"/>
        </w:rPr>
        <w:t xml:space="preserve"> и иные носители информации</w:t>
      </w:r>
      <w:r w:rsidR="006255D1" w:rsidRPr="003E7BC1">
        <w:rPr>
          <w:rFonts w:ascii="Times New Roman" w:hAnsi="Times New Roman"/>
          <w:sz w:val="28"/>
          <w:szCs w:val="28"/>
        </w:rPr>
        <w:t>.</w:t>
      </w:r>
    </w:p>
    <w:p w:rsidR="00850763" w:rsidRPr="003E7BC1" w:rsidRDefault="00850763" w:rsidP="0095214B">
      <w:pPr>
        <w:pStyle w:val="2"/>
        <w:spacing w:line="240" w:lineRule="auto"/>
        <w:rPr>
          <w:rFonts w:ascii="Times New Roman" w:hAnsi="Times New Roman"/>
          <w:sz w:val="28"/>
          <w:szCs w:val="28"/>
        </w:rPr>
      </w:pPr>
      <w:r w:rsidRPr="003E7BC1">
        <w:rPr>
          <w:rFonts w:ascii="Times New Roman" w:hAnsi="Times New Roman"/>
          <w:sz w:val="28"/>
          <w:szCs w:val="28"/>
        </w:rPr>
        <w:t>С целью аналитического учета материальных запасов устанавливаются следующие учетные единицы</w:t>
      </w:r>
      <w:r w:rsidR="006966C9" w:rsidRPr="003E7BC1">
        <w:rPr>
          <w:rFonts w:ascii="Times New Roman" w:hAnsi="Times New Roman"/>
          <w:sz w:val="28"/>
          <w:szCs w:val="28"/>
        </w:rPr>
        <w:t xml:space="preserve"> (п. 101 Инструкции 157н)</w:t>
      </w:r>
      <w:r w:rsidRPr="003E7BC1">
        <w:rPr>
          <w:rFonts w:ascii="Times New Roman" w:hAnsi="Times New Roman"/>
          <w:sz w:val="28"/>
          <w:szCs w:val="28"/>
        </w:rPr>
        <w:t xml:space="preserve">: </w:t>
      </w:r>
    </w:p>
    <w:p w:rsidR="00850763" w:rsidRPr="003E7BC1" w:rsidRDefault="00850763" w:rsidP="0095214B">
      <w:pPr>
        <w:pStyle w:val="2"/>
        <w:numPr>
          <w:ilvl w:val="0"/>
          <w:numId w:val="9"/>
        </w:numPr>
        <w:spacing w:line="240" w:lineRule="auto"/>
        <w:ind w:left="0"/>
        <w:rPr>
          <w:rFonts w:ascii="Times New Roman" w:hAnsi="Times New Roman"/>
          <w:sz w:val="28"/>
          <w:szCs w:val="28"/>
        </w:rPr>
      </w:pPr>
      <w:r w:rsidRPr="003E7BC1">
        <w:rPr>
          <w:rFonts w:ascii="Times New Roman" w:hAnsi="Times New Roman"/>
          <w:sz w:val="28"/>
          <w:szCs w:val="28"/>
        </w:rPr>
        <w:t>для спецодежды - комплект (спецовка, штаны, ботинки, защитные перчатки, куртка);</w:t>
      </w:r>
    </w:p>
    <w:p w:rsidR="00850763" w:rsidRPr="003E7BC1" w:rsidRDefault="00850763" w:rsidP="0095214B">
      <w:pPr>
        <w:pStyle w:val="2"/>
        <w:numPr>
          <w:ilvl w:val="0"/>
          <w:numId w:val="9"/>
        </w:numPr>
        <w:spacing w:line="240" w:lineRule="auto"/>
        <w:ind w:left="0"/>
        <w:rPr>
          <w:rFonts w:ascii="Times New Roman" w:hAnsi="Times New Roman"/>
          <w:sz w:val="28"/>
          <w:szCs w:val="28"/>
        </w:rPr>
      </w:pPr>
      <w:r w:rsidRPr="003E7BC1">
        <w:rPr>
          <w:rFonts w:ascii="Times New Roman" w:hAnsi="Times New Roman"/>
          <w:sz w:val="28"/>
          <w:szCs w:val="28"/>
        </w:rPr>
        <w:t>для медикаментов – одна упаковка (одна ампула);</w:t>
      </w:r>
    </w:p>
    <w:p w:rsidR="00850763" w:rsidRPr="003E7BC1" w:rsidRDefault="00850763" w:rsidP="0095214B">
      <w:pPr>
        <w:pStyle w:val="2"/>
        <w:numPr>
          <w:ilvl w:val="0"/>
          <w:numId w:val="9"/>
        </w:numPr>
        <w:spacing w:line="240" w:lineRule="auto"/>
        <w:ind w:left="0"/>
        <w:rPr>
          <w:rFonts w:ascii="Times New Roman" w:hAnsi="Times New Roman"/>
          <w:sz w:val="28"/>
          <w:szCs w:val="28"/>
        </w:rPr>
      </w:pPr>
      <w:r w:rsidRPr="003E7BC1">
        <w:rPr>
          <w:rFonts w:ascii="Times New Roman" w:hAnsi="Times New Roman"/>
          <w:sz w:val="28"/>
          <w:szCs w:val="28"/>
        </w:rPr>
        <w:t>для продуктов питания – один килограмм.</w:t>
      </w:r>
    </w:p>
    <w:p w:rsidR="005B2512" w:rsidRPr="003E7BC1" w:rsidRDefault="00850763" w:rsidP="0095214B">
      <w:pPr>
        <w:pStyle w:val="2"/>
        <w:spacing w:line="240" w:lineRule="auto"/>
        <w:rPr>
          <w:rFonts w:ascii="Times New Roman" w:hAnsi="Times New Roman"/>
          <w:sz w:val="28"/>
          <w:szCs w:val="28"/>
        </w:rPr>
      </w:pPr>
      <w:r w:rsidRPr="003E7BC1">
        <w:rPr>
          <w:rFonts w:ascii="Times New Roman" w:hAnsi="Times New Roman"/>
          <w:sz w:val="28"/>
          <w:szCs w:val="28"/>
        </w:rPr>
        <w:tab/>
      </w:r>
      <w:r w:rsidR="00FC5FEF" w:rsidRPr="003E7BC1">
        <w:rPr>
          <w:rFonts w:ascii="Times New Roman" w:hAnsi="Times New Roman"/>
          <w:sz w:val="28"/>
          <w:szCs w:val="28"/>
        </w:rPr>
        <w:t>Материальные запасы принимаются к учету</w:t>
      </w:r>
      <w:r w:rsidR="005B2512" w:rsidRPr="003E7BC1">
        <w:rPr>
          <w:rFonts w:ascii="Times New Roman" w:hAnsi="Times New Roman"/>
          <w:sz w:val="28"/>
          <w:szCs w:val="28"/>
        </w:rPr>
        <w:t xml:space="preserve"> при приобретении - </w:t>
      </w:r>
      <w:r w:rsidR="00FC5FEF" w:rsidRPr="003E7BC1">
        <w:rPr>
          <w:rFonts w:ascii="Times New Roman" w:hAnsi="Times New Roman"/>
          <w:sz w:val="28"/>
          <w:szCs w:val="28"/>
        </w:rPr>
        <w:t xml:space="preserve">на основании </w:t>
      </w:r>
      <w:r w:rsidR="005B2512" w:rsidRPr="003E7BC1">
        <w:rPr>
          <w:rFonts w:ascii="Times New Roman" w:hAnsi="Times New Roman"/>
          <w:sz w:val="28"/>
          <w:szCs w:val="28"/>
        </w:rPr>
        <w:t>документов поставщика (Товарные накладные).</w:t>
      </w:r>
    </w:p>
    <w:p w:rsidR="008F2578" w:rsidRPr="003E7BC1" w:rsidRDefault="008F2578" w:rsidP="0095214B">
      <w:pPr>
        <w:pStyle w:val="2"/>
        <w:spacing w:line="240" w:lineRule="auto"/>
        <w:rPr>
          <w:rFonts w:ascii="Times New Roman" w:hAnsi="Times New Roman"/>
          <w:sz w:val="28"/>
          <w:szCs w:val="28"/>
        </w:rPr>
      </w:pPr>
      <w:r w:rsidRPr="003E7BC1">
        <w:rPr>
          <w:rFonts w:ascii="Times New Roman" w:hAnsi="Times New Roman"/>
          <w:sz w:val="28"/>
          <w:szCs w:val="28"/>
        </w:rPr>
        <w:tab/>
        <w:t>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по поступлению и выбытию активов составляет Акт приемки материалов (ф. 0504220).</w:t>
      </w:r>
      <w:r w:rsidR="006966C9" w:rsidRPr="003E7BC1">
        <w:rPr>
          <w:rFonts w:ascii="Times New Roman" w:hAnsi="Times New Roman"/>
          <w:sz w:val="28"/>
          <w:szCs w:val="28"/>
        </w:rPr>
        <w:t xml:space="preserve"> Кроме этого Акт приемки материалов (ф. 0504220) применяется в случае бездокументального принятия к учету материальных запасов. </w:t>
      </w:r>
    </w:p>
    <w:p w:rsidR="008F2578" w:rsidRPr="003E7BC1" w:rsidRDefault="008F2578"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w:t>
      </w:r>
      <w:r w:rsidR="00FC5FEF" w:rsidRPr="003E7BC1">
        <w:rPr>
          <w:rFonts w:ascii="Times New Roman" w:hAnsi="Times New Roman"/>
          <w:sz w:val="28"/>
          <w:szCs w:val="28"/>
        </w:rPr>
        <w:t>Фактическая стоимость материаль</w:t>
      </w:r>
      <w:r w:rsidRPr="003E7BC1">
        <w:rPr>
          <w:rFonts w:ascii="Times New Roman" w:hAnsi="Times New Roman"/>
          <w:sz w:val="28"/>
          <w:szCs w:val="28"/>
        </w:rPr>
        <w:t xml:space="preserve">ных запасов, приобретаемых для их отражения в </w:t>
      </w:r>
      <w:r w:rsidR="00FC5FEF" w:rsidRPr="003E7BC1">
        <w:rPr>
          <w:rFonts w:ascii="Times New Roman" w:hAnsi="Times New Roman"/>
          <w:sz w:val="28"/>
          <w:szCs w:val="28"/>
        </w:rPr>
        <w:t>учете,</w:t>
      </w:r>
      <w:r w:rsidRPr="003E7BC1">
        <w:rPr>
          <w:rFonts w:ascii="Times New Roman" w:hAnsi="Times New Roman"/>
          <w:sz w:val="28"/>
          <w:szCs w:val="28"/>
        </w:rPr>
        <w:t xml:space="preserve"> формируется на аналитических счетах 10500 000 «Материальные запасы».</w:t>
      </w:r>
    </w:p>
    <w:p w:rsidR="00FC5FEF" w:rsidRPr="003E7BC1" w:rsidRDefault="00FC5FEF" w:rsidP="0095214B">
      <w:pPr>
        <w:pStyle w:val="2"/>
        <w:spacing w:line="240" w:lineRule="auto"/>
        <w:rPr>
          <w:rFonts w:ascii="Times New Roman" w:hAnsi="Times New Roman"/>
          <w:sz w:val="28"/>
          <w:szCs w:val="28"/>
        </w:rPr>
      </w:pPr>
      <w:r w:rsidRPr="003E7BC1">
        <w:rPr>
          <w:rFonts w:ascii="Times New Roman" w:hAnsi="Times New Roman"/>
          <w:sz w:val="28"/>
          <w:szCs w:val="28"/>
        </w:rPr>
        <w:t>Фактическая с</w:t>
      </w:r>
      <w:r w:rsidR="008F2578" w:rsidRPr="003E7BC1">
        <w:rPr>
          <w:rFonts w:ascii="Times New Roman" w:hAnsi="Times New Roman"/>
          <w:sz w:val="28"/>
          <w:szCs w:val="28"/>
        </w:rPr>
        <w:t xml:space="preserve">тоимость материальных запасов, </w:t>
      </w:r>
      <w:r w:rsidRPr="003E7BC1">
        <w:rPr>
          <w:rFonts w:ascii="Times New Roman" w:hAnsi="Times New Roman"/>
          <w:sz w:val="28"/>
          <w:szCs w:val="28"/>
        </w:rPr>
        <w:t xml:space="preserve">создаваемых </w:t>
      </w:r>
      <w:r w:rsidR="003E6949" w:rsidRPr="003E7BC1">
        <w:rPr>
          <w:rFonts w:ascii="Times New Roman" w:hAnsi="Times New Roman"/>
          <w:sz w:val="28"/>
          <w:szCs w:val="28"/>
        </w:rPr>
        <w:t>собственными силами</w:t>
      </w:r>
      <w:r w:rsidR="008F2578" w:rsidRPr="003E7BC1">
        <w:rPr>
          <w:rFonts w:ascii="Times New Roman" w:hAnsi="Times New Roman"/>
          <w:sz w:val="28"/>
          <w:szCs w:val="28"/>
        </w:rPr>
        <w:t>, а также при наличии дополнительных расходов при приобретении формируется на счете 106</w:t>
      </w:r>
      <w:r w:rsidRPr="003E7BC1">
        <w:rPr>
          <w:rFonts w:ascii="Times New Roman" w:hAnsi="Times New Roman"/>
          <w:sz w:val="28"/>
          <w:szCs w:val="28"/>
        </w:rPr>
        <w:t xml:space="preserve">04 000 </w:t>
      </w:r>
      <w:r w:rsidR="008F2578" w:rsidRPr="003E7BC1">
        <w:rPr>
          <w:rFonts w:ascii="Times New Roman" w:hAnsi="Times New Roman"/>
          <w:sz w:val="28"/>
          <w:szCs w:val="28"/>
        </w:rPr>
        <w:t>«</w:t>
      </w:r>
      <w:r w:rsidRPr="003E7BC1">
        <w:rPr>
          <w:rFonts w:ascii="Times New Roman" w:hAnsi="Times New Roman"/>
          <w:sz w:val="28"/>
          <w:szCs w:val="28"/>
        </w:rPr>
        <w:t xml:space="preserve">Вложения в материальные </w:t>
      </w:r>
      <w:r w:rsidRPr="003E7BC1">
        <w:rPr>
          <w:rFonts w:ascii="Times New Roman" w:hAnsi="Times New Roman"/>
          <w:sz w:val="28"/>
          <w:szCs w:val="28"/>
        </w:rPr>
        <w:lastRenderedPageBreak/>
        <w:t xml:space="preserve">запасы» и включает </w:t>
      </w:r>
      <w:r w:rsidR="008F2578" w:rsidRPr="003E7BC1">
        <w:rPr>
          <w:rFonts w:ascii="Times New Roman" w:hAnsi="Times New Roman"/>
          <w:sz w:val="28"/>
          <w:szCs w:val="28"/>
        </w:rPr>
        <w:t>стоимость доставки, складирования и иные аналогичные расходы</w:t>
      </w:r>
      <w:r w:rsidR="006966C9" w:rsidRPr="003E7BC1">
        <w:rPr>
          <w:rFonts w:ascii="Times New Roman" w:hAnsi="Times New Roman"/>
          <w:sz w:val="28"/>
          <w:szCs w:val="28"/>
        </w:rPr>
        <w:t xml:space="preserve"> при условии их </w:t>
      </w:r>
      <w:r w:rsidR="002D6354" w:rsidRPr="003E7BC1">
        <w:rPr>
          <w:rFonts w:ascii="Times New Roman" w:hAnsi="Times New Roman"/>
          <w:sz w:val="28"/>
          <w:szCs w:val="28"/>
        </w:rPr>
        <w:t>оформления</w:t>
      </w:r>
      <w:r w:rsidR="006966C9" w:rsidRPr="003E7BC1">
        <w:rPr>
          <w:rFonts w:ascii="Times New Roman" w:hAnsi="Times New Roman"/>
          <w:sz w:val="28"/>
          <w:szCs w:val="28"/>
        </w:rPr>
        <w:t xml:space="preserve"> и оплаты отдельными договорами</w:t>
      </w:r>
      <w:r w:rsidR="008F2578" w:rsidRPr="003E7BC1">
        <w:rPr>
          <w:rFonts w:ascii="Times New Roman" w:hAnsi="Times New Roman"/>
          <w:sz w:val="28"/>
          <w:szCs w:val="28"/>
        </w:rPr>
        <w:t xml:space="preserve">. </w:t>
      </w:r>
    </w:p>
    <w:p w:rsidR="008F2578" w:rsidRPr="003E7BC1" w:rsidRDefault="008F2578" w:rsidP="0095214B">
      <w:pPr>
        <w:pStyle w:val="2"/>
        <w:spacing w:line="240" w:lineRule="auto"/>
        <w:rPr>
          <w:rFonts w:ascii="Times New Roman" w:hAnsi="Times New Roman"/>
          <w:sz w:val="28"/>
          <w:szCs w:val="28"/>
        </w:rPr>
      </w:pPr>
      <w:r w:rsidRPr="003E7BC1">
        <w:rPr>
          <w:rFonts w:ascii="Times New Roman" w:hAnsi="Times New Roman"/>
          <w:sz w:val="28"/>
          <w:szCs w:val="28"/>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8F2578" w:rsidRPr="003E7BC1" w:rsidRDefault="008F2578" w:rsidP="0095214B">
      <w:pPr>
        <w:pStyle w:val="2"/>
        <w:spacing w:line="240" w:lineRule="auto"/>
        <w:rPr>
          <w:rFonts w:ascii="Times New Roman" w:hAnsi="Times New Roman"/>
          <w:sz w:val="28"/>
          <w:szCs w:val="28"/>
        </w:rPr>
      </w:pPr>
      <w:r w:rsidRPr="003E7BC1">
        <w:rPr>
          <w:rFonts w:ascii="Times New Roman" w:hAnsi="Times New Roman"/>
          <w:sz w:val="28"/>
          <w:szCs w:val="28"/>
        </w:rPr>
        <w:t>Материально ответственные лица ведут учет материальных запасов отдельных категорий материальных запасов в Карточках учета материальных ценностей (ф. 0504043) по наименованиям и количеству.</w:t>
      </w:r>
    </w:p>
    <w:p w:rsidR="00CB098A" w:rsidRPr="003E7BC1" w:rsidRDefault="00CB098A" w:rsidP="0095214B">
      <w:pPr>
        <w:pStyle w:val="2"/>
        <w:spacing w:line="240" w:lineRule="auto"/>
        <w:rPr>
          <w:rFonts w:ascii="Times New Roman" w:hAnsi="Times New Roman"/>
          <w:sz w:val="28"/>
          <w:szCs w:val="28"/>
        </w:rPr>
      </w:pPr>
      <w:r w:rsidRPr="003E7BC1">
        <w:rPr>
          <w:rFonts w:ascii="Times New Roman" w:hAnsi="Times New Roman"/>
          <w:sz w:val="28"/>
          <w:szCs w:val="28"/>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8F2578" w:rsidRPr="003E7BC1" w:rsidRDefault="008F2578" w:rsidP="0095214B">
      <w:pPr>
        <w:pStyle w:val="2"/>
        <w:spacing w:line="240" w:lineRule="auto"/>
        <w:rPr>
          <w:rFonts w:ascii="Times New Roman" w:hAnsi="Times New Roman"/>
          <w:sz w:val="28"/>
          <w:szCs w:val="28"/>
        </w:rPr>
      </w:pPr>
      <w:r w:rsidRPr="003E7BC1">
        <w:rPr>
          <w:rFonts w:ascii="Times New Roman" w:hAnsi="Times New Roman"/>
          <w:sz w:val="28"/>
          <w:szCs w:val="28"/>
        </w:rPr>
        <w:t>Списание (отпуск) материальных запасов производится по средней фактической стоимости (по стоимости каждой единицы</w:t>
      </w:r>
      <w:r w:rsidR="002D6354" w:rsidRPr="003E7BC1">
        <w:rPr>
          <w:rFonts w:ascii="Times New Roman" w:hAnsi="Times New Roman"/>
          <w:sz w:val="28"/>
          <w:szCs w:val="28"/>
        </w:rPr>
        <w:t xml:space="preserve"> – для спецодежды</w:t>
      </w:r>
      <w:r w:rsidRPr="003E7BC1">
        <w:rPr>
          <w:rFonts w:ascii="Times New Roman" w:hAnsi="Times New Roman"/>
          <w:sz w:val="28"/>
          <w:szCs w:val="28"/>
        </w:rPr>
        <w:t>).</w:t>
      </w:r>
    </w:p>
    <w:p w:rsidR="00FC5FEF" w:rsidRPr="003E7BC1" w:rsidRDefault="00FC5FEF"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Списание и выдача материалов производится </w:t>
      </w:r>
      <w:r w:rsidR="008F2578" w:rsidRPr="003E7BC1">
        <w:rPr>
          <w:rFonts w:ascii="Times New Roman" w:hAnsi="Times New Roman"/>
          <w:sz w:val="28"/>
          <w:szCs w:val="28"/>
        </w:rPr>
        <w:t>в следующем порядке</w:t>
      </w:r>
      <w:r w:rsidRPr="003E7BC1">
        <w:rPr>
          <w:rFonts w:ascii="Times New Roman" w:hAnsi="Times New Roman"/>
          <w:sz w:val="28"/>
          <w:szCs w:val="28"/>
        </w:rPr>
        <w:t>:</w:t>
      </w:r>
    </w:p>
    <w:p w:rsidR="00FC5FEF" w:rsidRPr="003E7BC1" w:rsidRDefault="008F2578" w:rsidP="0095214B">
      <w:pPr>
        <w:pStyle w:val="2"/>
        <w:numPr>
          <w:ilvl w:val="0"/>
          <w:numId w:val="4"/>
        </w:numPr>
        <w:spacing w:line="240" w:lineRule="auto"/>
        <w:ind w:left="0"/>
        <w:rPr>
          <w:rFonts w:ascii="Times New Roman" w:hAnsi="Times New Roman"/>
          <w:sz w:val="28"/>
          <w:szCs w:val="28"/>
        </w:rPr>
      </w:pPr>
      <w:r w:rsidRPr="003E7BC1">
        <w:rPr>
          <w:rFonts w:ascii="Times New Roman" w:hAnsi="Times New Roman"/>
          <w:sz w:val="28"/>
          <w:szCs w:val="28"/>
        </w:rPr>
        <w:t xml:space="preserve">Списание канцелярских принадлежностей производится по Ведомости выдачи материальных ценностей на нужды учреждения (ф. 0504210) в момент выдачи их в отдел по нормам, установленным </w:t>
      </w:r>
      <w:r w:rsidR="007B1B9F" w:rsidRPr="003E7BC1">
        <w:rPr>
          <w:rFonts w:ascii="Times New Roman" w:hAnsi="Times New Roman"/>
          <w:sz w:val="28"/>
          <w:szCs w:val="28"/>
        </w:rPr>
        <w:t>распоряжение Главы</w:t>
      </w:r>
    </w:p>
    <w:p w:rsidR="00CB098A" w:rsidRPr="003E7BC1" w:rsidRDefault="00CB098A" w:rsidP="0095214B">
      <w:pPr>
        <w:pStyle w:val="2"/>
        <w:numPr>
          <w:ilvl w:val="0"/>
          <w:numId w:val="4"/>
        </w:numPr>
        <w:spacing w:line="240" w:lineRule="auto"/>
        <w:ind w:left="0"/>
        <w:rPr>
          <w:rFonts w:ascii="Times New Roman" w:hAnsi="Times New Roman"/>
          <w:sz w:val="28"/>
          <w:szCs w:val="28"/>
        </w:rPr>
      </w:pPr>
      <w:r w:rsidRPr="003E7BC1">
        <w:rPr>
          <w:rFonts w:ascii="Times New Roman" w:hAnsi="Times New Roman"/>
          <w:sz w:val="28"/>
          <w:szCs w:val="28"/>
        </w:rPr>
        <w:t>Списание чистящих и моющих средств производится по Ведомости выдачи материальных ценностей на нужды учреждения (ф. 0504210)</w:t>
      </w:r>
    </w:p>
    <w:p w:rsidR="008F2578" w:rsidRPr="003E7BC1" w:rsidRDefault="008F2578" w:rsidP="0095214B">
      <w:pPr>
        <w:pStyle w:val="2"/>
        <w:numPr>
          <w:ilvl w:val="0"/>
          <w:numId w:val="4"/>
        </w:numPr>
        <w:spacing w:line="240" w:lineRule="auto"/>
        <w:ind w:left="0"/>
        <w:rPr>
          <w:rFonts w:ascii="Times New Roman" w:hAnsi="Times New Roman"/>
          <w:sz w:val="28"/>
          <w:szCs w:val="28"/>
        </w:rPr>
      </w:pPr>
      <w:r w:rsidRPr="003E7BC1">
        <w:rPr>
          <w:rFonts w:ascii="Times New Roman" w:hAnsi="Times New Roman"/>
          <w:sz w:val="28"/>
          <w:szCs w:val="28"/>
        </w:rPr>
        <w:t>Списание ГСМ оформляется Актом о списании материальных запасов (ф. 0504230)</w:t>
      </w:r>
      <w:r w:rsidR="00CB098A" w:rsidRPr="003E7BC1">
        <w:rPr>
          <w:rFonts w:ascii="Times New Roman" w:hAnsi="Times New Roman"/>
          <w:sz w:val="28"/>
          <w:szCs w:val="28"/>
        </w:rPr>
        <w:t>, оформленным на основании Путевых листов</w:t>
      </w:r>
      <w:r w:rsidR="005B2512" w:rsidRPr="003E7BC1">
        <w:rPr>
          <w:rFonts w:ascii="Times New Roman" w:hAnsi="Times New Roman"/>
          <w:sz w:val="28"/>
          <w:szCs w:val="28"/>
        </w:rPr>
        <w:t xml:space="preserve"> легкового автомобиля (Типовая межотраслевая форма N 3) (ОКУД 0345001)</w:t>
      </w:r>
      <w:r w:rsidR="00CB098A" w:rsidRPr="003E7BC1">
        <w:rPr>
          <w:rFonts w:ascii="Times New Roman" w:hAnsi="Times New Roman"/>
          <w:sz w:val="28"/>
          <w:szCs w:val="28"/>
        </w:rPr>
        <w:t xml:space="preserve">. Нормы расхода ГСМ разрабатываются на основании Методических рекомендаций, введенных в действие Распоряжением Минтранса России от 14.03.2008 N АМ-23-р и утверждаются </w:t>
      </w:r>
      <w:r w:rsidR="003F3688" w:rsidRPr="003E7BC1">
        <w:rPr>
          <w:rFonts w:ascii="Times New Roman" w:hAnsi="Times New Roman"/>
          <w:sz w:val="28"/>
          <w:szCs w:val="28"/>
        </w:rPr>
        <w:t>распоряжением</w:t>
      </w:r>
      <w:r w:rsidR="00CB098A" w:rsidRPr="003E7BC1">
        <w:rPr>
          <w:rFonts w:ascii="Times New Roman" w:hAnsi="Times New Roman"/>
          <w:sz w:val="28"/>
          <w:szCs w:val="28"/>
        </w:rPr>
        <w:t xml:space="preserve"> </w:t>
      </w:r>
      <w:r w:rsidR="003F3688" w:rsidRPr="003E7BC1">
        <w:rPr>
          <w:rFonts w:ascii="Times New Roman" w:hAnsi="Times New Roman"/>
          <w:sz w:val="28"/>
          <w:szCs w:val="28"/>
        </w:rPr>
        <w:t>главы</w:t>
      </w:r>
      <w:r w:rsidR="00CB098A" w:rsidRPr="003E7BC1">
        <w:rPr>
          <w:rFonts w:ascii="Times New Roman" w:hAnsi="Times New Roman"/>
          <w:sz w:val="28"/>
          <w:szCs w:val="28"/>
        </w:rPr>
        <w:t>.</w:t>
      </w:r>
    </w:p>
    <w:p w:rsidR="00CB098A" w:rsidRPr="003E7BC1" w:rsidRDefault="00CB098A" w:rsidP="0095214B">
      <w:pPr>
        <w:pStyle w:val="2"/>
        <w:numPr>
          <w:ilvl w:val="0"/>
          <w:numId w:val="4"/>
        </w:numPr>
        <w:spacing w:line="240" w:lineRule="auto"/>
        <w:ind w:left="0"/>
        <w:rPr>
          <w:rFonts w:ascii="Times New Roman" w:hAnsi="Times New Roman"/>
          <w:sz w:val="28"/>
          <w:szCs w:val="28"/>
        </w:rPr>
      </w:pPr>
      <w:r w:rsidRPr="003E7BC1">
        <w:rPr>
          <w:rFonts w:ascii="Times New Roman" w:hAnsi="Times New Roman"/>
          <w:sz w:val="28"/>
          <w:szCs w:val="28"/>
        </w:rPr>
        <w:t>Выдача спецодежды в личное пользование оформляется на основании Ведомости выдачи материальных ценностей на нужды учреждения (ф. 0504210) (Требования-накладной (ф. 0504204)) с одновременным отражением на забалансовом счете 27 «Материальные ценности, выданные в личное пользование работникам (сотрудникам)»</w:t>
      </w:r>
    </w:p>
    <w:p w:rsidR="00CB098A" w:rsidRPr="003E7BC1" w:rsidRDefault="00CB098A" w:rsidP="0095214B">
      <w:pPr>
        <w:pStyle w:val="2"/>
        <w:numPr>
          <w:ilvl w:val="0"/>
          <w:numId w:val="4"/>
        </w:numPr>
        <w:spacing w:line="240" w:lineRule="auto"/>
        <w:ind w:left="0"/>
        <w:rPr>
          <w:rFonts w:ascii="Times New Roman" w:hAnsi="Times New Roman"/>
          <w:sz w:val="28"/>
          <w:szCs w:val="28"/>
        </w:rPr>
      </w:pPr>
      <w:r w:rsidRPr="003E7BC1">
        <w:rPr>
          <w:rFonts w:ascii="Times New Roman" w:hAnsi="Times New Roman"/>
          <w:sz w:val="28"/>
          <w:szCs w:val="28"/>
        </w:rPr>
        <w:t>Передача материальных запасов для производства готовой продукции отражается как внутреннее перемещение с оформлением Требования-накладной (ф. 0504204)</w:t>
      </w:r>
    </w:p>
    <w:p w:rsidR="00ED0FE6" w:rsidRPr="003E7BC1" w:rsidRDefault="00CB098A" w:rsidP="0095214B">
      <w:pPr>
        <w:pStyle w:val="2"/>
        <w:numPr>
          <w:ilvl w:val="0"/>
          <w:numId w:val="4"/>
        </w:numPr>
        <w:spacing w:line="240" w:lineRule="auto"/>
        <w:ind w:left="0"/>
        <w:rPr>
          <w:rFonts w:ascii="Times New Roman" w:hAnsi="Times New Roman"/>
          <w:sz w:val="28"/>
          <w:szCs w:val="28"/>
        </w:rPr>
      </w:pPr>
      <w:r w:rsidRPr="003E7BC1">
        <w:rPr>
          <w:rFonts w:ascii="Times New Roman" w:hAnsi="Times New Roman"/>
          <w:sz w:val="28"/>
          <w:szCs w:val="28"/>
        </w:rPr>
        <w:t>Материальные запасы, у которых истек срок годности, списываются с учета на основании Акта о списании материальных запасов (ф. 0504230)</w:t>
      </w:r>
      <w:r w:rsidR="002D6354" w:rsidRPr="003E7BC1">
        <w:rPr>
          <w:rFonts w:ascii="Times New Roman" w:hAnsi="Times New Roman"/>
          <w:sz w:val="28"/>
          <w:szCs w:val="28"/>
        </w:rPr>
        <w:t xml:space="preserve"> по результатам проведенной инвентаризации</w:t>
      </w:r>
    </w:p>
    <w:p w:rsidR="00E17867" w:rsidRPr="003E7BC1" w:rsidRDefault="00E17867" w:rsidP="0095214B">
      <w:pPr>
        <w:pStyle w:val="2"/>
        <w:numPr>
          <w:ilvl w:val="0"/>
          <w:numId w:val="4"/>
        </w:numPr>
        <w:spacing w:line="240" w:lineRule="auto"/>
        <w:ind w:left="0"/>
        <w:rPr>
          <w:rFonts w:ascii="Times New Roman" w:hAnsi="Times New Roman"/>
          <w:sz w:val="28"/>
          <w:szCs w:val="28"/>
        </w:rPr>
      </w:pPr>
      <w:r w:rsidRPr="003E7BC1">
        <w:rPr>
          <w:rFonts w:ascii="Times New Roman" w:hAnsi="Times New Roman"/>
          <w:sz w:val="28"/>
          <w:szCs w:val="28"/>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CB098A" w:rsidRPr="003E7BC1" w:rsidRDefault="00CB098A" w:rsidP="0095214B">
      <w:pPr>
        <w:pStyle w:val="2"/>
        <w:numPr>
          <w:ilvl w:val="0"/>
          <w:numId w:val="4"/>
        </w:numPr>
        <w:spacing w:line="240" w:lineRule="auto"/>
        <w:ind w:left="0"/>
        <w:rPr>
          <w:rFonts w:ascii="Times New Roman" w:hAnsi="Times New Roman"/>
          <w:sz w:val="28"/>
          <w:szCs w:val="28"/>
        </w:rPr>
      </w:pPr>
      <w:r w:rsidRPr="003E7BC1">
        <w:rPr>
          <w:rFonts w:ascii="Times New Roman" w:hAnsi="Times New Roman"/>
          <w:sz w:val="28"/>
          <w:szCs w:val="28"/>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3F3688" w:rsidRPr="003E7BC1" w:rsidRDefault="003F3688" w:rsidP="0095214B">
      <w:pPr>
        <w:pStyle w:val="40"/>
        <w:shd w:val="clear" w:color="auto" w:fill="auto"/>
        <w:spacing w:before="0" w:after="0" w:line="240" w:lineRule="auto"/>
        <w:jc w:val="both"/>
        <w:rPr>
          <w:sz w:val="28"/>
          <w:szCs w:val="28"/>
        </w:rPr>
      </w:pPr>
      <w:r w:rsidRPr="003E7BC1">
        <w:rPr>
          <w:sz w:val="28"/>
          <w:szCs w:val="28"/>
        </w:rPr>
        <w:lastRenderedPageBreak/>
        <w:t xml:space="preserve">         Регистрация путевых листов в журнале учета путевых листов осуществляется главным специалистом </w:t>
      </w:r>
      <w:r w:rsidR="009C0CD6" w:rsidRPr="003E7BC1">
        <w:rPr>
          <w:sz w:val="28"/>
          <w:szCs w:val="28"/>
        </w:rPr>
        <w:t>–</w:t>
      </w:r>
      <w:r w:rsidRPr="003E7BC1">
        <w:rPr>
          <w:sz w:val="28"/>
          <w:szCs w:val="28"/>
        </w:rPr>
        <w:t xml:space="preserve"> экспертом</w:t>
      </w:r>
      <w:r w:rsidR="009C0CD6" w:rsidRPr="003E7BC1">
        <w:rPr>
          <w:sz w:val="28"/>
          <w:szCs w:val="28"/>
        </w:rPr>
        <w:t>.</w:t>
      </w:r>
    </w:p>
    <w:p w:rsidR="009C0CD6" w:rsidRPr="003E7BC1" w:rsidRDefault="009C0CD6" w:rsidP="0095214B">
      <w:pPr>
        <w:pStyle w:val="40"/>
        <w:shd w:val="clear" w:color="auto" w:fill="auto"/>
        <w:spacing w:before="0" w:after="0" w:line="240" w:lineRule="auto"/>
        <w:ind w:firstLine="720"/>
        <w:jc w:val="both"/>
        <w:rPr>
          <w:sz w:val="28"/>
          <w:szCs w:val="28"/>
        </w:rPr>
      </w:pPr>
      <w:r w:rsidRPr="003E7BC1">
        <w:rPr>
          <w:sz w:val="28"/>
          <w:szCs w:val="28"/>
        </w:rPr>
        <w:t xml:space="preserve">     Устанавливается предельная норма пробега автомобиля </w:t>
      </w:r>
      <w:r w:rsidR="00EC3B9C" w:rsidRPr="003E7BC1">
        <w:rPr>
          <w:sz w:val="28"/>
          <w:szCs w:val="28"/>
          <w:lang w:val="en-US"/>
        </w:rPr>
        <w:t>LADA</w:t>
      </w:r>
      <w:r w:rsidR="00EC3B9C" w:rsidRPr="003E7BC1">
        <w:rPr>
          <w:sz w:val="28"/>
          <w:szCs w:val="28"/>
        </w:rPr>
        <w:t xml:space="preserve"> 4</w:t>
      </w:r>
      <w:r w:rsidR="00EC3B9C" w:rsidRPr="003E7BC1">
        <w:rPr>
          <w:sz w:val="28"/>
          <w:szCs w:val="28"/>
          <w:lang w:val="en-US"/>
        </w:rPr>
        <w:t>x</w:t>
      </w:r>
      <w:r w:rsidR="00EC3B9C" w:rsidRPr="003E7BC1">
        <w:rPr>
          <w:sz w:val="28"/>
          <w:szCs w:val="28"/>
        </w:rPr>
        <w:t>4 212140-50-099</w:t>
      </w:r>
      <w:r w:rsidRPr="003E7BC1">
        <w:rPr>
          <w:sz w:val="28"/>
          <w:szCs w:val="28"/>
        </w:rPr>
        <w:t xml:space="preserve"> – </w:t>
      </w:r>
      <w:r w:rsidR="00EC3B9C" w:rsidRPr="003E7BC1">
        <w:rPr>
          <w:sz w:val="28"/>
          <w:szCs w:val="28"/>
        </w:rPr>
        <w:t>3 300</w:t>
      </w:r>
      <w:r w:rsidRPr="003E7BC1">
        <w:rPr>
          <w:sz w:val="28"/>
          <w:szCs w:val="28"/>
        </w:rPr>
        <w:t xml:space="preserve"> км. в месяц и установить месячный лимит расходования – </w:t>
      </w:r>
      <w:r w:rsidR="00EC3B9C" w:rsidRPr="003E7BC1">
        <w:rPr>
          <w:sz w:val="28"/>
          <w:szCs w:val="28"/>
        </w:rPr>
        <w:t>350</w:t>
      </w:r>
      <w:r w:rsidRPr="003E7BC1">
        <w:rPr>
          <w:sz w:val="28"/>
          <w:szCs w:val="28"/>
        </w:rPr>
        <w:t xml:space="preserve"> литров. </w:t>
      </w:r>
    </w:p>
    <w:p w:rsidR="009C0CD6" w:rsidRPr="003E7BC1" w:rsidRDefault="009C0CD6" w:rsidP="0095214B">
      <w:pPr>
        <w:pStyle w:val="40"/>
        <w:shd w:val="clear" w:color="auto" w:fill="auto"/>
        <w:spacing w:before="0" w:after="0" w:line="240" w:lineRule="auto"/>
        <w:ind w:firstLine="720"/>
        <w:jc w:val="both"/>
        <w:rPr>
          <w:sz w:val="28"/>
          <w:szCs w:val="28"/>
        </w:rPr>
      </w:pPr>
      <w:r w:rsidRPr="003E7BC1">
        <w:rPr>
          <w:sz w:val="28"/>
          <w:szCs w:val="28"/>
        </w:rPr>
        <w:t>В случае производственной необходимости допускается перепробег автомобиля свыше месячной нормы, но не выше годовой нормы пробега.</w:t>
      </w:r>
    </w:p>
    <w:p w:rsidR="009C0CD6" w:rsidRPr="003E7BC1" w:rsidRDefault="009C0CD6" w:rsidP="0095214B">
      <w:pPr>
        <w:pStyle w:val="40"/>
        <w:shd w:val="clear" w:color="auto" w:fill="auto"/>
        <w:spacing w:before="0" w:after="0" w:line="240" w:lineRule="auto"/>
        <w:ind w:firstLine="720"/>
        <w:jc w:val="both"/>
        <w:rPr>
          <w:sz w:val="28"/>
          <w:szCs w:val="28"/>
        </w:rPr>
      </w:pPr>
      <w:r w:rsidRPr="003E7BC1">
        <w:rPr>
          <w:sz w:val="28"/>
          <w:szCs w:val="28"/>
        </w:rPr>
        <w:t xml:space="preserve">В выходные и праздничные дни использование автотранспорта разрешается в случае служебной необходимости по </w:t>
      </w:r>
      <w:r w:rsidR="00EC3B9C" w:rsidRPr="003E7BC1">
        <w:rPr>
          <w:sz w:val="28"/>
          <w:szCs w:val="28"/>
        </w:rPr>
        <w:t>распоряжению главы администрации</w:t>
      </w:r>
      <w:r w:rsidRPr="003E7BC1">
        <w:rPr>
          <w:sz w:val="28"/>
          <w:szCs w:val="28"/>
        </w:rPr>
        <w:t>.</w:t>
      </w:r>
    </w:p>
    <w:p w:rsidR="009C0CD6" w:rsidRPr="003E7BC1" w:rsidRDefault="009C0CD6" w:rsidP="0095214B">
      <w:pPr>
        <w:pStyle w:val="40"/>
        <w:shd w:val="clear" w:color="auto" w:fill="auto"/>
        <w:spacing w:before="0" w:after="0" w:line="240" w:lineRule="auto"/>
        <w:ind w:firstLine="720"/>
        <w:jc w:val="both"/>
        <w:rPr>
          <w:sz w:val="28"/>
          <w:szCs w:val="28"/>
        </w:rPr>
      </w:pPr>
      <w:r w:rsidRPr="003E7BC1">
        <w:rPr>
          <w:sz w:val="28"/>
          <w:szCs w:val="28"/>
        </w:rPr>
        <w:t xml:space="preserve">Закрепляется использование автомобиля </w:t>
      </w:r>
      <w:r w:rsidR="00EC3B9C" w:rsidRPr="003E7BC1">
        <w:rPr>
          <w:sz w:val="28"/>
          <w:szCs w:val="28"/>
          <w:lang w:val="en-US"/>
        </w:rPr>
        <w:t>LADA</w:t>
      </w:r>
      <w:r w:rsidR="00EC3B9C" w:rsidRPr="003E7BC1">
        <w:rPr>
          <w:sz w:val="28"/>
          <w:szCs w:val="28"/>
        </w:rPr>
        <w:t xml:space="preserve"> 4</w:t>
      </w:r>
      <w:r w:rsidR="00EC3B9C" w:rsidRPr="003E7BC1">
        <w:rPr>
          <w:sz w:val="28"/>
          <w:szCs w:val="28"/>
          <w:lang w:val="en-US"/>
        </w:rPr>
        <w:t>x</w:t>
      </w:r>
      <w:r w:rsidR="00EC3B9C" w:rsidRPr="003E7BC1">
        <w:rPr>
          <w:sz w:val="28"/>
          <w:szCs w:val="28"/>
        </w:rPr>
        <w:t xml:space="preserve">4 212140-50-099 </w:t>
      </w:r>
      <w:r w:rsidRPr="003E7BC1">
        <w:rPr>
          <w:sz w:val="28"/>
          <w:szCs w:val="28"/>
        </w:rPr>
        <w:t xml:space="preserve">за </w:t>
      </w:r>
      <w:r w:rsidR="00EC3B9C" w:rsidRPr="003E7BC1">
        <w:rPr>
          <w:sz w:val="28"/>
          <w:szCs w:val="28"/>
        </w:rPr>
        <w:t>главой администрации</w:t>
      </w:r>
      <w:r w:rsidRPr="003E7BC1">
        <w:rPr>
          <w:sz w:val="28"/>
          <w:szCs w:val="28"/>
        </w:rPr>
        <w:t xml:space="preserve"> с наделением е</w:t>
      </w:r>
      <w:r w:rsidR="00EC3B9C" w:rsidRPr="003E7BC1">
        <w:rPr>
          <w:sz w:val="28"/>
          <w:szCs w:val="28"/>
        </w:rPr>
        <w:t xml:space="preserve">го </w:t>
      </w:r>
      <w:r w:rsidRPr="003E7BC1">
        <w:rPr>
          <w:sz w:val="28"/>
          <w:szCs w:val="28"/>
        </w:rPr>
        <w:t>правом подписи в путевых листах об использовании автомобиля.</w:t>
      </w:r>
    </w:p>
    <w:p w:rsidR="009C0CD6" w:rsidRPr="003E7BC1" w:rsidRDefault="009C0CD6" w:rsidP="0095214B">
      <w:pPr>
        <w:pStyle w:val="40"/>
        <w:shd w:val="clear" w:color="auto" w:fill="auto"/>
        <w:spacing w:before="0" w:after="0" w:line="240" w:lineRule="auto"/>
        <w:jc w:val="both"/>
        <w:rPr>
          <w:sz w:val="28"/>
          <w:szCs w:val="28"/>
        </w:rPr>
      </w:pPr>
    </w:p>
    <w:p w:rsidR="00FC5FEF" w:rsidRPr="003E7BC1" w:rsidRDefault="0076726E" w:rsidP="0076726E">
      <w:pPr>
        <w:pStyle w:val="a9"/>
        <w:spacing w:after="0"/>
        <w:jc w:val="left"/>
        <w:rPr>
          <w:rFonts w:ascii="Times New Roman" w:hAnsi="Times New Roman"/>
          <w:szCs w:val="28"/>
        </w:rPr>
      </w:pPr>
      <w:r w:rsidRPr="003E7BC1">
        <w:rPr>
          <w:rFonts w:ascii="Times New Roman" w:hAnsi="Times New Roman"/>
          <w:szCs w:val="28"/>
        </w:rPr>
        <w:t>3.5.</w:t>
      </w:r>
      <w:r w:rsidR="00FC5FEF" w:rsidRPr="003E7BC1">
        <w:rPr>
          <w:rFonts w:ascii="Times New Roman" w:hAnsi="Times New Roman"/>
          <w:szCs w:val="28"/>
        </w:rPr>
        <w:t xml:space="preserve">Денежные средства </w:t>
      </w:r>
    </w:p>
    <w:p w:rsidR="00573280" w:rsidRPr="003E7BC1" w:rsidRDefault="00573280" w:rsidP="0095214B">
      <w:pPr>
        <w:pStyle w:val="40"/>
        <w:shd w:val="clear" w:color="auto" w:fill="auto"/>
        <w:spacing w:before="0" w:after="0" w:line="240" w:lineRule="auto"/>
        <w:ind w:firstLine="720"/>
        <w:jc w:val="both"/>
        <w:rPr>
          <w:sz w:val="28"/>
          <w:szCs w:val="28"/>
        </w:rPr>
      </w:pPr>
      <w:r w:rsidRPr="003E7BC1">
        <w:rPr>
          <w:sz w:val="28"/>
          <w:szCs w:val="28"/>
        </w:rPr>
        <w:t>Ведение кассовых операций в администрации осуществляется в соответствии с Указанием Банка России от 11.03.2014 Т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о кассовых операциях).</w:t>
      </w:r>
    </w:p>
    <w:p w:rsidR="008C3CA3" w:rsidRPr="003E7BC1" w:rsidRDefault="008C3CA3" w:rsidP="0095214B">
      <w:pPr>
        <w:pStyle w:val="2"/>
        <w:spacing w:line="240" w:lineRule="auto"/>
        <w:rPr>
          <w:rFonts w:ascii="Times New Roman" w:hAnsi="Times New Roman"/>
          <w:sz w:val="28"/>
          <w:szCs w:val="28"/>
        </w:rPr>
      </w:pPr>
      <w:r w:rsidRPr="003E7BC1">
        <w:rPr>
          <w:rFonts w:ascii="Times New Roman" w:hAnsi="Times New Roman"/>
          <w:sz w:val="28"/>
          <w:szCs w:val="28"/>
        </w:rPr>
        <w:t>Кассовая книга ведется</w:t>
      </w:r>
      <w:r w:rsidR="00B334CD" w:rsidRPr="003E7BC1">
        <w:rPr>
          <w:rFonts w:ascii="Times New Roman" w:hAnsi="Times New Roman"/>
          <w:sz w:val="28"/>
          <w:szCs w:val="28"/>
        </w:rPr>
        <w:t xml:space="preserve"> </w:t>
      </w:r>
      <w:r w:rsidR="00114930" w:rsidRPr="003E7BC1">
        <w:rPr>
          <w:rFonts w:ascii="Times New Roman" w:hAnsi="Times New Roman"/>
          <w:sz w:val="28"/>
          <w:szCs w:val="28"/>
        </w:rPr>
        <w:t>автоматизированным</w:t>
      </w:r>
      <w:r w:rsidRPr="003E7BC1">
        <w:rPr>
          <w:rFonts w:ascii="Times New Roman" w:hAnsi="Times New Roman"/>
          <w:sz w:val="28"/>
          <w:szCs w:val="28"/>
        </w:rPr>
        <w:t xml:space="preserve"> способом в бумажной форме</w:t>
      </w:r>
      <w:r w:rsidR="008E62E6" w:rsidRPr="003E7BC1">
        <w:rPr>
          <w:rFonts w:ascii="Times New Roman" w:hAnsi="Times New Roman"/>
          <w:sz w:val="28"/>
          <w:szCs w:val="28"/>
        </w:rPr>
        <w:t xml:space="preserve"> (п. 4.7 Указания 3210-У)</w:t>
      </w:r>
      <w:r w:rsidRPr="003E7BC1">
        <w:rPr>
          <w:rFonts w:ascii="Times New Roman" w:hAnsi="Times New Roman"/>
          <w:sz w:val="28"/>
          <w:szCs w:val="28"/>
        </w:rPr>
        <w:t xml:space="preserve">. </w:t>
      </w:r>
      <w:r w:rsidR="00114930" w:rsidRPr="003E7BC1">
        <w:rPr>
          <w:rFonts w:ascii="Times New Roman" w:hAnsi="Times New Roman"/>
          <w:sz w:val="28"/>
          <w:szCs w:val="28"/>
        </w:rPr>
        <w:t xml:space="preserve"> Кассовые операции офо</w:t>
      </w:r>
      <w:r w:rsidR="00573280" w:rsidRPr="003E7BC1">
        <w:rPr>
          <w:rFonts w:ascii="Times New Roman" w:hAnsi="Times New Roman"/>
          <w:sz w:val="28"/>
          <w:szCs w:val="28"/>
        </w:rPr>
        <w:t>р</w:t>
      </w:r>
      <w:r w:rsidR="00114930" w:rsidRPr="003E7BC1">
        <w:rPr>
          <w:rFonts w:ascii="Times New Roman" w:hAnsi="Times New Roman"/>
          <w:sz w:val="28"/>
          <w:szCs w:val="28"/>
        </w:rPr>
        <w:t>мляютс</w:t>
      </w:r>
      <w:r w:rsidR="00573280" w:rsidRPr="003E7BC1">
        <w:rPr>
          <w:rFonts w:ascii="Times New Roman" w:hAnsi="Times New Roman"/>
          <w:sz w:val="28"/>
          <w:szCs w:val="28"/>
        </w:rPr>
        <w:t>я</w:t>
      </w:r>
      <w:r w:rsidR="00114930" w:rsidRPr="003E7BC1">
        <w:rPr>
          <w:rFonts w:ascii="Times New Roman" w:hAnsi="Times New Roman"/>
          <w:sz w:val="28"/>
          <w:szCs w:val="28"/>
        </w:rPr>
        <w:t xml:space="preserve"> приходными кассовыми ордерами (ф. </w:t>
      </w:r>
      <w:r w:rsidR="00573280" w:rsidRPr="003E7BC1">
        <w:rPr>
          <w:rFonts w:ascii="Times New Roman" w:hAnsi="Times New Roman"/>
          <w:sz w:val="28"/>
          <w:szCs w:val="28"/>
        </w:rPr>
        <w:t>0310001), расходными кассовыми ордерами (ф. 0310002)</w:t>
      </w:r>
    </w:p>
    <w:p w:rsidR="008C3CA3" w:rsidRPr="003E7BC1" w:rsidRDefault="00404FE3"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Ответственность за сохранность ценностей, находящихся в кассе, несет главный </w:t>
      </w:r>
      <w:r w:rsidR="00573280" w:rsidRPr="003E7BC1">
        <w:rPr>
          <w:rFonts w:ascii="Times New Roman" w:hAnsi="Times New Roman"/>
          <w:sz w:val="28"/>
          <w:szCs w:val="28"/>
        </w:rPr>
        <w:t>специалист- эксперт</w:t>
      </w:r>
      <w:r w:rsidRPr="003E7BC1">
        <w:rPr>
          <w:rFonts w:ascii="Times New Roman" w:hAnsi="Times New Roman"/>
          <w:sz w:val="28"/>
          <w:szCs w:val="28"/>
        </w:rPr>
        <w:t xml:space="preserve">. </w:t>
      </w:r>
      <w:r w:rsidR="008C3CA3" w:rsidRPr="003E7BC1">
        <w:rPr>
          <w:rStyle w:val="6"/>
          <w:color w:val="auto"/>
          <w:sz w:val="28"/>
          <w:szCs w:val="28"/>
          <w:shd w:val="clear" w:color="auto" w:fill="auto"/>
        </w:rPr>
        <w:t xml:space="preserve">Главный </w:t>
      </w:r>
      <w:r w:rsidR="00573280" w:rsidRPr="003E7BC1">
        <w:rPr>
          <w:rStyle w:val="6"/>
          <w:color w:val="auto"/>
          <w:sz w:val="28"/>
          <w:szCs w:val="28"/>
          <w:shd w:val="clear" w:color="auto" w:fill="auto"/>
        </w:rPr>
        <w:t>специалист- эксперт</w:t>
      </w:r>
      <w:r w:rsidR="008C3CA3" w:rsidRPr="003E7BC1">
        <w:rPr>
          <w:rStyle w:val="6"/>
          <w:color w:val="auto"/>
          <w:sz w:val="28"/>
          <w:szCs w:val="28"/>
          <w:shd w:val="clear" w:color="auto" w:fill="auto"/>
        </w:rPr>
        <w:t xml:space="preserve"> в обязательном порядке фиксирует любой приход и расход наличных денежных средств в кассовой книге строго в день составления документа.</w:t>
      </w:r>
    </w:p>
    <w:p w:rsidR="008C3CA3" w:rsidRPr="003E7BC1" w:rsidRDefault="008C3CA3" w:rsidP="0095214B">
      <w:pPr>
        <w:pStyle w:val="2"/>
        <w:spacing w:line="240" w:lineRule="auto"/>
        <w:rPr>
          <w:rFonts w:ascii="Times New Roman" w:hAnsi="Times New Roman"/>
          <w:sz w:val="28"/>
          <w:szCs w:val="28"/>
        </w:rPr>
      </w:pPr>
      <w:r w:rsidRPr="003E7BC1">
        <w:rPr>
          <w:rStyle w:val="6"/>
          <w:color w:val="auto"/>
          <w:sz w:val="28"/>
          <w:szCs w:val="28"/>
          <w:shd w:val="clear" w:color="auto" w:fill="auto"/>
        </w:rPr>
        <w:t xml:space="preserve">Кассовая книга шнуруется, нумеруется, опечатывается и подписывается </w:t>
      </w:r>
      <w:r w:rsidR="00573280" w:rsidRPr="003E7BC1">
        <w:rPr>
          <w:rStyle w:val="6"/>
          <w:color w:val="auto"/>
          <w:sz w:val="28"/>
          <w:szCs w:val="28"/>
          <w:shd w:val="clear" w:color="auto" w:fill="auto"/>
        </w:rPr>
        <w:t xml:space="preserve">главой и </w:t>
      </w:r>
      <w:r w:rsidRPr="003E7BC1">
        <w:rPr>
          <w:rStyle w:val="6"/>
          <w:color w:val="auto"/>
          <w:sz w:val="28"/>
          <w:szCs w:val="28"/>
          <w:shd w:val="clear" w:color="auto" w:fill="auto"/>
        </w:rPr>
        <w:t xml:space="preserve">главным </w:t>
      </w:r>
      <w:r w:rsidR="00573280" w:rsidRPr="003E7BC1">
        <w:rPr>
          <w:rStyle w:val="6"/>
          <w:color w:val="auto"/>
          <w:sz w:val="28"/>
          <w:szCs w:val="28"/>
          <w:shd w:val="clear" w:color="auto" w:fill="auto"/>
        </w:rPr>
        <w:t>специалистом- экспертом.</w:t>
      </w:r>
    </w:p>
    <w:p w:rsidR="008C3CA3" w:rsidRPr="003E7BC1" w:rsidRDefault="008C3CA3"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Лимит кассы устанавливается </w:t>
      </w:r>
      <w:r w:rsidR="00573280" w:rsidRPr="003E7BC1">
        <w:rPr>
          <w:rFonts w:ascii="Times New Roman" w:hAnsi="Times New Roman"/>
          <w:sz w:val="28"/>
          <w:szCs w:val="28"/>
        </w:rPr>
        <w:t>Распоряжением</w:t>
      </w:r>
      <w:r w:rsidRPr="003E7BC1">
        <w:rPr>
          <w:rFonts w:ascii="Times New Roman" w:hAnsi="Times New Roman"/>
          <w:sz w:val="28"/>
          <w:szCs w:val="28"/>
        </w:rPr>
        <w:t xml:space="preserve"> Руководителя</w:t>
      </w:r>
      <w:r w:rsidR="008E62E6" w:rsidRPr="003E7BC1">
        <w:rPr>
          <w:rFonts w:ascii="Times New Roman" w:hAnsi="Times New Roman"/>
          <w:sz w:val="28"/>
          <w:szCs w:val="28"/>
        </w:rPr>
        <w:t xml:space="preserve"> (п. 2 Указания 3210-У)</w:t>
      </w:r>
      <w:r w:rsidRPr="003E7BC1">
        <w:rPr>
          <w:rFonts w:ascii="Times New Roman" w:hAnsi="Times New Roman"/>
          <w:sz w:val="28"/>
          <w:szCs w:val="28"/>
        </w:rPr>
        <w:t xml:space="preserve">.  </w:t>
      </w:r>
    </w:p>
    <w:p w:rsidR="008C3CA3" w:rsidRPr="003E7BC1" w:rsidRDefault="008C3CA3"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Прием в кассу наличных денежных средств от физических лиц производится по бланкам строгой отчетности (Квитанции ф. 0504510) и Приходным кассовым ордерам </w:t>
      </w:r>
      <w:hyperlink r:id="rId9" w:history="1">
        <w:r w:rsidRPr="003E7BC1">
          <w:rPr>
            <w:rFonts w:ascii="Times New Roman" w:hAnsi="Times New Roman"/>
            <w:sz w:val="28"/>
            <w:szCs w:val="28"/>
          </w:rPr>
          <w:t>(ф. 0310001)</w:t>
        </w:r>
      </w:hyperlink>
      <w:r w:rsidRPr="003E7BC1">
        <w:rPr>
          <w:rFonts w:ascii="Times New Roman" w:hAnsi="Times New Roman"/>
          <w:sz w:val="28"/>
          <w:szCs w:val="28"/>
        </w:rPr>
        <w:t xml:space="preserve">. </w:t>
      </w:r>
    </w:p>
    <w:p w:rsidR="00B85657" w:rsidRPr="003E7BC1" w:rsidRDefault="00B85657" w:rsidP="0095214B">
      <w:pPr>
        <w:pStyle w:val="40"/>
        <w:shd w:val="clear" w:color="auto" w:fill="auto"/>
        <w:spacing w:before="0" w:after="0" w:line="240" w:lineRule="auto"/>
        <w:ind w:firstLine="720"/>
        <w:jc w:val="both"/>
        <w:rPr>
          <w:sz w:val="28"/>
          <w:szCs w:val="28"/>
        </w:rPr>
      </w:pPr>
      <w:r w:rsidRPr="003E7BC1">
        <w:rPr>
          <w:sz w:val="28"/>
          <w:szCs w:val="28"/>
        </w:rPr>
        <w:t>Расчеты с сотрудниками по оплате труда, пособиям и прочим выплатам осуществляются через личные банковские карты работников, в особых случаях через кассу администрации. Перечисление сумм заработной платы, пособий и прочих выплат на банковские карты работников отражается по дебету счетов 130211830, 130212830, 130213830 и кредиту счетов 130405211, 130405212, 130405213 соответственно.</w:t>
      </w:r>
    </w:p>
    <w:p w:rsidR="00B85657" w:rsidRPr="003E7BC1" w:rsidRDefault="00B85657" w:rsidP="0095214B">
      <w:pPr>
        <w:pStyle w:val="40"/>
        <w:shd w:val="clear" w:color="auto" w:fill="auto"/>
        <w:spacing w:before="0" w:after="0" w:line="240" w:lineRule="auto"/>
        <w:ind w:firstLine="720"/>
        <w:jc w:val="both"/>
        <w:rPr>
          <w:sz w:val="28"/>
          <w:szCs w:val="28"/>
        </w:rPr>
      </w:pPr>
      <w:r w:rsidRPr="003E7BC1">
        <w:rPr>
          <w:sz w:val="28"/>
          <w:szCs w:val="28"/>
        </w:rPr>
        <w:t xml:space="preserve">Расчеты с подотчетными лицами осуществляются наличными деньгами через кассу </w:t>
      </w:r>
      <w:r w:rsidR="0046468D" w:rsidRPr="003E7BC1">
        <w:rPr>
          <w:sz w:val="28"/>
          <w:szCs w:val="28"/>
        </w:rPr>
        <w:t xml:space="preserve">администрации. </w:t>
      </w:r>
      <w:r w:rsidRPr="003E7BC1">
        <w:rPr>
          <w:sz w:val="28"/>
          <w:szCs w:val="28"/>
        </w:rPr>
        <w:t xml:space="preserve"> Денежные средства в подотчет выдаются из кассы на основании заявления сотрудника.</w:t>
      </w:r>
    </w:p>
    <w:p w:rsidR="008C3CA3" w:rsidRPr="003E7BC1" w:rsidRDefault="008C3CA3" w:rsidP="0095214B">
      <w:pPr>
        <w:pStyle w:val="2"/>
        <w:spacing w:line="240" w:lineRule="auto"/>
        <w:rPr>
          <w:rFonts w:ascii="Times New Roman" w:hAnsi="Times New Roman"/>
          <w:sz w:val="28"/>
          <w:szCs w:val="28"/>
        </w:rPr>
      </w:pPr>
      <w:r w:rsidRPr="003E7BC1">
        <w:rPr>
          <w:rStyle w:val="6"/>
          <w:color w:val="auto"/>
          <w:sz w:val="28"/>
          <w:szCs w:val="28"/>
          <w:shd w:val="clear" w:color="auto" w:fill="auto"/>
        </w:rPr>
        <w:lastRenderedPageBreak/>
        <w:t xml:space="preserve">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подписывают </w:t>
      </w:r>
      <w:r w:rsidR="00573280" w:rsidRPr="003E7BC1">
        <w:rPr>
          <w:rStyle w:val="6"/>
          <w:color w:val="auto"/>
          <w:sz w:val="28"/>
          <w:szCs w:val="28"/>
          <w:shd w:val="clear" w:color="auto" w:fill="auto"/>
        </w:rPr>
        <w:t>глава</w:t>
      </w:r>
      <w:r w:rsidRPr="003E7BC1">
        <w:rPr>
          <w:rStyle w:val="6"/>
          <w:color w:val="auto"/>
          <w:sz w:val="28"/>
          <w:szCs w:val="28"/>
          <w:shd w:val="clear" w:color="auto" w:fill="auto"/>
        </w:rPr>
        <w:t xml:space="preserve"> и главный </w:t>
      </w:r>
      <w:r w:rsidR="00573280" w:rsidRPr="003E7BC1">
        <w:rPr>
          <w:rStyle w:val="6"/>
          <w:color w:val="auto"/>
          <w:sz w:val="28"/>
          <w:szCs w:val="28"/>
          <w:shd w:val="clear" w:color="auto" w:fill="auto"/>
        </w:rPr>
        <w:t>специалист-эксперт</w:t>
      </w:r>
      <w:r w:rsidRPr="003E7BC1">
        <w:rPr>
          <w:rStyle w:val="6"/>
          <w:color w:val="auto"/>
          <w:sz w:val="28"/>
          <w:szCs w:val="28"/>
          <w:shd w:val="clear" w:color="auto" w:fill="auto"/>
        </w:rPr>
        <w:t>.</w:t>
      </w:r>
    </w:p>
    <w:p w:rsidR="008C3CA3" w:rsidRPr="003E7BC1" w:rsidRDefault="008C3CA3" w:rsidP="0095214B">
      <w:pPr>
        <w:pStyle w:val="9"/>
        <w:shd w:val="clear" w:color="auto" w:fill="auto"/>
        <w:tabs>
          <w:tab w:val="left" w:pos="6237"/>
        </w:tabs>
        <w:spacing w:line="240" w:lineRule="auto"/>
        <w:ind w:firstLine="0"/>
        <w:rPr>
          <w:sz w:val="28"/>
          <w:szCs w:val="28"/>
        </w:rPr>
      </w:pPr>
    </w:p>
    <w:p w:rsidR="008C3CA3" w:rsidRPr="003E7BC1" w:rsidRDefault="0076726E" w:rsidP="0076726E">
      <w:pPr>
        <w:pStyle w:val="a9"/>
        <w:spacing w:after="0"/>
        <w:jc w:val="left"/>
        <w:rPr>
          <w:rFonts w:ascii="Times New Roman" w:hAnsi="Times New Roman"/>
          <w:szCs w:val="28"/>
        </w:rPr>
      </w:pPr>
      <w:r w:rsidRPr="003E7BC1">
        <w:rPr>
          <w:rFonts w:ascii="Times New Roman" w:hAnsi="Times New Roman"/>
          <w:szCs w:val="28"/>
        </w:rPr>
        <w:t>3.6</w:t>
      </w:r>
      <w:r w:rsidR="008C3CA3" w:rsidRPr="003E7BC1">
        <w:rPr>
          <w:rFonts w:ascii="Times New Roman" w:hAnsi="Times New Roman"/>
          <w:szCs w:val="28"/>
        </w:rPr>
        <w:t>Денежные документы</w:t>
      </w:r>
    </w:p>
    <w:p w:rsidR="008C3CA3" w:rsidRPr="003E7BC1" w:rsidRDefault="008C3CA3" w:rsidP="0095214B">
      <w:pPr>
        <w:pStyle w:val="2"/>
        <w:spacing w:line="240" w:lineRule="auto"/>
        <w:rPr>
          <w:rFonts w:ascii="Times New Roman" w:hAnsi="Times New Roman"/>
          <w:sz w:val="28"/>
          <w:szCs w:val="28"/>
        </w:rPr>
      </w:pPr>
      <w:r w:rsidRPr="003E7BC1">
        <w:rPr>
          <w:rFonts w:ascii="Times New Roman" w:hAnsi="Times New Roman"/>
          <w:sz w:val="28"/>
          <w:szCs w:val="28"/>
        </w:rPr>
        <w:t>В составе денежных документов учитываются</w:t>
      </w:r>
      <w:r w:rsidR="008E62E6" w:rsidRPr="003E7BC1">
        <w:rPr>
          <w:rFonts w:ascii="Times New Roman" w:hAnsi="Times New Roman"/>
          <w:sz w:val="28"/>
          <w:szCs w:val="28"/>
        </w:rPr>
        <w:t xml:space="preserve"> (п. 169 Инструкции 157н)</w:t>
      </w:r>
      <w:r w:rsidRPr="003E7BC1">
        <w:rPr>
          <w:rFonts w:ascii="Times New Roman" w:hAnsi="Times New Roman"/>
          <w:sz w:val="28"/>
          <w:szCs w:val="28"/>
        </w:rPr>
        <w:t>:</w:t>
      </w:r>
    </w:p>
    <w:p w:rsidR="008C3CA3" w:rsidRPr="003E7BC1" w:rsidRDefault="008C3CA3" w:rsidP="0095214B">
      <w:pPr>
        <w:pStyle w:val="2"/>
        <w:numPr>
          <w:ilvl w:val="0"/>
          <w:numId w:val="19"/>
        </w:numPr>
        <w:spacing w:line="240" w:lineRule="auto"/>
        <w:ind w:left="0"/>
        <w:rPr>
          <w:rFonts w:ascii="Times New Roman" w:hAnsi="Times New Roman"/>
          <w:sz w:val="28"/>
          <w:szCs w:val="28"/>
        </w:rPr>
      </w:pPr>
      <w:r w:rsidRPr="003E7BC1">
        <w:rPr>
          <w:rFonts w:ascii="Times New Roman" w:hAnsi="Times New Roman"/>
          <w:sz w:val="28"/>
          <w:szCs w:val="28"/>
        </w:rPr>
        <w:t>Почтовые марки и маркированные конверты</w:t>
      </w:r>
    </w:p>
    <w:p w:rsidR="008C3CA3" w:rsidRPr="003E7BC1" w:rsidRDefault="008C3CA3" w:rsidP="0095214B">
      <w:pPr>
        <w:pStyle w:val="2"/>
        <w:numPr>
          <w:ilvl w:val="0"/>
          <w:numId w:val="19"/>
        </w:numPr>
        <w:spacing w:line="240" w:lineRule="auto"/>
        <w:ind w:left="0"/>
        <w:rPr>
          <w:rFonts w:ascii="Times New Roman" w:hAnsi="Times New Roman"/>
          <w:sz w:val="28"/>
          <w:szCs w:val="28"/>
        </w:rPr>
      </w:pPr>
      <w:r w:rsidRPr="003E7BC1">
        <w:rPr>
          <w:rFonts w:ascii="Times New Roman" w:hAnsi="Times New Roman"/>
          <w:sz w:val="28"/>
          <w:szCs w:val="28"/>
        </w:rPr>
        <w:t>Талоны на бензин</w:t>
      </w:r>
    </w:p>
    <w:p w:rsidR="008C3CA3" w:rsidRPr="003E7BC1" w:rsidRDefault="008C3CA3" w:rsidP="0095214B">
      <w:pPr>
        <w:pStyle w:val="2"/>
        <w:numPr>
          <w:ilvl w:val="0"/>
          <w:numId w:val="19"/>
        </w:numPr>
        <w:spacing w:line="240" w:lineRule="auto"/>
        <w:ind w:left="0"/>
        <w:rPr>
          <w:rFonts w:ascii="Times New Roman" w:hAnsi="Times New Roman"/>
          <w:sz w:val="28"/>
          <w:szCs w:val="28"/>
        </w:rPr>
      </w:pPr>
      <w:r w:rsidRPr="003E7BC1">
        <w:rPr>
          <w:rFonts w:ascii="Times New Roman" w:hAnsi="Times New Roman"/>
          <w:sz w:val="28"/>
          <w:szCs w:val="28"/>
        </w:rPr>
        <w:t xml:space="preserve">Оплаченные путевки в санатории </w:t>
      </w:r>
    </w:p>
    <w:p w:rsidR="008C3CA3" w:rsidRPr="003E7BC1" w:rsidRDefault="008C3CA3" w:rsidP="0095214B">
      <w:pPr>
        <w:pStyle w:val="2"/>
        <w:numPr>
          <w:ilvl w:val="0"/>
          <w:numId w:val="19"/>
        </w:numPr>
        <w:spacing w:line="240" w:lineRule="auto"/>
        <w:ind w:left="0"/>
        <w:rPr>
          <w:rFonts w:ascii="Times New Roman" w:hAnsi="Times New Roman"/>
          <w:sz w:val="28"/>
          <w:szCs w:val="28"/>
        </w:rPr>
      </w:pPr>
      <w:r w:rsidRPr="003E7BC1">
        <w:rPr>
          <w:rFonts w:ascii="Times New Roman" w:hAnsi="Times New Roman"/>
          <w:sz w:val="28"/>
          <w:szCs w:val="28"/>
        </w:rPr>
        <w:t xml:space="preserve">Проездные билеты на </w:t>
      </w:r>
      <w:r w:rsidR="0046468D" w:rsidRPr="003E7BC1">
        <w:rPr>
          <w:rFonts w:ascii="Times New Roman" w:hAnsi="Times New Roman"/>
          <w:sz w:val="28"/>
          <w:szCs w:val="28"/>
        </w:rPr>
        <w:t>н</w:t>
      </w:r>
      <w:r w:rsidRPr="003E7BC1">
        <w:rPr>
          <w:rFonts w:ascii="Times New Roman" w:hAnsi="Times New Roman"/>
          <w:sz w:val="28"/>
          <w:szCs w:val="28"/>
        </w:rPr>
        <w:t>аземные маршрутные виды транспорта</w:t>
      </w:r>
    </w:p>
    <w:p w:rsidR="008C3CA3" w:rsidRPr="003E7BC1" w:rsidRDefault="008C3CA3" w:rsidP="0095214B">
      <w:pPr>
        <w:pStyle w:val="2"/>
        <w:spacing w:line="240" w:lineRule="auto"/>
        <w:rPr>
          <w:rFonts w:ascii="Times New Roman" w:hAnsi="Times New Roman"/>
          <w:sz w:val="28"/>
          <w:szCs w:val="28"/>
        </w:rPr>
      </w:pPr>
      <w:r w:rsidRPr="003E7BC1">
        <w:rPr>
          <w:rFonts w:ascii="Times New Roman" w:hAnsi="Times New Roman"/>
          <w:sz w:val="28"/>
          <w:szCs w:val="28"/>
        </w:rPr>
        <w:t>Денежные документы хранятся в кассе.</w:t>
      </w:r>
      <w:r w:rsidR="008E62E6" w:rsidRPr="003E7BC1">
        <w:rPr>
          <w:rFonts w:ascii="Times New Roman" w:hAnsi="Times New Roman"/>
          <w:sz w:val="28"/>
          <w:szCs w:val="28"/>
        </w:rPr>
        <w:t xml:space="preserve"> </w:t>
      </w:r>
      <w:r w:rsidRPr="003E7BC1">
        <w:rPr>
          <w:rFonts w:ascii="Times New Roman" w:hAnsi="Times New Roman"/>
          <w:sz w:val="28"/>
          <w:szCs w:val="28"/>
        </w:rPr>
        <w:t xml:space="preserve">Прием в кассу и выдача из кассы таких документов оформляются Приходными кассовыми ордерами </w:t>
      </w:r>
      <w:hyperlink r:id="rId10" w:history="1">
        <w:r w:rsidRPr="003E7BC1">
          <w:rPr>
            <w:rFonts w:ascii="Times New Roman" w:hAnsi="Times New Roman"/>
            <w:sz w:val="28"/>
            <w:szCs w:val="28"/>
          </w:rPr>
          <w:t>(ф. 0310001)</w:t>
        </w:r>
      </w:hyperlink>
      <w:r w:rsidRPr="003E7BC1">
        <w:rPr>
          <w:rFonts w:ascii="Times New Roman" w:hAnsi="Times New Roman"/>
          <w:sz w:val="28"/>
          <w:szCs w:val="28"/>
        </w:rPr>
        <w:t xml:space="preserve"> и Расходными кассовыми ордерами </w:t>
      </w:r>
      <w:hyperlink r:id="rId11" w:history="1">
        <w:r w:rsidRPr="003E7BC1">
          <w:rPr>
            <w:rFonts w:ascii="Times New Roman" w:hAnsi="Times New Roman"/>
            <w:sz w:val="28"/>
            <w:szCs w:val="28"/>
          </w:rPr>
          <w:t>(ф. 0310002)</w:t>
        </w:r>
      </w:hyperlink>
      <w:r w:rsidRPr="003E7BC1">
        <w:rPr>
          <w:rFonts w:ascii="Times New Roman" w:hAnsi="Times New Roman"/>
          <w:sz w:val="28"/>
          <w:szCs w:val="28"/>
        </w:rPr>
        <w:t xml:space="preserve"> с оформлением на них записи </w:t>
      </w:r>
      <w:r w:rsidR="0076726E" w:rsidRPr="003E7BC1">
        <w:rPr>
          <w:rFonts w:ascii="Times New Roman" w:hAnsi="Times New Roman"/>
          <w:sz w:val="28"/>
          <w:szCs w:val="28"/>
        </w:rPr>
        <w:t>«</w:t>
      </w:r>
      <w:r w:rsidRPr="003E7BC1">
        <w:rPr>
          <w:rFonts w:ascii="Times New Roman" w:hAnsi="Times New Roman"/>
          <w:sz w:val="28"/>
          <w:szCs w:val="28"/>
        </w:rPr>
        <w:t>Фондовый</w:t>
      </w:r>
      <w:r w:rsidR="0076726E" w:rsidRPr="003E7BC1">
        <w:rPr>
          <w:rFonts w:ascii="Times New Roman" w:hAnsi="Times New Roman"/>
          <w:sz w:val="28"/>
          <w:szCs w:val="28"/>
        </w:rPr>
        <w:t>»</w:t>
      </w:r>
      <w:r w:rsidRPr="003E7BC1">
        <w:rPr>
          <w:rFonts w:ascii="Times New Roman" w:hAnsi="Times New Roman"/>
          <w:sz w:val="28"/>
          <w:szCs w:val="28"/>
        </w:rPr>
        <w:t>.</w:t>
      </w:r>
    </w:p>
    <w:p w:rsidR="008C3CA3" w:rsidRPr="003E7BC1" w:rsidRDefault="008C3CA3"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Приходные и расходные кассовые ордера с записью </w:t>
      </w:r>
      <w:r w:rsidR="0076726E" w:rsidRPr="003E7BC1">
        <w:rPr>
          <w:rFonts w:ascii="Times New Roman" w:hAnsi="Times New Roman"/>
          <w:sz w:val="28"/>
          <w:szCs w:val="28"/>
        </w:rPr>
        <w:t>«</w:t>
      </w:r>
      <w:r w:rsidRPr="003E7BC1">
        <w:rPr>
          <w:rFonts w:ascii="Times New Roman" w:hAnsi="Times New Roman"/>
          <w:sz w:val="28"/>
          <w:szCs w:val="28"/>
        </w:rPr>
        <w:t>Фондовый</w:t>
      </w:r>
      <w:r w:rsidR="0076726E" w:rsidRPr="003E7BC1">
        <w:rPr>
          <w:rFonts w:ascii="Times New Roman" w:hAnsi="Times New Roman"/>
          <w:sz w:val="28"/>
          <w:szCs w:val="28"/>
        </w:rPr>
        <w:t>»</w:t>
      </w:r>
      <w:r w:rsidRPr="003E7BC1">
        <w:rPr>
          <w:rFonts w:ascii="Times New Roman" w:hAnsi="Times New Roman"/>
          <w:sz w:val="28"/>
          <w:szCs w:val="28"/>
        </w:rPr>
        <w:t xml:space="preserve">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8C3CA3" w:rsidRPr="003E7BC1" w:rsidRDefault="008C3CA3"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Учет операций с денежными документами ведется на отдельных листах Кассовой книги с проставлением на них записи </w:t>
      </w:r>
      <w:r w:rsidR="0076726E" w:rsidRPr="003E7BC1">
        <w:rPr>
          <w:rFonts w:ascii="Times New Roman" w:hAnsi="Times New Roman"/>
          <w:sz w:val="28"/>
          <w:szCs w:val="28"/>
        </w:rPr>
        <w:t>«</w:t>
      </w:r>
      <w:r w:rsidRPr="003E7BC1">
        <w:rPr>
          <w:rFonts w:ascii="Times New Roman" w:hAnsi="Times New Roman"/>
          <w:sz w:val="28"/>
          <w:szCs w:val="28"/>
        </w:rPr>
        <w:t>Фондовый</w:t>
      </w:r>
      <w:r w:rsidR="0076726E" w:rsidRPr="003E7BC1">
        <w:rPr>
          <w:rFonts w:ascii="Times New Roman" w:hAnsi="Times New Roman"/>
          <w:sz w:val="28"/>
          <w:szCs w:val="28"/>
        </w:rPr>
        <w:t>»</w:t>
      </w:r>
      <w:r w:rsidRPr="003E7BC1">
        <w:rPr>
          <w:rFonts w:ascii="Times New Roman" w:hAnsi="Times New Roman"/>
          <w:sz w:val="28"/>
          <w:szCs w:val="28"/>
        </w:rPr>
        <w:t>.</w:t>
      </w:r>
    </w:p>
    <w:p w:rsidR="00BB54FC" w:rsidRPr="003E7BC1" w:rsidRDefault="00BB54FC" w:rsidP="0095214B">
      <w:pPr>
        <w:pStyle w:val="9"/>
        <w:shd w:val="clear" w:color="auto" w:fill="auto"/>
        <w:tabs>
          <w:tab w:val="left" w:pos="6237"/>
        </w:tabs>
        <w:spacing w:line="240" w:lineRule="auto"/>
        <w:ind w:firstLine="720"/>
        <w:jc w:val="center"/>
        <w:rPr>
          <w:sz w:val="28"/>
          <w:szCs w:val="28"/>
        </w:rPr>
      </w:pPr>
    </w:p>
    <w:p w:rsidR="008C3CA3" w:rsidRPr="003E7BC1" w:rsidRDefault="0076726E" w:rsidP="0076726E">
      <w:pPr>
        <w:pStyle w:val="a9"/>
        <w:spacing w:after="0"/>
        <w:jc w:val="both"/>
        <w:rPr>
          <w:rFonts w:ascii="Times New Roman" w:hAnsi="Times New Roman"/>
          <w:szCs w:val="28"/>
        </w:rPr>
      </w:pPr>
      <w:r w:rsidRPr="003E7BC1">
        <w:rPr>
          <w:rFonts w:ascii="Times New Roman" w:hAnsi="Times New Roman"/>
          <w:szCs w:val="28"/>
        </w:rPr>
        <w:t>3.7.</w:t>
      </w:r>
      <w:r w:rsidR="008C3CA3" w:rsidRPr="003E7BC1">
        <w:rPr>
          <w:rFonts w:ascii="Times New Roman" w:hAnsi="Times New Roman"/>
          <w:szCs w:val="28"/>
        </w:rPr>
        <w:t xml:space="preserve">Расчеты с дебиторами </w:t>
      </w:r>
    </w:p>
    <w:p w:rsidR="00142C5B" w:rsidRPr="003E7BC1" w:rsidRDefault="00142C5B"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На счете 0 20500 000 «Расчеты по доходам» учитываются начисленные в момент возникновения требований к их плательщикам: </w:t>
      </w:r>
    </w:p>
    <w:p w:rsidR="00142C5B" w:rsidRPr="003E7BC1" w:rsidRDefault="00142C5B" w:rsidP="0095214B">
      <w:pPr>
        <w:pStyle w:val="2"/>
        <w:numPr>
          <w:ilvl w:val="0"/>
          <w:numId w:val="20"/>
        </w:numPr>
        <w:spacing w:line="240" w:lineRule="auto"/>
        <w:ind w:left="0"/>
        <w:rPr>
          <w:rFonts w:ascii="Times New Roman" w:hAnsi="Times New Roman"/>
          <w:sz w:val="28"/>
          <w:szCs w:val="28"/>
        </w:rPr>
      </w:pPr>
      <w:r w:rsidRPr="003E7BC1">
        <w:rPr>
          <w:rFonts w:ascii="Times New Roman" w:hAnsi="Times New Roman"/>
          <w:sz w:val="28"/>
          <w:szCs w:val="28"/>
        </w:rPr>
        <w:t>Согласно заключенным договорам,</w:t>
      </w:r>
    </w:p>
    <w:p w:rsidR="00142C5B" w:rsidRPr="003E7BC1" w:rsidRDefault="00142C5B" w:rsidP="0095214B">
      <w:pPr>
        <w:pStyle w:val="2"/>
        <w:numPr>
          <w:ilvl w:val="0"/>
          <w:numId w:val="20"/>
        </w:numPr>
        <w:spacing w:line="240" w:lineRule="auto"/>
        <w:ind w:left="0"/>
        <w:rPr>
          <w:rFonts w:ascii="Times New Roman" w:hAnsi="Times New Roman"/>
          <w:sz w:val="28"/>
          <w:szCs w:val="28"/>
        </w:rPr>
      </w:pPr>
      <w:r w:rsidRPr="003E7BC1">
        <w:rPr>
          <w:rFonts w:ascii="Times New Roman" w:hAnsi="Times New Roman"/>
          <w:sz w:val="28"/>
          <w:szCs w:val="28"/>
        </w:rPr>
        <w:t>По соглашениям,</w:t>
      </w:r>
    </w:p>
    <w:p w:rsidR="00142C5B" w:rsidRPr="003E7BC1" w:rsidRDefault="00142C5B" w:rsidP="0095214B">
      <w:pPr>
        <w:pStyle w:val="2"/>
        <w:numPr>
          <w:ilvl w:val="0"/>
          <w:numId w:val="20"/>
        </w:numPr>
        <w:spacing w:line="240" w:lineRule="auto"/>
        <w:ind w:left="0"/>
        <w:rPr>
          <w:rFonts w:ascii="Times New Roman" w:hAnsi="Times New Roman"/>
          <w:sz w:val="28"/>
          <w:szCs w:val="28"/>
        </w:rPr>
      </w:pPr>
      <w:r w:rsidRPr="003E7BC1">
        <w:rPr>
          <w:rFonts w:ascii="Times New Roman" w:hAnsi="Times New Roman"/>
          <w:sz w:val="28"/>
          <w:szCs w:val="28"/>
        </w:rPr>
        <w:t>При выполнении возложенных согласно законодательству РФ функций.</w:t>
      </w:r>
    </w:p>
    <w:p w:rsidR="009D050B" w:rsidRPr="003E7BC1" w:rsidRDefault="009D050B"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Объекты учета аренды в рамках договоров, заключенных на неопределенный срок (в соответствии со ст. 610 ГК РФ) считаются объектами операционной аренды. Доходы и расходы по таким объектам принимаются к учету исходя из срока бюджетного планирования (составления </w:t>
      </w:r>
      <w:r w:rsidR="00B334CD" w:rsidRPr="003E7BC1">
        <w:rPr>
          <w:rFonts w:ascii="Times New Roman" w:hAnsi="Times New Roman"/>
          <w:sz w:val="28"/>
          <w:szCs w:val="28"/>
        </w:rPr>
        <w:t>Бюджетной сметы на год и плановый период</w:t>
      </w:r>
      <w:r w:rsidRPr="003E7BC1">
        <w:rPr>
          <w:rFonts w:ascii="Times New Roman" w:hAnsi="Times New Roman"/>
          <w:sz w:val="28"/>
          <w:szCs w:val="28"/>
        </w:rPr>
        <w:t xml:space="preserve">) (Письмо Минфина РФ от 7 марта 2018 г. N 02-07-10/1479). </w:t>
      </w:r>
    </w:p>
    <w:p w:rsidR="00700973" w:rsidRPr="003E7BC1" w:rsidRDefault="00700973"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Начисление доходов от штрафных санкций осуществляется на основании предъявления </w:t>
      </w:r>
      <w:r w:rsidR="005D25E3" w:rsidRPr="003E7BC1">
        <w:rPr>
          <w:rFonts w:ascii="Times New Roman" w:hAnsi="Times New Roman"/>
          <w:sz w:val="28"/>
          <w:szCs w:val="28"/>
        </w:rPr>
        <w:t>письменной Претензии контрагенту по форме первичного документа, установленного Учетной политикой (признанных должником или подлежащих уплате должником на основании решения суда, вступившего в законную силу, штрафов, пеней, иных санкций) (Письмо Минфина РФ от 29 мая 2015 г. N 02-07-10/31334). При на</w:t>
      </w:r>
      <w:r w:rsidR="00830B96" w:rsidRPr="003E7BC1">
        <w:rPr>
          <w:rFonts w:ascii="Times New Roman" w:hAnsi="Times New Roman"/>
          <w:sz w:val="28"/>
          <w:szCs w:val="28"/>
        </w:rPr>
        <w:t xml:space="preserve">числении указанных доходов </w:t>
      </w:r>
      <w:r w:rsidR="005D25E3" w:rsidRPr="003E7BC1">
        <w:rPr>
          <w:rFonts w:ascii="Times New Roman" w:hAnsi="Times New Roman"/>
          <w:sz w:val="28"/>
          <w:szCs w:val="28"/>
        </w:rPr>
        <w:t xml:space="preserve">применяется счет </w:t>
      </w:r>
      <w:r w:rsidR="003E6949" w:rsidRPr="003E7BC1">
        <w:rPr>
          <w:rFonts w:ascii="Times New Roman" w:hAnsi="Times New Roman"/>
          <w:sz w:val="28"/>
          <w:szCs w:val="28"/>
        </w:rPr>
        <w:t>1</w:t>
      </w:r>
      <w:r w:rsidR="005D25E3" w:rsidRPr="003E7BC1">
        <w:rPr>
          <w:rFonts w:ascii="Times New Roman" w:hAnsi="Times New Roman"/>
          <w:sz w:val="28"/>
          <w:szCs w:val="28"/>
        </w:rPr>
        <w:t xml:space="preserve"> 20940 000. </w:t>
      </w:r>
    </w:p>
    <w:p w:rsidR="0046468D" w:rsidRPr="003E7BC1" w:rsidRDefault="0046468D" w:rsidP="0095214B">
      <w:pPr>
        <w:pStyle w:val="40"/>
        <w:shd w:val="clear" w:color="auto" w:fill="auto"/>
        <w:spacing w:before="0" w:after="0" w:line="240" w:lineRule="auto"/>
        <w:ind w:firstLine="720"/>
        <w:jc w:val="both"/>
        <w:rPr>
          <w:sz w:val="28"/>
          <w:szCs w:val="28"/>
        </w:rPr>
      </w:pPr>
      <w:r w:rsidRPr="003E7BC1">
        <w:rPr>
          <w:sz w:val="28"/>
          <w:szCs w:val="28"/>
        </w:rPr>
        <w:t>Аналитический учет расчетов по доходам (счет 20500000) ведется в разрезе видов доходов и соответствующим им суммам расчетов в Журнале операций с дебиторами по доходам.</w:t>
      </w:r>
    </w:p>
    <w:p w:rsidR="0046468D" w:rsidRPr="003E7BC1" w:rsidRDefault="0046468D" w:rsidP="0095214B">
      <w:pPr>
        <w:pStyle w:val="2"/>
        <w:spacing w:line="240" w:lineRule="auto"/>
        <w:rPr>
          <w:rFonts w:ascii="Times New Roman" w:hAnsi="Times New Roman"/>
          <w:sz w:val="28"/>
          <w:szCs w:val="28"/>
        </w:rPr>
      </w:pPr>
    </w:p>
    <w:p w:rsidR="00700973" w:rsidRPr="003E7BC1" w:rsidRDefault="00700973" w:rsidP="0095214B">
      <w:pPr>
        <w:pStyle w:val="30"/>
        <w:spacing w:line="240" w:lineRule="auto"/>
        <w:rPr>
          <w:sz w:val="28"/>
          <w:szCs w:val="28"/>
        </w:rPr>
      </w:pPr>
    </w:p>
    <w:p w:rsidR="00700973" w:rsidRPr="003E7BC1" w:rsidRDefault="0076726E" w:rsidP="0076726E">
      <w:pPr>
        <w:pStyle w:val="a9"/>
        <w:spacing w:after="0"/>
        <w:jc w:val="both"/>
        <w:rPr>
          <w:rFonts w:ascii="Times New Roman" w:hAnsi="Times New Roman"/>
          <w:szCs w:val="28"/>
        </w:rPr>
      </w:pPr>
      <w:r w:rsidRPr="003E7BC1">
        <w:rPr>
          <w:rFonts w:ascii="Times New Roman" w:hAnsi="Times New Roman"/>
          <w:szCs w:val="28"/>
        </w:rPr>
        <w:t>3.8.</w:t>
      </w:r>
      <w:r w:rsidR="00700973" w:rsidRPr="003E7BC1">
        <w:rPr>
          <w:rFonts w:ascii="Times New Roman" w:hAnsi="Times New Roman"/>
          <w:szCs w:val="28"/>
        </w:rPr>
        <w:t>Расчеты по выданным авансам</w:t>
      </w:r>
    </w:p>
    <w:p w:rsidR="00700973" w:rsidRPr="003E7BC1" w:rsidRDefault="00142C5B"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w:t>
      </w:r>
      <w:r w:rsidR="003E6949" w:rsidRPr="003E7BC1">
        <w:rPr>
          <w:rFonts w:ascii="Times New Roman" w:hAnsi="Times New Roman"/>
          <w:sz w:val="28"/>
          <w:szCs w:val="28"/>
        </w:rPr>
        <w:t>1</w:t>
      </w:r>
      <w:r w:rsidRPr="003E7BC1">
        <w:rPr>
          <w:rFonts w:ascii="Times New Roman" w:hAnsi="Times New Roman"/>
          <w:sz w:val="28"/>
          <w:szCs w:val="28"/>
        </w:rPr>
        <w:t xml:space="preserve"> 20600 000 «Расчеты по выданным авансам». </w:t>
      </w:r>
    </w:p>
    <w:p w:rsidR="008F2107" w:rsidRPr="003E7BC1" w:rsidRDefault="008F2107"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В случае неисполнения договора (контракта) </w:t>
      </w:r>
      <w:r w:rsidR="005D25E3" w:rsidRPr="003E7BC1">
        <w:rPr>
          <w:rFonts w:ascii="Times New Roman" w:hAnsi="Times New Roman"/>
          <w:sz w:val="28"/>
          <w:szCs w:val="28"/>
        </w:rPr>
        <w:t xml:space="preserve">поставщиком </w:t>
      </w:r>
      <w:r w:rsidRPr="003E7BC1">
        <w:rPr>
          <w:rFonts w:ascii="Times New Roman" w:hAnsi="Times New Roman"/>
          <w:sz w:val="28"/>
          <w:szCs w:val="28"/>
        </w:rPr>
        <w:t xml:space="preserve">сумма перечисленных контрагенту авансовых платежей </w:t>
      </w:r>
      <w:r w:rsidR="005D25E3" w:rsidRPr="003E7BC1">
        <w:rPr>
          <w:rFonts w:ascii="Times New Roman" w:hAnsi="Times New Roman"/>
          <w:sz w:val="28"/>
          <w:szCs w:val="28"/>
        </w:rPr>
        <w:t xml:space="preserve">и не возвращенных до конца отчетного финансового года </w:t>
      </w:r>
      <w:r w:rsidRPr="003E7BC1">
        <w:rPr>
          <w:rFonts w:ascii="Times New Roman" w:hAnsi="Times New Roman"/>
          <w:sz w:val="28"/>
          <w:szCs w:val="28"/>
        </w:rPr>
        <w:t xml:space="preserve">подлежит </w:t>
      </w:r>
      <w:r w:rsidR="005D25E3" w:rsidRPr="003E7BC1">
        <w:rPr>
          <w:rFonts w:ascii="Times New Roman" w:hAnsi="Times New Roman"/>
          <w:sz w:val="28"/>
          <w:szCs w:val="28"/>
        </w:rPr>
        <w:t>начислению в сумме требований по компенсации расходов получателями авансовых платежей  по</w:t>
      </w:r>
      <w:r w:rsidRPr="003E7BC1">
        <w:rPr>
          <w:rFonts w:ascii="Times New Roman" w:hAnsi="Times New Roman"/>
          <w:sz w:val="28"/>
          <w:szCs w:val="28"/>
        </w:rPr>
        <w:t xml:space="preserve"> дебет</w:t>
      </w:r>
      <w:r w:rsidR="005D25E3" w:rsidRPr="003E7BC1">
        <w:rPr>
          <w:rFonts w:ascii="Times New Roman" w:hAnsi="Times New Roman"/>
          <w:sz w:val="28"/>
          <w:szCs w:val="28"/>
        </w:rPr>
        <w:t>у</w:t>
      </w:r>
      <w:r w:rsidRPr="003E7BC1">
        <w:rPr>
          <w:rFonts w:ascii="Times New Roman" w:hAnsi="Times New Roman"/>
          <w:sz w:val="28"/>
          <w:szCs w:val="28"/>
        </w:rPr>
        <w:t xml:space="preserve"> счета </w:t>
      </w:r>
      <w:r w:rsidR="003E6949" w:rsidRPr="003E7BC1">
        <w:rPr>
          <w:rFonts w:ascii="Times New Roman" w:hAnsi="Times New Roman"/>
          <w:sz w:val="28"/>
          <w:szCs w:val="28"/>
        </w:rPr>
        <w:t>1</w:t>
      </w:r>
      <w:r w:rsidRPr="003E7BC1">
        <w:rPr>
          <w:rFonts w:ascii="Times New Roman" w:hAnsi="Times New Roman"/>
          <w:sz w:val="28"/>
          <w:szCs w:val="28"/>
        </w:rPr>
        <w:t xml:space="preserve"> 20930 000 «Расчеты по компенсации затрат» на основании предъявления </w:t>
      </w:r>
      <w:r w:rsidR="005D25E3" w:rsidRPr="003E7BC1">
        <w:rPr>
          <w:rFonts w:ascii="Times New Roman" w:hAnsi="Times New Roman"/>
          <w:sz w:val="28"/>
          <w:szCs w:val="28"/>
        </w:rPr>
        <w:t>письменной Претензии</w:t>
      </w:r>
      <w:r w:rsidRPr="003E7BC1">
        <w:rPr>
          <w:rFonts w:ascii="Times New Roman" w:hAnsi="Times New Roman"/>
          <w:sz w:val="28"/>
          <w:szCs w:val="28"/>
        </w:rPr>
        <w:t xml:space="preserve"> </w:t>
      </w:r>
      <w:r w:rsidR="005D25E3" w:rsidRPr="003E7BC1">
        <w:rPr>
          <w:rFonts w:ascii="Times New Roman" w:hAnsi="Times New Roman"/>
          <w:sz w:val="28"/>
          <w:szCs w:val="28"/>
        </w:rPr>
        <w:t xml:space="preserve">и требования о возврате аванса на условиях государственного (муниципального) контракта </w:t>
      </w:r>
      <w:r w:rsidRPr="003E7BC1">
        <w:rPr>
          <w:rFonts w:ascii="Times New Roman" w:hAnsi="Times New Roman"/>
          <w:sz w:val="28"/>
          <w:szCs w:val="28"/>
        </w:rPr>
        <w:t>в адрес поставщика (исполнителя)</w:t>
      </w:r>
      <w:r w:rsidR="005D25E3" w:rsidRPr="003E7BC1">
        <w:rPr>
          <w:rFonts w:ascii="Times New Roman" w:hAnsi="Times New Roman"/>
          <w:sz w:val="28"/>
          <w:szCs w:val="28"/>
        </w:rPr>
        <w:t xml:space="preserve"> (п. </w:t>
      </w:r>
      <w:r w:rsidR="003E6949" w:rsidRPr="003E7BC1">
        <w:rPr>
          <w:rFonts w:ascii="Times New Roman" w:hAnsi="Times New Roman"/>
          <w:sz w:val="28"/>
          <w:szCs w:val="28"/>
        </w:rPr>
        <w:t>86</w:t>
      </w:r>
      <w:r w:rsidR="005D25E3" w:rsidRPr="003E7BC1">
        <w:rPr>
          <w:rFonts w:ascii="Times New Roman" w:hAnsi="Times New Roman"/>
          <w:sz w:val="28"/>
          <w:szCs w:val="28"/>
        </w:rPr>
        <w:t xml:space="preserve"> Инструкции </w:t>
      </w:r>
      <w:r w:rsidR="003E6949" w:rsidRPr="003E7BC1">
        <w:rPr>
          <w:rFonts w:ascii="Times New Roman" w:hAnsi="Times New Roman"/>
          <w:sz w:val="28"/>
          <w:szCs w:val="28"/>
        </w:rPr>
        <w:t>162н</w:t>
      </w:r>
      <w:r w:rsidR="005D25E3" w:rsidRPr="003E7BC1">
        <w:rPr>
          <w:rFonts w:ascii="Times New Roman" w:hAnsi="Times New Roman"/>
          <w:sz w:val="28"/>
          <w:szCs w:val="28"/>
        </w:rPr>
        <w:t>, Письмо Минфина России N 02-02-04/67438, Казначейства России N 42-7.4-05/5.1-805 от 25.12.2014).</w:t>
      </w:r>
    </w:p>
    <w:p w:rsidR="0046468D" w:rsidRPr="003E7BC1" w:rsidRDefault="0046468D" w:rsidP="0095214B">
      <w:pPr>
        <w:pStyle w:val="40"/>
        <w:shd w:val="clear" w:color="auto" w:fill="auto"/>
        <w:spacing w:before="0" w:after="0" w:line="240" w:lineRule="auto"/>
        <w:ind w:firstLine="720"/>
        <w:jc w:val="both"/>
        <w:rPr>
          <w:sz w:val="28"/>
          <w:szCs w:val="28"/>
        </w:rPr>
      </w:pPr>
      <w:r w:rsidRPr="003E7BC1">
        <w:rPr>
          <w:sz w:val="28"/>
          <w:szCs w:val="28"/>
        </w:rPr>
        <w:t>Аналитический учет расчетов по выданным авансам (счет 120600000) ведется в разрезе дебиторов и по соответствующим им суммам выданных авансов в Журнале операций расчетов с поставщиками и подрядчиками.</w:t>
      </w:r>
    </w:p>
    <w:p w:rsidR="008F2107" w:rsidRPr="003E7BC1" w:rsidRDefault="008F2107" w:rsidP="0095214B">
      <w:pPr>
        <w:pStyle w:val="30"/>
        <w:spacing w:line="240" w:lineRule="auto"/>
        <w:rPr>
          <w:sz w:val="28"/>
          <w:szCs w:val="28"/>
        </w:rPr>
      </w:pPr>
    </w:p>
    <w:p w:rsidR="008F2107" w:rsidRPr="003E7BC1" w:rsidRDefault="0076726E" w:rsidP="0076726E">
      <w:pPr>
        <w:pStyle w:val="a9"/>
        <w:spacing w:after="0"/>
        <w:jc w:val="both"/>
        <w:rPr>
          <w:rFonts w:ascii="Times New Roman" w:hAnsi="Times New Roman"/>
          <w:szCs w:val="28"/>
        </w:rPr>
      </w:pPr>
      <w:r w:rsidRPr="003E7BC1">
        <w:rPr>
          <w:rFonts w:ascii="Times New Roman" w:hAnsi="Times New Roman"/>
          <w:szCs w:val="28"/>
        </w:rPr>
        <w:t>3.9.</w:t>
      </w:r>
      <w:r w:rsidR="008F2107" w:rsidRPr="003E7BC1">
        <w:rPr>
          <w:rFonts w:ascii="Times New Roman" w:hAnsi="Times New Roman"/>
          <w:szCs w:val="28"/>
        </w:rPr>
        <w:t>Расчеты с подотчетными лицами</w:t>
      </w:r>
    </w:p>
    <w:p w:rsidR="008F2107" w:rsidRPr="003E7BC1" w:rsidRDefault="008F2107" w:rsidP="0095214B">
      <w:pPr>
        <w:pStyle w:val="2"/>
        <w:spacing w:line="240" w:lineRule="auto"/>
        <w:rPr>
          <w:rFonts w:ascii="Times New Roman" w:hAnsi="Times New Roman"/>
          <w:sz w:val="28"/>
          <w:szCs w:val="28"/>
        </w:rPr>
      </w:pPr>
      <w:r w:rsidRPr="003E7BC1">
        <w:rPr>
          <w:rFonts w:ascii="Times New Roman" w:hAnsi="Times New Roman"/>
          <w:sz w:val="28"/>
          <w:szCs w:val="28"/>
        </w:rPr>
        <w:t>Перечень лиц, имеющих право получать под отчет денежные средства и денежные документы</w:t>
      </w:r>
      <w:r w:rsidR="00A82BD7" w:rsidRPr="003E7BC1">
        <w:rPr>
          <w:rFonts w:ascii="Times New Roman" w:hAnsi="Times New Roman"/>
          <w:sz w:val="28"/>
          <w:szCs w:val="28"/>
        </w:rPr>
        <w:t>,</w:t>
      </w:r>
      <w:r w:rsidRPr="003E7BC1">
        <w:rPr>
          <w:rFonts w:ascii="Times New Roman" w:hAnsi="Times New Roman"/>
          <w:sz w:val="28"/>
          <w:szCs w:val="28"/>
        </w:rPr>
        <w:t xml:space="preserve"> устанавливается </w:t>
      </w:r>
      <w:r w:rsidR="0046468D" w:rsidRPr="003E7BC1">
        <w:rPr>
          <w:rFonts w:ascii="Times New Roman" w:hAnsi="Times New Roman"/>
          <w:sz w:val="28"/>
          <w:szCs w:val="28"/>
        </w:rPr>
        <w:t>Распоряжением</w:t>
      </w:r>
      <w:r w:rsidRPr="003E7BC1">
        <w:rPr>
          <w:rFonts w:ascii="Times New Roman" w:hAnsi="Times New Roman"/>
          <w:sz w:val="28"/>
          <w:szCs w:val="28"/>
        </w:rPr>
        <w:t xml:space="preserve"> Руководителя. </w:t>
      </w:r>
    </w:p>
    <w:p w:rsidR="008F2107" w:rsidRPr="003E7BC1" w:rsidRDefault="008F2107"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Максимальная сумма, подлежащая выдаче под отчет, </w:t>
      </w:r>
      <w:r w:rsidRPr="003E7BC1">
        <w:rPr>
          <w:rFonts w:ascii="Times New Roman" w:hAnsi="Times New Roman"/>
          <w:color w:val="000000" w:themeColor="text1"/>
          <w:sz w:val="28"/>
          <w:szCs w:val="28"/>
        </w:rPr>
        <w:t>составляет 100.000 рублей.</w:t>
      </w:r>
      <w:r w:rsidRPr="003E7BC1">
        <w:rPr>
          <w:rFonts w:ascii="Times New Roman" w:hAnsi="Times New Roman"/>
          <w:sz w:val="28"/>
          <w:szCs w:val="28"/>
        </w:rPr>
        <w:t xml:space="preserve"> </w:t>
      </w:r>
    </w:p>
    <w:p w:rsidR="008F2107" w:rsidRPr="003E7BC1" w:rsidRDefault="008F2107"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Максимальный срок выдачи подотчетной суммы устанавливается 3 месяца. </w:t>
      </w:r>
    </w:p>
    <w:p w:rsidR="00700973" w:rsidRPr="003E7BC1" w:rsidRDefault="008F2107"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При расчете наличными </w:t>
      </w:r>
      <w:r w:rsidR="00A82BD7" w:rsidRPr="003E7BC1">
        <w:rPr>
          <w:rFonts w:ascii="Times New Roman" w:hAnsi="Times New Roman"/>
          <w:sz w:val="28"/>
          <w:szCs w:val="28"/>
        </w:rPr>
        <w:t>по</w:t>
      </w:r>
      <w:r w:rsidRPr="003E7BC1">
        <w:rPr>
          <w:rFonts w:ascii="Times New Roman" w:hAnsi="Times New Roman"/>
          <w:sz w:val="28"/>
          <w:szCs w:val="28"/>
        </w:rPr>
        <w:t xml:space="preserve"> одной сделке между юридическими лицами </w:t>
      </w:r>
      <w:r w:rsidR="00346F7D" w:rsidRPr="003E7BC1">
        <w:rPr>
          <w:rFonts w:ascii="Times New Roman" w:hAnsi="Times New Roman"/>
          <w:sz w:val="28"/>
          <w:szCs w:val="28"/>
        </w:rPr>
        <w:t>администрация</w:t>
      </w:r>
      <w:r w:rsidRPr="003E7BC1">
        <w:rPr>
          <w:rFonts w:ascii="Times New Roman" w:hAnsi="Times New Roman"/>
          <w:sz w:val="28"/>
          <w:szCs w:val="28"/>
        </w:rPr>
        <w:t xml:space="preserve"> учитывает максимальный размер, установленный Банком России – 100.000 рублей. </w:t>
      </w:r>
    </w:p>
    <w:p w:rsidR="000D31DC" w:rsidRPr="003E7BC1" w:rsidRDefault="000D31DC" w:rsidP="0095214B">
      <w:pPr>
        <w:pStyle w:val="2"/>
        <w:spacing w:line="240" w:lineRule="auto"/>
        <w:rPr>
          <w:rFonts w:ascii="Times New Roman" w:hAnsi="Times New Roman"/>
          <w:sz w:val="28"/>
          <w:szCs w:val="28"/>
        </w:rPr>
      </w:pPr>
      <w:r w:rsidRPr="003E7BC1">
        <w:rPr>
          <w:rFonts w:ascii="Times New Roman" w:hAnsi="Times New Roman"/>
          <w:sz w:val="28"/>
          <w:szCs w:val="28"/>
        </w:rPr>
        <w:t>Для получения денежных средств под отчет работник</w:t>
      </w:r>
      <w:r w:rsidR="00346F7D" w:rsidRPr="003E7BC1">
        <w:rPr>
          <w:rFonts w:ascii="Times New Roman" w:hAnsi="Times New Roman"/>
          <w:sz w:val="28"/>
          <w:szCs w:val="28"/>
        </w:rPr>
        <w:t xml:space="preserve"> оформляет письменное Заявление </w:t>
      </w:r>
      <w:r w:rsidRPr="003E7BC1">
        <w:rPr>
          <w:rFonts w:ascii="Times New Roman" w:hAnsi="Times New Roman"/>
          <w:sz w:val="28"/>
          <w:szCs w:val="28"/>
        </w:rPr>
        <w:t xml:space="preserve"> с указанием суммы аванса, назначения аванса, расчета (обоснования) размера аванса и срока, на который он выдается. </w:t>
      </w:r>
      <w:r w:rsidR="00FF4092" w:rsidRPr="003E7BC1">
        <w:rPr>
          <w:rFonts w:ascii="Times New Roman" w:hAnsi="Times New Roman"/>
          <w:sz w:val="28"/>
          <w:szCs w:val="28"/>
        </w:rPr>
        <w:t>Расчеты с подотчетными лицами осуществляются наличными деньгами через кассу администрации сельского поселения.</w:t>
      </w:r>
    </w:p>
    <w:p w:rsidR="00A30B84" w:rsidRPr="003E7BC1" w:rsidRDefault="008F2107" w:rsidP="0095214B">
      <w:pPr>
        <w:pStyle w:val="2"/>
        <w:spacing w:line="240" w:lineRule="auto"/>
        <w:rPr>
          <w:rFonts w:ascii="Times New Roman" w:hAnsi="Times New Roman"/>
          <w:sz w:val="28"/>
          <w:szCs w:val="28"/>
        </w:rPr>
      </w:pPr>
      <w:r w:rsidRPr="003E7BC1">
        <w:rPr>
          <w:rFonts w:ascii="Times New Roman" w:hAnsi="Times New Roman"/>
          <w:sz w:val="28"/>
          <w:szCs w:val="28"/>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346F7D" w:rsidRPr="003E7BC1" w:rsidRDefault="000D31DC"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В исключительных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w:t>
      </w:r>
      <w:r w:rsidR="00346F7D" w:rsidRPr="003E7BC1">
        <w:rPr>
          <w:rFonts w:ascii="Times New Roman" w:hAnsi="Times New Roman"/>
          <w:sz w:val="28"/>
          <w:szCs w:val="28"/>
        </w:rPr>
        <w:t>главой</w:t>
      </w:r>
      <w:r w:rsidRPr="003E7BC1">
        <w:rPr>
          <w:rFonts w:ascii="Times New Roman" w:hAnsi="Times New Roman"/>
          <w:sz w:val="28"/>
          <w:szCs w:val="28"/>
        </w:rPr>
        <w:t>, с приложением подтверждающих документов и Заявления на возмещение понесенных</w:t>
      </w:r>
      <w:r w:rsidR="006C4E84" w:rsidRPr="003E7BC1">
        <w:rPr>
          <w:rFonts w:ascii="Times New Roman" w:hAnsi="Times New Roman"/>
          <w:sz w:val="28"/>
          <w:szCs w:val="28"/>
        </w:rPr>
        <w:t xml:space="preserve"> расходов</w:t>
      </w:r>
      <w:r w:rsidRPr="003E7BC1">
        <w:rPr>
          <w:rFonts w:ascii="Times New Roman" w:hAnsi="Times New Roman"/>
          <w:sz w:val="28"/>
          <w:szCs w:val="28"/>
        </w:rPr>
        <w:t xml:space="preserve"> </w:t>
      </w:r>
      <w:r w:rsidR="00346F7D" w:rsidRPr="003E7BC1">
        <w:rPr>
          <w:rFonts w:ascii="Times New Roman" w:hAnsi="Times New Roman"/>
          <w:sz w:val="28"/>
          <w:szCs w:val="28"/>
        </w:rPr>
        <w:t>.</w:t>
      </w:r>
    </w:p>
    <w:p w:rsidR="000D31DC" w:rsidRPr="003E7BC1" w:rsidRDefault="000D31DC" w:rsidP="0095214B">
      <w:pPr>
        <w:pStyle w:val="2"/>
        <w:spacing w:line="240" w:lineRule="auto"/>
        <w:rPr>
          <w:rFonts w:ascii="Times New Roman" w:hAnsi="Times New Roman"/>
          <w:sz w:val="28"/>
          <w:szCs w:val="28"/>
        </w:rPr>
      </w:pPr>
      <w:r w:rsidRPr="003E7BC1">
        <w:rPr>
          <w:rFonts w:ascii="Times New Roman" w:hAnsi="Times New Roman"/>
          <w:sz w:val="28"/>
          <w:szCs w:val="28"/>
        </w:rPr>
        <w:lastRenderedPageBreak/>
        <w:t>В целях контроля, возмещение расходов, понесенных за счет собственных средств сотрудников, осуществляется только по расходам на канцтовары, на ус</w:t>
      </w:r>
      <w:r w:rsidR="00346F7D" w:rsidRPr="003E7BC1">
        <w:rPr>
          <w:rFonts w:ascii="Times New Roman" w:hAnsi="Times New Roman"/>
          <w:sz w:val="28"/>
          <w:szCs w:val="28"/>
        </w:rPr>
        <w:t xml:space="preserve">луги связи, на услуги нотариуса или по расходам понесенных сотрудником , не заложенных в смету расходов. </w:t>
      </w:r>
      <w:r w:rsidRPr="003E7BC1">
        <w:rPr>
          <w:rFonts w:ascii="Times New Roman" w:hAnsi="Times New Roman"/>
          <w:sz w:val="28"/>
          <w:szCs w:val="28"/>
        </w:rPr>
        <w:t xml:space="preserve"> Заявление и Авансовый отчет должны быть предоставлены </w:t>
      </w:r>
      <w:r w:rsidR="00346F7D" w:rsidRPr="003E7BC1">
        <w:rPr>
          <w:rFonts w:ascii="Times New Roman" w:hAnsi="Times New Roman"/>
          <w:sz w:val="28"/>
          <w:szCs w:val="28"/>
        </w:rPr>
        <w:t xml:space="preserve">главе  </w:t>
      </w:r>
      <w:r w:rsidRPr="003E7BC1">
        <w:rPr>
          <w:rFonts w:ascii="Times New Roman" w:hAnsi="Times New Roman"/>
          <w:sz w:val="28"/>
          <w:szCs w:val="28"/>
        </w:rPr>
        <w:t xml:space="preserve">не позднее 1 месяца с момента осуществления таких расходов. </w:t>
      </w:r>
    </w:p>
    <w:p w:rsidR="000E26AC" w:rsidRPr="003E7BC1" w:rsidRDefault="000E26AC" w:rsidP="0095214B">
      <w:pPr>
        <w:pStyle w:val="2"/>
        <w:spacing w:line="240" w:lineRule="auto"/>
        <w:rPr>
          <w:rFonts w:ascii="Times New Roman" w:hAnsi="Times New Roman"/>
          <w:sz w:val="28"/>
          <w:szCs w:val="28"/>
        </w:rPr>
      </w:pPr>
      <w:r w:rsidRPr="003E7BC1">
        <w:rPr>
          <w:rFonts w:ascii="Times New Roman" w:hAnsi="Times New Roman"/>
          <w:sz w:val="28"/>
          <w:szCs w:val="28"/>
        </w:rPr>
        <w:t>Порядок направления сотрудников в служебные командировки</w:t>
      </w:r>
      <w:r w:rsidR="005C6EE0" w:rsidRPr="003E7BC1">
        <w:rPr>
          <w:rFonts w:ascii="Times New Roman" w:hAnsi="Times New Roman"/>
          <w:sz w:val="28"/>
          <w:szCs w:val="28"/>
        </w:rPr>
        <w:t xml:space="preserve"> и возмещения командировочных расходов</w:t>
      </w:r>
      <w:r w:rsidRPr="003E7BC1">
        <w:rPr>
          <w:rFonts w:ascii="Times New Roman" w:hAnsi="Times New Roman"/>
          <w:sz w:val="28"/>
          <w:szCs w:val="28"/>
        </w:rPr>
        <w:t xml:space="preserve"> установлен Положением о командировках (</w:t>
      </w:r>
      <w:r w:rsidRPr="003E7BC1">
        <w:rPr>
          <w:rFonts w:ascii="Times New Roman" w:hAnsi="Times New Roman"/>
          <w:b/>
          <w:sz w:val="28"/>
          <w:szCs w:val="28"/>
        </w:rPr>
        <w:t xml:space="preserve">Приложение № </w:t>
      </w:r>
      <w:r w:rsidR="00351668" w:rsidRPr="003E7BC1">
        <w:rPr>
          <w:rFonts w:ascii="Times New Roman" w:hAnsi="Times New Roman"/>
          <w:b/>
          <w:sz w:val="28"/>
          <w:szCs w:val="28"/>
        </w:rPr>
        <w:t>9</w:t>
      </w:r>
      <w:r w:rsidRPr="003E7BC1">
        <w:rPr>
          <w:rFonts w:ascii="Times New Roman" w:hAnsi="Times New Roman"/>
          <w:sz w:val="28"/>
          <w:szCs w:val="28"/>
        </w:rPr>
        <w:t>)</w:t>
      </w:r>
    </w:p>
    <w:p w:rsidR="000D31DC" w:rsidRPr="003E7BC1" w:rsidRDefault="000D31DC"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Если при увольнении </w:t>
      </w:r>
      <w:r w:rsidR="00A82BD7" w:rsidRPr="003E7BC1">
        <w:rPr>
          <w:rFonts w:ascii="Times New Roman" w:hAnsi="Times New Roman"/>
          <w:sz w:val="28"/>
          <w:szCs w:val="28"/>
        </w:rPr>
        <w:t xml:space="preserve">(или смерти) </w:t>
      </w:r>
      <w:r w:rsidRPr="003E7BC1">
        <w:rPr>
          <w:rFonts w:ascii="Times New Roman" w:hAnsi="Times New Roman"/>
          <w:sz w:val="28"/>
          <w:szCs w:val="28"/>
        </w:rPr>
        <w:t>работника своевременно не произве</w:t>
      </w:r>
      <w:r w:rsidR="008244F1" w:rsidRPr="003E7BC1">
        <w:rPr>
          <w:rFonts w:ascii="Times New Roman" w:hAnsi="Times New Roman"/>
          <w:sz w:val="28"/>
          <w:szCs w:val="28"/>
        </w:rPr>
        <w:t>ден</w:t>
      </w:r>
      <w:r w:rsidRPr="003E7BC1">
        <w:rPr>
          <w:rFonts w:ascii="Times New Roman" w:hAnsi="Times New Roman"/>
          <w:sz w:val="28"/>
          <w:szCs w:val="28"/>
        </w:rPr>
        <w:t xml:space="preserve"> расчет по подотчетным суммам</w:t>
      </w:r>
      <w:r w:rsidR="00A82BD7" w:rsidRPr="003E7BC1">
        <w:rPr>
          <w:rFonts w:ascii="Times New Roman" w:hAnsi="Times New Roman"/>
          <w:sz w:val="28"/>
          <w:szCs w:val="28"/>
        </w:rPr>
        <w:t xml:space="preserve"> до конца отчетного года</w:t>
      </w:r>
      <w:r w:rsidRPr="003E7BC1">
        <w:rPr>
          <w:rFonts w:ascii="Times New Roman" w:hAnsi="Times New Roman"/>
          <w:sz w:val="28"/>
          <w:szCs w:val="28"/>
        </w:rPr>
        <w:t xml:space="preserve">, сумма дебиторской задолженности, отраженная на счете </w:t>
      </w:r>
      <w:r w:rsidR="008244F1" w:rsidRPr="003E7BC1">
        <w:rPr>
          <w:rFonts w:ascii="Times New Roman" w:hAnsi="Times New Roman"/>
          <w:sz w:val="28"/>
          <w:szCs w:val="28"/>
        </w:rPr>
        <w:t>1</w:t>
      </w:r>
      <w:r w:rsidRPr="003E7BC1">
        <w:rPr>
          <w:rFonts w:ascii="Times New Roman" w:hAnsi="Times New Roman"/>
          <w:sz w:val="28"/>
          <w:szCs w:val="28"/>
        </w:rPr>
        <w:t xml:space="preserve"> 20800 000 переносится в дебет счета </w:t>
      </w:r>
      <w:r w:rsidR="008244F1" w:rsidRPr="003E7BC1">
        <w:rPr>
          <w:rFonts w:ascii="Times New Roman" w:hAnsi="Times New Roman"/>
          <w:sz w:val="28"/>
          <w:szCs w:val="28"/>
        </w:rPr>
        <w:t>1</w:t>
      </w:r>
      <w:r w:rsidRPr="003E7BC1">
        <w:rPr>
          <w:rFonts w:ascii="Times New Roman" w:hAnsi="Times New Roman"/>
          <w:sz w:val="28"/>
          <w:szCs w:val="28"/>
        </w:rPr>
        <w:t xml:space="preserve"> 20930 000 «Расчеты по компенсации затрат». В аналогичном порядке пере</w:t>
      </w:r>
      <w:r w:rsidR="000E26AC" w:rsidRPr="003E7BC1">
        <w:rPr>
          <w:rFonts w:ascii="Times New Roman" w:hAnsi="Times New Roman"/>
          <w:sz w:val="28"/>
          <w:szCs w:val="28"/>
        </w:rPr>
        <w:t>носится задолженность по подотчетным лицам, с которыми осуществляется претензионная работа, в том числе в случае оспаривания сумм задолж</w:t>
      </w:r>
      <w:r w:rsidR="00A82BD7" w:rsidRPr="003E7BC1">
        <w:rPr>
          <w:rFonts w:ascii="Times New Roman" w:hAnsi="Times New Roman"/>
          <w:sz w:val="28"/>
          <w:szCs w:val="28"/>
        </w:rPr>
        <w:t xml:space="preserve">енности (п. </w:t>
      </w:r>
      <w:r w:rsidR="008244F1" w:rsidRPr="003E7BC1">
        <w:rPr>
          <w:rFonts w:ascii="Times New Roman" w:hAnsi="Times New Roman"/>
          <w:sz w:val="28"/>
          <w:szCs w:val="28"/>
        </w:rPr>
        <w:t>86</w:t>
      </w:r>
      <w:r w:rsidR="00A82BD7" w:rsidRPr="003E7BC1">
        <w:rPr>
          <w:rFonts w:ascii="Times New Roman" w:hAnsi="Times New Roman"/>
          <w:sz w:val="28"/>
          <w:szCs w:val="28"/>
        </w:rPr>
        <w:t xml:space="preserve"> Инструкции </w:t>
      </w:r>
      <w:r w:rsidR="008244F1" w:rsidRPr="003E7BC1">
        <w:rPr>
          <w:rFonts w:ascii="Times New Roman" w:hAnsi="Times New Roman"/>
          <w:sz w:val="28"/>
          <w:szCs w:val="28"/>
        </w:rPr>
        <w:t>162н</w:t>
      </w:r>
      <w:r w:rsidR="00A82BD7" w:rsidRPr="003E7BC1">
        <w:rPr>
          <w:rFonts w:ascii="Times New Roman" w:hAnsi="Times New Roman"/>
          <w:sz w:val="28"/>
          <w:szCs w:val="28"/>
        </w:rPr>
        <w:t>).</w:t>
      </w:r>
    </w:p>
    <w:p w:rsidR="0046468D" w:rsidRPr="003E7BC1" w:rsidRDefault="0046468D" w:rsidP="0095214B">
      <w:pPr>
        <w:pStyle w:val="40"/>
        <w:shd w:val="clear" w:color="auto" w:fill="auto"/>
        <w:spacing w:before="0" w:after="0" w:line="240" w:lineRule="auto"/>
        <w:ind w:firstLine="720"/>
        <w:jc w:val="both"/>
        <w:rPr>
          <w:sz w:val="28"/>
          <w:szCs w:val="28"/>
        </w:rPr>
      </w:pPr>
      <w:r w:rsidRPr="003E7BC1">
        <w:rPr>
          <w:sz w:val="28"/>
          <w:szCs w:val="28"/>
        </w:rPr>
        <w:t>Аналитический учет расчетов с подотчетными лицами (счет 120800000) ведется в разрезе подотчетных лиц и видов выплат в Журнале операций расчетов с подотчетными лицами.</w:t>
      </w:r>
    </w:p>
    <w:p w:rsidR="00BB54FC" w:rsidRPr="003E7BC1" w:rsidRDefault="00BB54FC" w:rsidP="0095214B">
      <w:pPr>
        <w:rPr>
          <w:sz w:val="28"/>
          <w:szCs w:val="28"/>
        </w:rPr>
      </w:pPr>
    </w:p>
    <w:p w:rsidR="00FC5FEF" w:rsidRPr="003E7BC1" w:rsidRDefault="0076726E" w:rsidP="0076726E">
      <w:pPr>
        <w:pStyle w:val="a9"/>
        <w:spacing w:after="0"/>
        <w:jc w:val="both"/>
        <w:rPr>
          <w:rFonts w:ascii="Times New Roman" w:hAnsi="Times New Roman"/>
          <w:szCs w:val="28"/>
        </w:rPr>
      </w:pPr>
      <w:r w:rsidRPr="003E7BC1">
        <w:rPr>
          <w:rFonts w:ascii="Times New Roman" w:hAnsi="Times New Roman"/>
          <w:szCs w:val="28"/>
        </w:rPr>
        <w:t>3.10.</w:t>
      </w:r>
      <w:r w:rsidR="00BB54FC" w:rsidRPr="003E7BC1">
        <w:rPr>
          <w:rFonts w:ascii="Times New Roman" w:hAnsi="Times New Roman"/>
          <w:szCs w:val="28"/>
        </w:rPr>
        <w:t>Р</w:t>
      </w:r>
      <w:r w:rsidR="00FC5FEF" w:rsidRPr="003E7BC1">
        <w:rPr>
          <w:rFonts w:ascii="Times New Roman" w:hAnsi="Times New Roman"/>
          <w:szCs w:val="28"/>
        </w:rPr>
        <w:t xml:space="preserve">асчеты с </w:t>
      </w:r>
      <w:r w:rsidR="00FB1438" w:rsidRPr="003E7BC1">
        <w:rPr>
          <w:rFonts w:ascii="Times New Roman" w:hAnsi="Times New Roman"/>
          <w:szCs w:val="28"/>
        </w:rPr>
        <w:t>персоналом по оплате труда</w:t>
      </w:r>
    </w:p>
    <w:p w:rsidR="00484AB0" w:rsidRPr="003E7BC1" w:rsidRDefault="00FC5FEF" w:rsidP="0095214B">
      <w:pPr>
        <w:pStyle w:val="2"/>
        <w:spacing w:line="240" w:lineRule="auto"/>
        <w:rPr>
          <w:rFonts w:ascii="Times New Roman" w:hAnsi="Times New Roman"/>
          <w:sz w:val="28"/>
          <w:szCs w:val="28"/>
        </w:rPr>
      </w:pPr>
      <w:r w:rsidRPr="003E7BC1">
        <w:rPr>
          <w:rFonts w:ascii="Times New Roman" w:hAnsi="Times New Roman"/>
          <w:sz w:val="28"/>
          <w:szCs w:val="28"/>
        </w:rPr>
        <w:t>В</w:t>
      </w:r>
      <w:r w:rsidR="00E0394C" w:rsidRPr="003E7BC1">
        <w:rPr>
          <w:rFonts w:ascii="Times New Roman" w:hAnsi="Times New Roman"/>
          <w:sz w:val="28"/>
          <w:szCs w:val="28"/>
        </w:rPr>
        <w:t xml:space="preserve"> случае привлечения работников </w:t>
      </w:r>
      <w:r w:rsidRPr="003E7BC1">
        <w:rPr>
          <w:rFonts w:ascii="Times New Roman" w:hAnsi="Times New Roman"/>
          <w:sz w:val="28"/>
          <w:szCs w:val="28"/>
        </w:rPr>
        <w:t>к мероприятиям по созда</w:t>
      </w:r>
      <w:r w:rsidR="00484AB0" w:rsidRPr="003E7BC1">
        <w:rPr>
          <w:rFonts w:ascii="Times New Roman" w:hAnsi="Times New Roman"/>
          <w:sz w:val="28"/>
          <w:szCs w:val="28"/>
        </w:rPr>
        <w:t xml:space="preserve">нию   основных средств или </w:t>
      </w:r>
      <w:r w:rsidR="00E0394C" w:rsidRPr="003E7BC1">
        <w:rPr>
          <w:rFonts w:ascii="Times New Roman" w:hAnsi="Times New Roman"/>
          <w:sz w:val="28"/>
          <w:szCs w:val="28"/>
        </w:rPr>
        <w:t>материальных запасов</w:t>
      </w:r>
      <w:r w:rsidRPr="003E7BC1">
        <w:rPr>
          <w:rFonts w:ascii="Times New Roman" w:hAnsi="Times New Roman"/>
          <w:sz w:val="28"/>
          <w:szCs w:val="28"/>
        </w:rPr>
        <w:t xml:space="preserve"> суммы начисл</w:t>
      </w:r>
      <w:r w:rsidR="00484AB0" w:rsidRPr="003E7BC1">
        <w:rPr>
          <w:rFonts w:ascii="Times New Roman" w:hAnsi="Times New Roman"/>
          <w:sz w:val="28"/>
          <w:szCs w:val="28"/>
        </w:rPr>
        <w:t xml:space="preserve">енной </w:t>
      </w:r>
      <w:r w:rsidR="00BB54FC" w:rsidRPr="003E7BC1">
        <w:rPr>
          <w:rFonts w:ascii="Times New Roman" w:hAnsi="Times New Roman"/>
          <w:sz w:val="28"/>
          <w:szCs w:val="28"/>
        </w:rPr>
        <w:t>им заработной</w:t>
      </w:r>
      <w:r w:rsidR="00484AB0" w:rsidRPr="003E7BC1">
        <w:rPr>
          <w:rFonts w:ascii="Times New Roman" w:hAnsi="Times New Roman"/>
          <w:sz w:val="28"/>
          <w:szCs w:val="28"/>
        </w:rPr>
        <w:t xml:space="preserve"> </w:t>
      </w:r>
      <w:r w:rsidR="00BB54FC" w:rsidRPr="003E7BC1">
        <w:rPr>
          <w:rFonts w:ascii="Times New Roman" w:hAnsi="Times New Roman"/>
          <w:sz w:val="28"/>
          <w:szCs w:val="28"/>
        </w:rPr>
        <w:t>платы вместо</w:t>
      </w:r>
      <w:r w:rsidRPr="003E7BC1">
        <w:rPr>
          <w:rFonts w:ascii="Times New Roman" w:hAnsi="Times New Roman"/>
          <w:sz w:val="28"/>
          <w:szCs w:val="28"/>
        </w:rPr>
        <w:t xml:space="preserve"> отнесения на текущие затраты подлежат включению в </w:t>
      </w:r>
      <w:r w:rsidR="00BB54FC" w:rsidRPr="003E7BC1">
        <w:rPr>
          <w:rFonts w:ascii="Times New Roman" w:hAnsi="Times New Roman"/>
          <w:sz w:val="28"/>
          <w:szCs w:val="28"/>
        </w:rPr>
        <w:t>первоначальную стоимость</w:t>
      </w:r>
      <w:r w:rsidRPr="003E7BC1">
        <w:rPr>
          <w:rFonts w:ascii="Times New Roman" w:hAnsi="Times New Roman"/>
          <w:sz w:val="28"/>
          <w:szCs w:val="28"/>
        </w:rPr>
        <w:t xml:space="preserve"> </w:t>
      </w:r>
      <w:r w:rsidR="00BB54FC" w:rsidRPr="003E7BC1">
        <w:rPr>
          <w:rFonts w:ascii="Times New Roman" w:hAnsi="Times New Roman"/>
          <w:sz w:val="28"/>
          <w:szCs w:val="28"/>
        </w:rPr>
        <w:t>данных активов</w:t>
      </w:r>
      <w:r w:rsidRPr="003E7BC1">
        <w:rPr>
          <w:rFonts w:ascii="Times New Roman" w:hAnsi="Times New Roman"/>
          <w:sz w:val="28"/>
          <w:szCs w:val="28"/>
        </w:rPr>
        <w:t xml:space="preserve">. </w:t>
      </w:r>
    </w:p>
    <w:p w:rsidR="00FB1438" w:rsidRPr="003E7BC1" w:rsidRDefault="00484AB0"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При этом рабочее время </w:t>
      </w:r>
      <w:r w:rsidR="00FC5FEF" w:rsidRPr="003E7BC1">
        <w:rPr>
          <w:rFonts w:ascii="Times New Roman" w:hAnsi="Times New Roman"/>
          <w:sz w:val="28"/>
          <w:szCs w:val="28"/>
        </w:rPr>
        <w:t>указанных работников, затраченное и</w:t>
      </w:r>
      <w:r w:rsidRPr="003E7BC1">
        <w:rPr>
          <w:rFonts w:ascii="Times New Roman" w:hAnsi="Times New Roman"/>
          <w:sz w:val="28"/>
          <w:szCs w:val="28"/>
        </w:rPr>
        <w:t xml:space="preserve">ми на создание основных средств </w:t>
      </w:r>
      <w:r w:rsidR="00FC5FEF" w:rsidRPr="003E7BC1">
        <w:rPr>
          <w:rFonts w:ascii="Times New Roman" w:hAnsi="Times New Roman"/>
          <w:sz w:val="28"/>
          <w:szCs w:val="28"/>
        </w:rPr>
        <w:t>ил</w:t>
      </w:r>
      <w:r w:rsidRPr="003E7BC1">
        <w:rPr>
          <w:rFonts w:ascii="Times New Roman" w:hAnsi="Times New Roman"/>
          <w:sz w:val="28"/>
          <w:szCs w:val="28"/>
        </w:rPr>
        <w:t xml:space="preserve">и нематериальных </w:t>
      </w:r>
      <w:r w:rsidR="00BB54FC" w:rsidRPr="003E7BC1">
        <w:rPr>
          <w:rFonts w:ascii="Times New Roman" w:hAnsi="Times New Roman"/>
          <w:sz w:val="28"/>
          <w:szCs w:val="28"/>
        </w:rPr>
        <w:t>активов, оформляется</w:t>
      </w:r>
      <w:r w:rsidR="00FC5FEF" w:rsidRPr="003E7BC1">
        <w:rPr>
          <w:rFonts w:ascii="Times New Roman" w:hAnsi="Times New Roman"/>
          <w:sz w:val="28"/>
          <w:szCs w:val="28"/>
        </w:rPr>
        <w:t xml:space="preserve"> заказами-нарядами и не отражается в   табелях учета рабочего </w:t>
      </w:r>
      <w:r w:rsidRPr="003E7BC1">
        <w:rPr>
          <w:rFonts w:ascii="Times New Roman" w:hAnsi="Times New Roman"/>
          <w:sz w:val="28"/>
          <w:szCs w:val="28"/>
        </w:rPr>
        <w:t xml:space="preserve">времени.   </w:t>
      </w:r>
      <w:r w:rsidR="00FC5FEF" w:rsidRPr="003E7BC1">
        <w:rPr>
          <w:rFonts w:ascii="Times New Roman" w:hAnsi="Times New Roman"/>
          <w:sz w:val="28"/>
          <w:szCs w:val="28"/>
        </w:rPr>
        <w:t xml:space="preserve">При невозможности точно определить </w:t>
      </w:r>
      <w:r w:rsidR="00BB54FC" w:rsidRPr="003E7BC1">
        <w:rPr>
          <w:rFonts w:ascii="Times New Roman" w:hAnsi="Times New Roman"/>
          <w:sz w:val="28"/>
          <w:szCs w:val="28"/>
        </w:rPr>
        <w:t>количество рабочего</w:t>
      </w:r>
      <w:r w:rsidRPr="003E7BC1">
        <w:rPr>
          <w:rFonts w:ascii="Times New Roman" w:hAnsi="Times New Roman"/>
          <w:sz w:val="28"/>
          <w:szCs w:val="28"/>
        </w:rPr>
        <w:t xml:space="preserve"> </w:t>
      </w:r>
      <w:r w:rsidR="00BB54FC" w:rsidRPr="003E7BC1">
        <w:rPr>
          <w:rFonts w:ascii="Times New Roman" w:hAnsi="Times New Roman"/>
          <w:sz w:val="28"/>
          <w:szCs w:val="28"/>
        </w:rPr>
        <w:t>времени, затраченного</w:t>
      </w:r>
      <w:r w:rsidRPr="003E7BC1">
        <w:rPr>
          <w:rFonts w:ascii="Times New Roman" w:hAnsi="Times New Roman"/>
          <w:sz w:val="28"/>
          <w:szCs w:val="28"/>
        </w:rPr>
        <w:t xml:space="preserve"> на создание </w:t>
      </w:r>
      <w:r w:rsidR="00FC5FEF" w:rsidRPr="003E7BC1">
        <w:rPr>
          <w:rFonts w:ascii="Times New Roman" w:hAnsi="Times New Roman"/>
          <w:sz w:val="28"/>
          <w:szCs w:val="28"/>
        </w:rPr>
        <w:t xml:space="preserve">основных средств или нематериальных активов, </w:t>
      </w:r>
      <w:r w:rsidR="00BB54FC" w:rsidRPr="003E7BC1">
        <w:rPr>
          <w:rFonts w:ascii="Times New Roman" w:hAnsi="Times New Roman"/>
          <w:sz w:val="28"/>
          <w:szCs w:val="28"/>
        </w:rPr>
        <w:t>вся сумма</w:t>
      </w:r>
      <w:r w:rsidR="00FC5FEF" w:rsidRPr="003E7BC1">
        <w:rPr>
          <w:rFonts w:ascii="Times New Roman" w:hAnsi="Times New Roman"/>
          <w:sz w:val="28"/>
          <w:szCs w:val="28"/>
        </w:rPr>
        <w:t xml:space="preserve"> начисленной заработной платы относится на   текущие расходы.</w:t>
      </w:r>
    </w:p>
    <w:p w:rsidR="00FB1438" w:rsidRPr="003E7BC1" w:rsidRDefault="00FB1438" w:rsidP="0095214B">
      <w:pPr>
        <w:pStyle w:val="2"/>
        <w:spacing w:line="240" w:lineRule="auto"/>
        <w:rPr>
          <w:rFonts w:ascii="Times New Roman" w:hAnsi="Times New Roman"/>
          <w:sz w:val="28"/>
          <w:szCs w:val="28"/>
        </w:rPr>
      </w:pPr>
      <w:r w:rsidRPr="003E7BC1">
        <w:rPr>
          <w:rFonts w:ascii="Times New Roman" w:hAnsi="Times New Roman"/>
          <w:sz w:val="28"/>
          <w:szCs w:val="28"/>
        </w:rPr>
        <w:t>Расчеты с работниками по оплате труда</w:t>
      </w:r>
      <w:r w:rsidR="00FF4092" w:rsidRPr="003E7BC1">
        <w:rPr>
          <w:rFonts w:ascii="Times New Roman" w:hAnsi="Times New Roman"/>
          <w:sz w:val="28"/>
          <w:szCs w:val="28"/>
        </w:rPr>
        <w:t>, пособиям</w:t>
      </w:r>
      <w:r w:rsidRPr="003E7BC1">
        <w:rPr>
          <w:rFonts w:ascii="Times New Roman" w:hAnsi="Times New Roman"/>
          <w:sz w:val="28"/>
          <w:szCs w:val="28"/>
        </w:rPr>
        <w:t xml:space="preserve"> и прочим выплатам осуществляются через личные банковские карты работников</w:t>
      </w:r>
      <w:r w:rsidR="00FF4092" w:rsidRPr="003E7BC1">
        <w:rPr>
          <w:rFonts w:ascii="Times New Roman" w:hAnsi="Times New Roman"/>
          <w:sz w:val="28"/>
          <w:szCs w:val="28"/>
        </w:rPr>
        <w:t>, в особых случаях через кассу администрации</w:t>
      </w:r>
      <w:r w:rsidRPr="003E7BC1">
        <w:rPr>
          <w:rFonts w:ascii="Times New Roman" w:hAnsi="Times New Roman"/>
          <w:sz w:val="28"/>
          <w:szCs w:val="28"/>
        </w:rPr>
        <w:t xml:space="preserve">. </w:t>
      </w:r>
      <w:r w:rsidR="00FF4092" w:rsidRPr="003E7BC1">
        <w:rPr>
          <w:rFonts w:ascii="Times New Roman" w:hAnsi="Times New Roman"/>
          <w:sz w:val="28"/>
          <w:szCs w:val="28"/>
        </w:rPr>
        <w:t xml:space="preserve">Перечисление сумм заработной платы, пособий и прочих выплат на банковские карты работников отражается по дебету счетов 130211830, 130212830, 130213830 и кредиту счетов 130405211, 130405212, 130405213 соответственно </w:t>
      </w:r>
      <w:r w:rsidR="001C417D" w:rsidRPr="003E7BC1">
        <w:rPr>
          <w:rFonts w:ascii="Times New Roman" w:hAnsi="Times New Roman"/>
          <w:sz w:val="28"/>
          <w:szCs w:val="28"/>
        </w:rPr>
        <w:t>(Письмо Минфина РФ от 8 июля 2015 г. N 02-07-07/39464)</w:t>
      </w:r>
      <w:r w:rsidR="00A82BD7" w:rsidRPr="003E7BC1">
        <w:rPr>
          <w:rFonts w:ascii="Times New Roman" w:hAnsi="Times New Roman"/>
          <w:sz w:val="28"/>
          <w:szCs w:val="28"/>
        </w:rPr>
        <w:t>.</w:t>
      </w:r>
    </w:p>
    <w:p w:rsidR="00FB1438" w:rsidRPr="003E7BC1" w:rsidRDefault="00FB1438" w:rsidP="0095214B">
      <w:pPr>
        <w:pStyle w:val="2"/>
        <w:spacing w:line="240" w:lineRule="auto"/>
        <w:rPr>
          <w:rFonts w:ascii="Times New Roman" w:hAnsi="Times New Roman"/>
          <w:sz w:val="28"/>
          <w:szCs w:val="28"/>
        </w:rPr>
      </w:pPr>
      <w:r w:rsidRPr="003E7BC1">
        <w:rPr>
          <w:rFonts w:ascii="Times New Roman" w:hAnsi="Times New Roman"/>
          <w:sz w:val="28"/>
          <w:szCs w:val="28"/>
        </w:rPr>
        <w:t>Табель учета использования рабочего времени (ф. 0504421) ведется по отклонениям от нормального использования рабочего времени</w:t>
      </w:r>
      <w:r w:rsidR="001C417D" w:rsidRPr="003E7BC1">
        <w:rPr>
          <w:rFonts w:ascii="Times New Roman" w:hAnsi="Times New Roman"/>
          <w:sz w:val="28"/>
          <w:szCs w:val="28"/>
        </w:rPr>
        <w:t xml:space="preserve"> (Приказ 52н)</w:t>
      </w:r>
      <w:r w:rsidRPr="003E7BC1">
        <w:rPr>
          <w:rFonts w:ascii="Times New Roman" w:hAnsi="Times New Roman"/>
          <w:sz w:val="28"/>
          <w:szCs w:val="28"/>
        </w:rPr>
        <w:t>.</w:t>
      </w:r>
    </w:p>
    <w:p w:rsidR="00FB1438" w:rsidRPr="003E7BC1" w:rsidRDefault="00FB1438" w:rsidP="0095214B">
      <w:pPr>
        <w:pStyle w:val="2"/>
        <w:spacing w:line="240" w:lineRule="auto"/>
        <w:rPr>
          <w:rFonts w:ascii="Times New Roman" w:hAnsi="Times New Roman"/>
          <w:sz w:val="28"/>
          <w:szCs w:val="28"/>
        </w:rPr>
      </w:pPr>
      <w:r w:rsidRPr="003E7BC1">
        <w:rPr>
          <w:rFonts w:ascii="Times New Roman" w:hAnsi="Times New Roman"/>
          <w:sz w:val="28"/>
          <w:szCs w:val="28"/>
        </w:rPr>
        <w:t>Аналитический учет расчетов по оплате труда и стипендиям ведется в Журнале операций расчетов по оплате труда по отделам</w:t>
      </w:r>
      <w:r w:rsidR="001C417D" w:rsidRPr="003E7BC1">
        <w:rPr>
          <w:rFonts w:ascii="Times New Roman" w:hAnsi="Times New Roman"/>
          <w:sz w:val="28"/>
          <w:szCs w:val="28"/>
        </w:rPr>
        <w:t xml:space="preserve"> (п. 257 Инструкции 157н)</w:t>
      </w:r>
      <w:r w:rsidRPr="003E7BC1">
        <w:rPr>
          <w:rFonts w:ascii="Times New Roman" w:hAnsi="Times New Roman"/>
          <w:sz w:val="28"/>
          <w:szCs w:val="28"/>
        </w:rPr>
        <w:t xml:space="preserve">. </w:t>
      </w:r>
    </w:p>
    <w:p w:rsidR="00FB1438" w:rsidRPr="003E7BC1" w:rsidRDefault="00FB1438" w:rsidP="0095214B">
      <w:pPr>
        <w:pStyle w:val="2"/>
        <w:spacing w:line="240" w:lineRule="auto"/>
        <w:rPr>
          <w:rFonts w:ascii="Times New Roman" w:hAnsi="Times New Roman"/>
          <w:sz w:val="28"/>
          <w:szCs w:val="28"/>
        </w:rPr>
      </w:pPr>
    </w:p>
    <w:p w:rsidR="00FB1438" w:rsidRPr="003E7BC1" w:rsidRDefault="0076726E" w:rsidP="0076726E">
      <w:pPr>
        <w:pStyle w:val="a9"/>
        <w:spacing w:after="0"/>
        <w:jc w:val="both"/>
        <w:rPr>
          <w:rFonts w:ascii="Times New Roman" w:hAnsi="Times New Roman"/>
          <w:szCs w:val="28"/>
        </w:rPr>
      </w:pPr>
      <w:r w:rsidRPr="003E7BC1">
        <w:rPr>
          <w:rFonts w:ascii="Times New Roman" w:hAnsi="Times New Roman"/>
          <w:szCs w:val="28"/>
        </w:rPr>
        <w:t>3.11.</w:t>
      </w:r>
      <w:r w:rsidR="00FB1438" w:rsidRPr="003E7BC1">
        <w:rPr>
          <w:rFonts w:ascii="Times New Roman" w:hAnsi="Times New Roman"/>
          <w:szCs w:val="28"/>
        </w:rPr>
        <w:t xml:space="preserve">Расчеты по </w:t>
      </w:r>
      <w:r w:rsidR="003B0A4F" w:rsidRPr="003E7BC1">
        <w:rPr>
          <w:rFonts w:ascii="Times New Roman" w:hAnsi="Times New Roman"/>
          <w:szCs w:val="28"/>
        </w:rPr>
        <w:t xml:space="preserve">прочим </w:t>
      </w:r>
      <w:r w:rsidR="00FB1438" w:rsidRPr="003E7BC1">
        <w:rPr>
          <w:rFonts w:ascii="Times New Roman" w:hAnsi="Times New Roman"/>
          <w:szCs w:val="28"/>
        </w:rPr>
        <w:t xml:space="preserve">обязательствам </w:t>
      </w:r>
    </w:p>
    <w:p w:rsidR="00EA6F96" w:rsidRPr="003E7BC1" w:rsidRDefault="00FB1438" w:rsidP="0095214B">
      <w:pPr>
        <w:pStyle w:val="2"/>
        <w:spacing w:line="240" w:lineRule="auto"/>
        <w:rPr>
          <w:rFonts w:ascii="Times New Roman" w:hAnsi="Times New Roman"/>
          <w:sz w:val="28"/>
          <w:szCs w:val="28"/>
        </w:rPr>
      </w:pPr>
      <w:r w:rsidRPr="003E7BC1">
        <w:rPr>
          <w:rFonts w:ascii="Times New Roman" w:hAnsi="Times New Roman"/>
          <w:sz w:val="28"/>
          <w:szCs w:val="28"/>
        </w:rPr>
        <w:lastRenderedPageBreak/>
        <w:t xml:space="preserve">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w:t>
      </w:r>
      <w:r w:rsidR="003B0A4F" w:rsidRPr="003E7BC1">
        <w:rPr>
          <w:rFonts w:ascii="Times New Roman" w:hAnsi="Times New Roman"/>
          <w:sz w:val="28"/>
          <w:szCs w:val="28"/>
        </w:rPr>
        <w:t>не производится</w:t>
      </w:r>
      <w:r w:rsidR="001C417D" w:rsidRPr="003E7BC1">
        <w:rPr>
          <w:rFonts w:ascii="Times New Roman" w:hAnsi="Times New Roman"/>
          <w:sz w:val="28"/>
          <w:szCs w:val="28"/>
        </w:rPr>
        <w:t>.</w:t>
      </w:r>
    </w:p>
    <w:p w:rsidR="00EA6F96" w:rsidRPr="003E7BC1" w:rsidRDefault="00EA6F96" w:rsidP="0095214B">
      <w:pPr>
        <w:pStyle w:val="30"/>
        <w:spacing w:line="240" w:lineRule="auto"/>
        <w:rPr>
          <w:sz w:val="28"/>
          <w:szCs w:val="28"/>
        </w:rPr>
      </w:pPr>
    </w:p>
    <w:p w:rsidR="00EA6F96" w:rsidRPr="003E7BC1" w:rsidRDefault="0076726E" w:rsidP="0076726E">
      <w:pPr>
        <w:pStyle w:val="a9"/>
        <w:spacing w:after="0"/>
        <w:jc w:val="both"/>
        <w:rPr>
          <w:rFonts w:ascii="Times New Roman" w:hAnsi="Times New Roman"/>
          <w:szCs w:val="28"/>
        </w:rPr>
      </w:pPr>
      <w:r w:rsidRPr="003E7BC1">
        <w:rPr>
          <w:rFonts w:ascii="Times New Roman" w:hAnsi="Times New Roman"/>
          <w:szCs w:val="28"/>
        </w:rPr>
        <w:t>3.12.</w:t>
      </w:r>
      <w:r w:rsidR="00EA6F96" w:rsidRPr="003E7BC1">
        <w:rPr>
          <w:rFonts w:ascii="Times New Roman" w:hAnsi="Times New Roman"/>
          <w:szCs w:val="28"/>
        </w:rPr>
        <w:t>Порядок списания задолженностей</w:t>
      </w:r>
    </w:p>
    <w:p w:rsidR="00DE150A" w:rsidRPr="003E7BC1" w:rsidRDefault="00EA6F96" w:rsidP="0095214B">
      <w:pPr>
        <w:pStyle w:val="2"/>
        <w:spacing w:line="240" w:lineRule="auto"/>
        <w:rPr>
          <w:rFonts w:ascii="Times New Roman" w:hAnsi="Times New Roman"/>
          <w:sz w:val="28"/>
          <w:szCs w:val="28"/>
        </w:rPr>
      </w:pPr>
      <w:r w:rsidRPr="003E7BC1">
        <w:rPr>
          <w:rFonts w:ascii="Times New Roman" w:hAnsi="Times New Roman"/>
          <w:sz w:val="28"/>
          <w:szCs w:val="28"/>
        </w:rPr>
        <w:t>Кредиторская задолженность, по которой истек срок исковой давности, и дебиторская задолженность по доходам, нереальная к взысканию, определяются в бухгалтерском учете по результатам проведенной инвентариза</w:t>
      </w:r>
      <w:r w:rsidR="002E461A" w:rsidRPr="003E7BC1">
        <w:rPr>
          <w:rFonts w:ascii="Times New Roman" w:hAnsi="Times New Roman"/>
          <w:sz w:val="28"/>
          <w:szCs w:val="28"/>
        </w:rPr>
        <w:t>ции обязательств. Нереальными к</w:t>
      </w:r>
      <w:r w:rsidRPr="003E7BC1">
        <w:rPr>
          <w:rFonts w:ascii="Times New Roman" w:hAnsi="Times New Roman"/>
          <w:sz w:val="28"/>
          <w:szCs w:val="28"/>
        </w:rPr>
        <w:t xml:space="preserve"> взысканию признаются:</w:t>
      </w:r>
    </w:p>
    <w:p w:rsidR="00EA6F96" w:rsidRPr="003E7BC1" w:rsidRDefault="00EA6F96" w:rsidP="0095214B">
      <w:pPr>
        <w:pStyle w:val="2"/>
        <w:numPr>
          <w:ilvl w:val="0"/>
          <w:numId w:val="21"/>
        </w:numPr>
        <w:spacing w:line="240" w:lineRule="auto"/>
        <w:ind w:left="0"/>
        <w:rPr>
          <w:rFonts w:ascii="Times New Roman" w:hAnsi="Times New Roman"/>
          <w:sz w:val="28"/>
          <w:szCs w:val="28"/>
        </w:rPr>
      </w:pPr>
      <w:r w:rsidRPr="003E7BC1">
        <w:rPr>
          <w:rFonts w:ascii="Times New Roman" w:hAnsi="Times New Roman"/>
          <w:sz w:val="28"/>
          <w:szCs w:val="28"/>
        </w:rPr>
        <w:t>долги, по которым истек установленный срок исковой давности (ст. 196 ГК РФ);</w:t>
      </w:r>
    </w:p>
    <w:p w:rsidR="00EA6F96" w:rsidRPr="003E7BC1" w:rsidRDefault="00EA6F96" w:rsidP="0095214B">
      <w:pPr>
        <w:pStyle w:val="2"/>
        <w:numPr>
          <w:ilvl w:val="0"/>
          <w:numId w:val="21"/>
        </w:numPr>
        <w:spacing w:line="240" w:lineRule="auto"/>
        <w:ind w:left="0"/>
        <w:rPr>
          <w:rFonts w:ascii="Times New Roman" w:hAnsi="Times New Roman"/>
          <w:sz w:val="28"/>
          <w:szCs w:val="28"/>
        </w:rPr>
      </w:pPr>
      <w:r w:rsidRPr="003E7BC1">
        <w:rPr>
          <w:rFonts w:ascii="Times New Roman" w:hAnsi="Times New Roman"/>
          <w:sz w:val="28"/>
          <w:szCs w:val="28"/>
        </w:rPr>
        <w:t>долги, по которым обязательство прекращено вследствие невозможности его исполнения (ст. 416 ГК РФ);</w:t>
      </w:r>
    </w:p>
    <w:p w:rsidR="00EA6F96" w:rsidRPr="003E7BC1" w:rsidRDefault="00EA6F96" w:rsidP="0095214B">
      <w:pPr>
        <w:pStyle w:val="2"/>
        <w:numPr>
          <w:ilvl w:val="0"/>
          <w:numId w:val="21"/>
        </w:numPr>
        <w:spacing w:line="240" w:lineRule="auto"/>
        <w:ind w:left="0"/>
        <w:rPr>
          <w:rFonts w:ascii="Times New Roman" w:hAnsi="Times New Roman"/>
          <w:sz w:val="28"/>
          <w:szCs w:val="28"/>
        </w:rPr>
      </w:pPr>
      <w:r w:rsidRPr="003E7BC1">
        <w:rPr>
          <w:rFonts w:ascii="Times New Roman" w:hAnsi="Times New Roman"/>
          <w:sz w:val="28"/>
          <w:szCs w:val="28"/>
        </w:rPr>
        <w:t>долги, по которым обязательство прекращено на основании акта органа государственной власти или органа местного самоуправления (ст. 417 ГК РФ);</w:t>
      </w:r>
    </w:p>
    <w:p w:rsidR="00EA6F96" w:rsidRPr="003E7BC1" w:rsidRDefault="00EA6F96" w:rsidP="0095214B">
      <w:pPr>
        <w:pStyle w:val="2"/>
        <w:numPr>
          <w:ilvl w:val="0"/>
          <w:numId w:val="21"/>
        </w:numPr>
        <w:spacing w:line="240" w:lineRule="auto"/>
        <w:ind w:left="0"/>
        <w:rPr>
          <w:rFonts w:ascii="Times New Roman" w:hAnsi="Times New Roman"/>
          <w:sz w:val="28"/>
          <w:szCs w:val="28"/>
        </w:rPr>
      </w:pPr>
      <w:r w:rsidRPr="003E7BC1">
        <w:rPr>
          <w:rFonts w:ascii="Times New Roman" w:hAnsi="Times New Roman"/>
          <w:sz w:val="28"/>
          <w:szCs w:val="28"/>
        </w:rPr>
        <w:t>долги, по которым обязательство прекращено смертью должника (ст. 418 ГК РФ);</w:t>
      </w:r>
    </w:p>
    <w:p w:rsidR="00EA6F96" w:rsidRPr="003E7BC1" w:rsidRDefault="00EA6F96" w:rsidP="0095214B">
      <w:pPr>
        <w:pStyle w:val="2"/>
        <w:numPr>
          <w:ilvl w:val="0"/>
          <w:numId w:val="21"/>
        </w:numPr>
        <w:spacing w:line="240" w:lineRule="auto"/>
        <w:ind w:left="0"/>
        <w:rPr>
          <w:rFonts w:ascii="Times New Roman" w:hAnsi="Times New Roman"/>
          <w:sz w:val="28"/>
          <w:szCs w:val="28"/>
        </w:rPr>
      </w:pPr>
      <w:r w:rsidRPr="003E7BC1">
        <w:rPr>
          <w:rFonts w:ascii="Times New Roman" w:hAnsi="Times New Roman"/>
          <w:sz w:val="28"/>
          <w:szCs w:val="28"/>
        </w:rPr>
        <w:t>долги, по которым обязательство прекращено ликвидацией организации (ст. 419 ГК РФ).</w:t>
      </w:r>
    </w:p>
    <w:p w:rsidR="002D5199" w:rsidRPr="003E7BC1" w:rsidRDefault="00EA6F96"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При выявлении </w:t>
      </w:r>
      <w:r w:rsidR="002D5199" w:rsidRPr="003E7BC1">
        <w:rPr>
          <w:rFonts w:ascii="Times New Roman" w:hAnsi="Times New Roman"/>
          <w:sz w:val="28"/>
          <w:szCs w:val="28"/>
        </w:rPr>
        <w:t>указанных долгов Инвентаризационная комиссия заполняет по ним отдельную Инвентаризационную опись</w:t>
      </w:r>
      <w:r w:rsidR="001C417D" w:rsidRPr="003E7BC1">
        <w:rPr>
          <w:rFonts w:ascii="Times New Roman" w:hAnsi="Times New Roman"/>
          <w:sz w:val="28"/>
          <w:szCs w:val="28"/>
        </w:rPr>
        <w:t xml:space="preserve"> (ф. 0504091 или ф. 0504089)</w:t>
      </w:r>
      <w:r w:rsidR="002D5199" w:rsidRPr="003E7BC1">
        <w:rPr>
          <w:rFonts w:ascii="Times New Roman" w:hAnsi="Times New Roman"/>
          <w:sz w:val="28"/>
          <w:szCs w:val="28"/>
        </w:rPr>
        <w:t xml:space="preserve"> и дает рекомендацию Руководителю о списании задолженности. </w:t>
      </w:r>
    </w:p>
    <w:p w:rsidR="002D5199" w:rsidRPr="003E7BC1" w:rsidRDefault="002D5199"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Списание задолженности нереальной к взысканию оформляется </w:t>
      </w:r>
      <w:r w:rsidR="001C417D" w:rsidRPr="003E7BC1">
        <w:rPr>
          <w:rFonts w:ascii="Times New Roman" w:hAnsi="Times New Roman"/>
          <w:sz w:val="28"/>
          <w:szCs w:val="28"/>
        </w:rPr>
        <w:t xml:space="preserve">Решением Комиссии по поступлению и выбытию активов по </w:t>
      </w:r>
      <w:r w:rsidR="002E461A" w:rsidRPr="003E7BC1">
        <w:rPr>
          <w:rFonts w:ascii="Times New Roman" w:hAnsi="Times New Roman"/>
          <w:sz w:val="28"/>
          <w:szCs w:val="28"/>
        </w:rPr>
        <w:t>распоряжению</w:t>
      </w:r>
      <w:r w:rsidR="001C417D" w:rsidRPr="003E7BC1">
        <w:rPr>
          <w:rFonts w:ascii="Times New Roman" w:hAnsi="Times New Roman"/>
          <w:sz w:val="28"/>
          <w:szCs w:val="28"/>
        </w:rPr>
        <w:t xml:space="preserve"> </w:t>
      </w:r>
      <w:r w:rsidR="002E461A" w:rsidRPr="003E7BC1">
        <w:rPr>
          <w:rFonts w:ascii="Times New Roman" w:hAnsi="Times New Roman"/>
          <w:sz w:val="28"/>
          <w:szCs w:val="28"/>
        </w:rPr>
        <w:t>главы администрации</w:t>
      </w:r>
      <w:r w:rsidRPr="003E7BC1">
        <w:rPr>
          <w:rFonts w:ascii="Times New Roman" w:hAnsi="Times New Roman"/>
          <w:sz w:val="28"/>
          <w:szCs w:val="28"/>
        </w:rPr>
        <w:t xml:space="preserve">. </w:t>
      </w:r>
    </w:p>
    <w:p w:rsidR="002D5199" w:rsidRPr="003E7BC1" w:rsidRDefault="002D5199"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w:t>
      </w:r>
      <w:r w:rsidR="001C417D" w:rsidRPr="003E7BC1">
        <w:rPr>
          <w:rFonts w:ascii="Times New Roman" w:hAnsi="Times New Roman"/>
          <w:sz w:val="28"/>
          <w:szCs w:val="28"/>
        </w:rPr>
        <w:t xml:space="preserve">Решения Инвентаризационной комиссии по </w:t>
      </w:r>
      <w:r w:rsidR="002E461A" w:rsidRPr="003E7BC1">
        <w:rPr>
          <w:rFonts w:ascii="Times New Roman" w:hAnsi="Times New Roman"/>
          <w:sz w:val="28"/>
          <w:szCs w:val="28"/>
        </w:rPr>
        <w:t>распоряжению главы администрации</w:t>
      </w:r>
      <w:r w:rsidRPr="003E7BC1">
        <w:rPr>
          <w:rFonts w:ascii="Times New Roman" w:hAnsi="Times New Roman"/>
          <w:sz w:val="28"/>
          <w:szCs w:val="28"/>
        </w:rPr>
        <w:t xml:space="preserve">. </w:t>
      </w:r>
    </w:p>
    <w:p w:rsidR="002D5199" w:rsidRPr="003E7BC1" w:rsidRDefault="002D5199" w:rsidP="0095214B">
      <w:pPr>
        <w:pStyle w:val="30"/>
        <w:spacing w:line="240" w:lineRule="auto"/>
        <w:rPr>
          <w:sz w:val="28"/>
          <w:szCs w:val="28"/>
        </w:rPr>
      </w:pPr>
    </w:p>
    <w:p w:rsidR="00484AB0" w:rsidRPr="003E7BC1" w:rsidRDefault="00FC5FEF" w:rsidP="0076726E">
      <w:pPr>
        <w:pStyle w:val="a9"/>
        <w:spacing w:after="0"/>
        <w:jc w:val="both"/>
        <w:rPr>
          <w:rFonts w:ascii="Times New Roman" w:hAnsi="Times New Roman"/>
          <w:szCs w:val="28"/>
        </w:rPr>
      </w:pPr>
      <w:r w:rsidRPr="003E7BC1">
        <w:rPr>
          <w:rFonts w:ascii="Times New Roman" w:hAnsi="Times New Roman"/>
          <w:szCs w:val="28"/>
        </w:rPr>
        <w:t xml:space="preserve"> </w:t>
      </w:r>
      <w:r w:rsidR="0076726E" w:rsidRPr="003E7BC1">
        <w:rPr>
          <w:rFonts w:ascii="Times New Roman" w:hAnsi="Times New Roman"/>
          <w:szCs w:val="28"/>
        </w:rPr>
        <w:t>3.13.</w:t>
      </w:r>
      <w:r w:rsidR="00484AB0" w:rsidRPr="003E7BC1">
        <w:rPr>
          <w:rFonts w:ascii="Times New Roman" w:hAnsi="Times New Roman"/>
          <w:szCs w:val="28"/>
        </w:rPr>
        <w:t xml:space="preserve">Отдельные виды </w:t>
      </w:r>
      <w:r w:rsidR="0049101F" w:rsidRPr="003E7BC1">
        <w:rPr>
          <w:rFonts w:ascii="Times New Roman" w:hAnsi="Times New Roman"/>
          <w:szCs w:val="28"/>
        </w:rPr>
        <w:t xml:space="preserve">доходов и </w:t>
      </w:r>
      <w:r w:rsidR="00484AB0" w:rsidRPr="003E7BC1">
        <w:rPr>
          <w:rFonts w:ascii="Times New Roman" w:hAnsi="Times New Roman"/>
          <w:szCs w:val="28"/>
        </w:rPr>
        <w:t>расходов</w:t>
      </w:r>
    </w:p>
    <w:p w:rsidR="00484AB0" w:rsidRPr="003E7BC1" w:rsidRDefault="00484AB0" w:rsidP="0095214B">
      <w:pPr>
        <w:pStyle w:val="2"/>
        <w:spacing w:line="240" w:lineRule="auto"/>
        <w:rPr>
          <w:rFonts w:ascii="Times New Roman" w:hAnsi="Times New Roman"/>
          <w:sz w:val="28"/>
          <w:szCs w:val="28"/>
        </w:rPr>
      </w:pPr>
      <w:r w:rsidRPr="003E7BC1">
        <w:rPr>
          <w:rFonts w:ascii="Times New Roman" w:hAnsi="Times New Roman"/>
          <w:sz w:val="28"/>
          <w:szCs w:val="28"/>
        </w:rPr>
        <w:t>Расходы признаются в том отчетном периоде, к которому они относятся, независимо от времени фактической выплаты денежных средств</w:t>
      </w:r>
      <w:r w:rsidR="008244F1" w:rsidRPr="003E7BC1">
        <w:rPr>
          <w:rFonts w:ascii="Times New Roman" w:hAnsi="Times New Roman"/>
          <w:sz w:val="28"/>
          <w:szCs w:val="28"/>
        </w:rPr>
        <w:t>.</w:t>
      </w:r>
    </w:p>
    <w:p w:rsidR="003F0775" w:rsidRPr="003E7BC1" w:rsidRDefault="00B52B45" w:rsidP="0095214B">
      <w:pPr>
        <w:pStyle w:val="2"/>
        <w:spacing w:line="240" w:lineRule="auto"/>
        <w:rPr>
          <w:rFonts w:ascii="Times New Roman" w:hAnsi="Times New Roman"/>
          <w:sz w:val="28"/>
          <w:szCs w:val="28"/>
        </w:rPr>
      </w:pPr>
      <w:r w:rsidRPr="003E7BC1">
        <w:rPr>
          <w:rFonts w:ascii="Times New Roman" w:hAnsi="Times New Roman"/>
          <w:sz w:val="28"/>
          <w:szCs w:val="28"/>
        </w:rPr>
        <w:t>К доходам будущих периодов, учитываемых на</w:t>
      </w:r>
      <w:r w:rsidR="0049101F" w:rsidRPr="003E7BC1">
        <w:rPr>
          <w:rFonts w:ascii="Times New Roman" w:hAnsi="Times New Roman"/>
          <w:sz w:val="28"/>
          <w:szCs w:val="28"/>
        </w:rPr>
        <w:t xml:space="preserve"> счете </w:t>
      </w:r>
      <w:r w:rsidR="003F0775" w:rsidRPr="003E7BC1">
        <w:rPr>
          <w:rFonts w:ascii="Times New Roman" w:hAnsi="Times New Roman"/>
          <w:sz w:val="28"/>
          <w:szCs w:val="28"/>
        </w:rPr>
        <w:t>0 4014</w:t>
      </w:r>
      <w:r w:rsidRPr="003E7BC1">
        <w:rPr>
          <w:rFonts w:ascii="Times New Roman" w:hAnsi="Times New Roman"/>
          <w:sz w:val="28"/>
          <w:szCs w:val="28"/>
        </w:rPr>
        <w:t>0 000 относятся:</w:t>
      </w:r>
    </w:p>
    <w:p w:rsidR="0049101F" w:rsidRPr="003E7BC1" w:rsidRDefault="0049101F" w:rsidP="0095214B">
      <w:pPr>
        <w:pStyle w:val="2"/>
        <w:numPr>
          <w:ilvl w:val="1"/>
          <w:numId w:val="6"/>
        </w:numPr>
        <w:spacing w:line="240" w:lineRule="auto"/>
        <w:ind w:left="0"/>
        <w:rPr>
          <w:rFonts w:ascii="Times New Roman" w:hAnsi="Times New Roman"/>
          <w:sz w:val="28"/>
          <w:szCs w:val="28"/>
        </w:rPr>
      </w:pPr>
      <w:r w:rsidRPr="003E7BC1">
        <w:rPr>
          <w:rFonts w:ascii="Times New Roman" w:hAnsi="Times New Roman"/>
          <w:sz w:val="28"/>
          <w:szCs w:val="28"/>
        </w:rPr>
        <w:t>доходы по абонементам</w:t>
      </w:r>
    </w:p>
    <w:p w:rsidR="00ED0FE6" w:rsidRPr="003E7BC1" w:rsidRDefault="00C33F1E" w:rsidP="0095214B">
      <w:pPr>
        <w:pStyle w:val="2"/>
        <w:spacing w:line="240" w:lineRule="auto"/>
        <w:rPr>
          <w:rFonts w:ascii="Times New Roman" w:hAnsi="Times New Roman"/>
          <w:sz w:val="28"/>
          <w:szCs w:val="28"/>
        </w:rPr>
      </w:pPr>
      <w:r w:rsidRPr="003E7BC1">
        <w:rPr>
          <w:rFonts w:ascii="Times New Roman" w:hAnsi="Times New Roman"/>
          <w:sz w:val="28"/>
          <w:szCs w:val="28"/>
        </w:rPr>
        <w:t>В состав</w:t>
      </w:r>
      <w:r w:rsidR="00484AB0" w:rsidRPr="003E7BC1">
        <w:rPr>
          <w:rFonts w:ascii="Times New Roman" w:hAnsi="Times New Roman"/>
          <w:sz w:val="28"/>
          <w:szCs w:val="28"/>
        </w:rPr>
        <w:t xml:space="preserve"> расходов будущих периодов</w:t>
      </w:r>
      <w:r w:rsidRPr="003E7BC1">
        <w:rPr>
          <w:rFonts w:ascii="Times New Roman" w:hAnsi="Times New Roman"/>
          <w:sz w:val="28"/>
          <w:szCs w:val="28"/>
        </w:rPr>
        <w:t>, учитываемых на счете 0 40150 000,</w:t>
      </w:r>
      <w:r w:rsidR="00484AB0" w:rsidRPr="003E7BC1">
        <w:rPr>
          <w:rFonts w:ascii="Times New Roman" w:hAnsi="Times New Roman"/>
          <w:sz w:val="28"/>
          <w:szCs w:val="28"/>
        </w:rPr>
        <w:t xml:space="preserve"> </w:t>
      </w:r>
      <w:r w:rsidRPr="003E7BC1">
        <w:rPr>
          <w:rFonts w:ascii="Times New Roman" w:hAnsi="Times New Roman"/>
          <w:sz w:val="28"/>
          <w:szCs w:val="28"/>
        </w:rPr>
        <w:t>включаются</w:t>
      </w:r>
      <w:r w:rsidR="00484AB0" w:rsidRPr="003E7BC1">
        <w:rPr>
          <w:rFonts w:ascii="Times New Roman" w:hAnsi="Times New Roman"/>
          <w:sz w:val="28"/>
          <w:szCs w:val="28"/>
        </w:rPr>
        <w:t>:</w:t>
      </w:r>
    </w:p>
    <w:p w:rsidR="00484AB0" w:rsidRPr="003E7BC1" w:rsidRDefault="00484AB0" w:rsidP="0095214B">
      <w:pPr>
        <w:pStyle w:val="2"/>
        <w:numPr>
          <w:ilvl w:val="0"/>
          <w:numId w:val="22"/>
        </w:numPr>
        <w:spacing w:line="240" w:lineRule="auto"/>
        <w:ind w:left="0"/>
        <w:rPr>
          <w:rFonts w:ascii="Times New Roman" w:hAnsi="Times New Roman"/>
          <w:sz w:val="28"/>
          <w:szCs w:val="28"/>
        </w:rPr>
      </w:pPr>
      <w:r w:rsidRPr="003E7BC1">
        <w:rPr>
          <w:rFonts w:ascii="Times New Roman" w:hAnsi="Times New Roman"/>
          <w:sz w:val="28"/>
          <w:szCs w:val="28"/>
        </w:rPr>
        <w:lastRenderedPageBreak/>
        <w:t>расходы на приобретение лицензионного компьютерного программного обеспечения, которые относятся на расходы в течение од</w:t>
      </w:r>
      <w:r w:rsidR="000C18EA" w:rsidRPr="003E7BC1">
        <w:rPr>
          <w:rFonts w:ascii="Times New Roman" w:hAnsi="Times New Roman"/>
          <w:sz w:val="28"/>
          <w:szCs w:val="28"/>
        </w:rPr>
        <w:t>ного</w:t>
      </w:r>
      <w:r w:rsidR="003045B9" w:rsidRPr="003E7BC1">
        <w:rPr>
          <w:rFonts w:ascii="Times New Roman" w:hAnsi="Times New Roman"/>
          <w:sz w:val="28"/>
          <w:szCs w:val="28"/>
        </w:rPr>
        <w:t xml:space="preserve"> года до</w:t>
      </w:r>
      <w:r w:rsidR="000C18EA" w:rsidRPr="003E7BC1">
        <w:rPr>
          <w:rFonts w:ascii="Times New Roman" w:hAnsi="Times New Roman"/>
          <w:sz w:val="28"/>
          <w:szCs w:val="28"/>
        </w:rPr>
        <w:t xml:space="preserve"> </w:t>
      </w:r>
      <w:r w:rsidR="001C417D" w:rsidRPr="003E7BC1">
        <w:rPr>
          <w:rFonts w:ascii="Times New Roman" w:hAnsi="Times New Roman"/>
          <w:sz w:val="28"/>
          <w:szCs w:val="28"/>
        </w:rPr>
        <w:t>пяти лет</w:t>
      </w:r>
      <w:r w:rsidR="000C18EA" w:rsidRPr="003E7BC1">
        <w:rPr>
          <w:rFonts w:ascii="Times New Roman" w:hAnsi="Times New Roman"/>
          <w:sz w:val="28"/>
          <w:szCs w:val="28"/>
        </w:rPr>
        <w:t xml:space="preserve"> с месяца приобретения</w:t>
      </w:r>
      <w:r w:rsidR="001C417D" w:rsidRPr="003E7BC1">
        <w:rPr>
          <w:rFonts w:ascii="Times New Roman" w:hAnsi="Times New Roman"/>
          <w:sz w:val="28"/>
          <w:szCs w:val="28"/>
        </w:rPr>
        <w:t xml:space="preserve"> (п. 4 ст. 1235 ГК РФ)</w:t>
      </w:r>
    </w:p>
    <w:p w:rsidR="007E2025" w:rsidRPr="003E7BC1" w:rsidRDefault="007E2025" w:rsidP="0095214B">
      <w:pPr>
        <w:pStyle w:val="2"/>
        <w:numPr>
          <w:ilvl w:val="0"/>
          <w:numId w:val="22"/>
        </w:numPr>
        <w:spacing w:line="240" w:lineRule="auto"/>
        <w:ind w:left="0"/>
        <w:rPr>
          <w:rFonts w:ascii="Times New Roman" w:hAnsi="Times New Roman"/>
          <w:sz w:val="28"/>
          <w:szCs w:val="28"/>
        </w:rPr>
      </w:pPr>
      <w:r w:rsidRPr="003E7BC1">
        <w:rPr>
          <w:rFonts w:ascii="Times New Roman" w:hAnsi="Times New Roman"/>
          <w:sz w:val="28"/>
          <w:szCs w:val="28"/>
        </w:rPr>
        <w:t>расходы на приобретение лицензионного компьютерного программного обеспечения, которые относятся на расходы в течение</w:t>
      </w:r>
      <w:r w:rsidR="00AE7DA3" w:rsidRPr="003E7BC1">
        <w:rPr>
          <w:rFonts w:ascii="Times New Roman" w:hAnsi="Times New Roman"/>
          <w:sz w:val="28"/>
          <w:szCs w:val="28"/>
        </w:rPr>
        <w:t xml:space="preserve"> периода, у</w:t>
      </w:r>
      <w:r w:rsidRPr="003E7BC1">
        <w:rPr>
          <w:rFonts w:ascii="Times New Roman" w:hAnsi="Times New Roman"/>
          <w:sz w:val="28"/>
          <w:szCs w:val="28"/>
        </w:rPr>
        <w:t xml:space="preserve">казанного в пользовательской лицензии </w:t>
      </w:r>
    </w:p>
    <w:p w:rsidR="00866FE0" w:rsidRPr="003E7BC1" w:rsidRDefault="00866FE0" w:rsidP="0095214B">
      <w:pPr>
        <w:pStyle w:val="2"/>
        <w:numPr>
          <w:ilvl w:val="0"/>
          <w:numId w:val="22"/>
        </w:numPr>
        <w:spacing w:line="240" w:lineRule="auto"/>
        <w:ind w:left="0"/>
        <w:rPr>
          <w:rFonts w:ascii="Times New Roman" w:hAnsi="Times New Roman"/>
          <w:sz w:val="28"/>
          <w:szCs w:val="28"/>
        </w:rPr>
      </w:pPr>
      <w:r w:rsidRPr="003E7BC1">
        <w:rPr>
          <w:rFonts w:ascii="Times New Roman" w:hAnsi="Times New Roman"/>
          <w:sz w:val="28"/>
          <w:szCs w:val="28"/>
        </w:rPr>
        <w:t>страховые взносы по договорам страхования, которые равномерно относятся на расходы в течение с</w:t>
      </w:r>
      <w:r w:rsidR="00B52B45" w:rsidRPr="003E7BC1">
        <w:rPr>
          <w:rFonts w:ascii="Times New Roman" w:hAnsi="Times New Roman"/>
          <w:sz w:val="28"/>
          <w:szCs w:val="28"/>
        </w:rPr>
        <w:t>рока, установленного договорами</w:t>
      </w:r>
    </w:p>
    <w:p w:rsidR="00B84FF6" w:rsidRPr="003E7BC1" w:rsidRDefault="00B52B45" w:rsidP="00B84FF6">
      <w:pPr>
        <w:pStyle w:val="2"/>
        <w:spacing w:line="240" w:lineRule="auto"/>
        <w:rPr>
          <w:rFonts w:ascii="Times New Roman" w:hAnsi="Times New Roman"/>
          <w:sz w:val="28"/>
          <w:szCs w:val="28"/>
        </w:rPr>
      </w:pPr>
      <w:r w:rsidRPr="003E7BC1">
        <w:rPr>
          <w:rFonts w:ascii="Times New Roman" w:hAnsi="Times New Roman"/>
          <w:sz w:val="28"/>
          <w:szCs w:val="28"/>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B84FF6" w:rsidRPr="003E7BC1" w:rsidRDefault="00B84FF6" w:rsidP="00B84FF6">
      <w:pPr>
        <w:pStyle w:val="2"/>
        <w:spacing w:line="240" w:lineRule="auto"/>
        <w:rPr>
          <w:rFonts w:ascii="Times New Roman" w:hAnsi="Times New Roman"/>
          <w:sz w:val="28"/>
          <w:szCs w:val="28"/>
        </w:rPr>
      </w:pPr>
    </w:p>
    <w:p w:rsidR="00C33F1E" w:rsidRPr="003E7BC1" w:rsidRDefault="0076726E" w:rsidP="00B84FF6">
      <w:pPr>
        <w:pStyle w:val="2"/>
        <w:spacing w:line="240" w:lineRule="auto"/>
        <w:rPr>
          <w:rFonts w:ascii="Times New Roman" w:hAnsi="Times New Roman"/>
          <w:b/>
          <w:sz w:val="28"/>
          <w:szCs w:val="28"/>
        </w:rPr>
      </w:pPr>
      <w:r w:rsidRPr="003E7BC1">
        <w:rPr>
          <w:rFonts w:ascii="Times New Roman" w:hAnsi="Times New Roman"/>
          <w:b/>
          <w:sz w:val="28"/>
          <w:szCs w:val="28"/>
        </w:rPr>
        <w:t>3.14.</w:t>
      </w:r>
      <w:r w:rsidR="00C33F1E" w:rsidRPr="003E7BC1">
        <w:rPr>
          <w:rFonts w:ascii="Times New Roman" w:hAnsi="Times New Roman"/>
          <w:b/>
          <w:sz w:val="28"/>
          <w:szCs w:val="28"/>
        </w:rPr>
        <w:t xml:space="preserve">Резервы </w:t>
      </w:r>
    </w:p>
    <w:p w:rsidR="00C33F1E" w:rsidRPr="003E7BC1" w:rsidRDefault="008244F1" w:rsidP="0095214B">
      <w:pPr>
        <w:pStyle w:val="2"/>
        <w:spacing w:line="240" w:lineRule="auto"/>
        <w:rPr>
          <w:rFonts w:ascii="Times New Roman" w:hAnsi="Times New Roman"/>
          <w:sz w:val="28"/>
          <w:szCs w:val="28"/>
        </w:rPr>
      </w:pPr>
      <w:r w:rsidRPr="003E7BC1">
        <w:rPr>
          <w:rFonts w:ascii="Times New Roman" w:hAnsi="Times New Roman"/>
          <w:sz w:val="28"/>
          <w:szCs w:val="28"/>
        </w:rPr>
        <w:t>Резервы</w:t>
      </w:r>
      <w:r w:rsidR="00C33F1E" w:rsidRPr="003E7BC1">
        <w:rPr>
          <w:rFonts w:ascii="Times New Roman" w:hAnsi="Times New Roman"/>
          <w:sz w:val="28"/>
          <w:szCs w:val="28"/>
        </w:rPr>
        <w:t xml:space="preserve"> учитываются на счетах </w:t>
      </w:r>
      <w:r w:rsidRPr="003E7BC1">
        <w:rPr>
          <w:rFonts w:ascii="Times New Roman" w:hAnsi="Times New Roman"/>
          <w:sz w:val="28"/>
          <w:szCs w:val="28"/>
        </w:rPr>
        <w:t>1</w:t>
      </w:r>
      <w:r w:rsidR="00C33F1E" w:rsidRPr="003E7BC1">
        <w:rPr>
          <w:rFonts w:ascii="Times New Roman" w:hAnsi="Times New Roman"/>
          <w:sz w:val="28"/>
          <w:szCs w:val="28"/>
        </w:rPr>
        <w:t xml:space="preserve"> 40160 000. Резервы создаются на следующие цели:</w:t>
      </w:r>
    </w:p>
    <w:p w:rsidR="00C33F1E" w:rsidRPr="003E7BC1" w:rsidRDefault="00C33F1E" w:rsidP="0095214B">
      <w:pPr>
        <w:pStyle w:val="2"/>
        <w:numPr>
          <w:ilvl w:val="0"/>
          <w:numId w:val="5"/>
        </w:numPr>
        <w:spacing w:line="240" w:lineRule="auto"/>
        <w:ind w:left="0"/>
        <w:rPr>
          <w:rFonts w:ascii="Times New Roman" w:hAnsi="Times New Roman"/>
          <w:sz w:val="28"/>
          <w:szCs w:val="28"/>
        </w:rPr>
      </w:pPr>
      <w:r w:rsidRPr="003E7BC1">
        <w:rPr>
          <w:rFonts w:ascii="Times New Roman" w:hAnsi="Times New Roman"/>
          <w:sz w:val="28"/>
          <w:szCs w:val="28"/>
        </w:rPr>
        <w:t>для предстоящей оплаты отпусков за фактически отработанное время, включая платежи на обязательное социальное страхование сотрудника (служащего)– п</w:t>
      </w:r>
      <w:r w:rsidR="00FF14A8" w:rsidRPr="003E7BC1">
        <w:rPr>
          <w:rFonts w:ascii="Times New Roman" w:hAnsi="Times New Roman"/>
          <w:sz w:val="28"/>
          <w:szCs w:val="28"/>
        </w:rPr>
        <w:t>о счетам 0 40160 211 (</w:t>
      </w:r>
      <w:r w:rsidRPr="003E7BC1">
        <w:rPr>
          <w:rFonts w:ascii="Times New Roman" w:hAnsi="Times New Roman"/>
          <w:sz w:val="28"/>
          <w:szCs w:val="28"/>
        </w:rPr>
        <w:t>213)</w:t>
      </w:r>
      <w:r w:rsidR="005847B6" w:rsidRPr="003E7BC1">
        <w:rPr>
          <w:rFonts w:ascii="Times New Roman" w:hAnsi="Times New Roman"/>
          <w:sz w:val="28"/>
          <w:szCs w:val="28"/>
        </w:rPr>
        <w:t xml:space="preserve"> (далее – резерв на отпуска)</w:t>
      </w:r>
      <w:r w:rsidRPr="003E7BC1">
        <w:rPr>
          <w:rFonts w:ascii="Times New Roman" w:hAnsi="Times New Roman"/>
          <w:sz w:val="28"/>
          <w:szCs w:val="28"/>
        </w:rPr>
        <w:t xml:space="preserve">; </w:t>
      </w:r>
    </w:p>
    <w:p w:rsidR="00C33F1E" w:rsidRPr="003E7BC1" w:rsidRDefault="00C33F1E" w:rsidP="0095214B">
      <w:pPr>
        <w:pStyle w:val="2"/>
        <w:numPr>
          <w:ilvl w:val="0"/>
          <w:numId w:val="5"/>
        </w:numPr>
        <w:spacing w:line="240" w:lineRule="auto"/>
        <w:ind w:left="0"/>
        <w:rPr>
          <w:rFonts w:ascii="Times New Roman" w:hAnsi="Times New Roman"/>
          <w:sz w:val="28"/>
          <w:szCs w:val="28"/>
        </w:rPr>
      </w:pPr>
      <w:r w:rsidRPr="003E7BC1">
        <w:rPr>
          <w:rFonts w:ascii="Times New Roman" w:hAnsi="Times New Roman"/>
          <w:sz w:val="28"/>
          <w:szCs w:val="28"/>
        </w:rPr>
        <w:t>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 – по счету 0 40160 223</w:t>
      </w:r>
      <w:r w:rsidR="00FF14A8" w:rsidRPr="003E7BC1">
        <w:rPr>
          <w:rFonts w:ascii="Times New Roman" w:hAnsi="Times New Roman"/>
          <w:sz w:val="28"/>
          <w:szCs w:val="28"/>
        </w:rPr>
        <w:t>.</w:t>
      </w:r>
    </w:p>
    <w:p w:rsidR="005847B6" w:rsidRPr="003E7BC1" w:rsidRDefault="001C417D"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Расчет резерва коммунальных расходов и его начисление делается </w:t>
      </w:r>
      <w:r w:rsidR="00857E7D" w:rsidRPr="003E7BC1">
        <w:rPr>
          <w:rFonts w:ascii="Times New Roman" w:hAnsi="Times New Roman"/>
          <w:sz w:val="28"/>
          <w:szCs w:val="28"/>
        </w:rPr>
        <w:t>г</w:t>
      </w:r>
      <w:r w:rsidRPr="003E7BC1">
        <w:rPr>
          <w:rFonts w:ascii="Times New Roman" w:hAnsi="Times New Roman"/>
          <w:sz w:val="28"/>
          <w:szCs w:val="28"/>
        </w:rPr>
        <w:t xml:space="preserve">лавным </w:t>
      </w:r>
      <w:r w:rsidR="00857E7D" w:rsidRPr="003E7BC1">
        <w:rPr>
          <w:rFonts w:ascii="Times New Roman" w:hAnsi="Times New Roman"/>
          <w:sz w:val="28"/>
          <w:szCs w:val="28"/>
        </w:rPr>
        <w:t>специалистом-экспертом</w:t>
      </w:r>
      <w:r w:rsidRPr="003E7BC1">
        <w:rPr>
          <w:rFonts w:ascii="Times New Roman" w:hAnsi="Times New Roman"/>
          <w:sz w:val="28"/>
          <w:szCs w:val="28"/>
        </w:rPr>
        <w:t xml:space="preserve"> по состоянию на 31 декабря отчетного года согласно показани</w:t>
      </w:r>
      <w:r w:rsidR="005847B6" w:rsidRPr="003E7BC1">
        <w:rPr>
          <w:rFonts w:ascii="Times New Roman" w:hAnsi="Times New Roman"/>
          <w:sz w:val="28"/>
          <w:szCs w:val="28"/>
        </w:rPr>
        <w:t>ям</w:t>
      </w:r>
      <w:r w:rsidRPr="003E7BC1">
        <w:rPr>
          <w:rFonts w:ascii="Times New Roman" w:hAnsi="Times New Roman"/>
          <w:sz w:val="28"/>
          <w:szCs w:val="28"/>
        </w:rPr>
        <w:t xml:space="preserve"> приборов учета. </w:t>
      </w:r>
    </w:p>
    <w:p w:rsidR="00857E7D" w:rsidRPr="003E7BC1" w:rsidRDefault="005847B6"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При расчете резерва </w:t>
      </w:r>
      <w:r w:rsidR="008244F1" w:rsidRPr="003E7BC1">
        <w:rPr>
          <w:rFonts w:ascii="Times New Roman" w:hAnsi="Times New Roman"/>
          <w:sz w:val="28"/>
          <w:szCs w:val="28"/>
        </w:rPr>
        <w:t xml:space="preserve">субъект учета </w:t>
      </w:r>
      <w:r w:rsidRPr="003E7BC1">
        <w:rPr>
          <w:rFonts w:ascii="Times New Roman" w:hAnsi="Times New Roman"/>
          <w:sz w:val="28"/>
          <w:szCs w:val="28"/>
        </w:rPr>
        <w:t>пользуется положениями Письма Минфина РФ от 20.05.2015 N 02-07-07/28998. Расчет</w:t>
      </w:r>
      <w:r w:rsidR="001C417D" w:rsidRPr="003E7BC1">
        <w:rPr>
          <w:rFonts w:ascii="Times New Roman" w:hAnsi="Times New Roman"/>
          <w:sz w:val="28"/>
          <w:szCs w:val="28"/>
        </w:rPr>
        <w:t xml:space="preserve"> </w:t>
      </w:r>
      <w:r w:rsidRPr="003E7BC1">
        <w:rPr>
          <w:rFonts w:ascii="Times New Roman" w:hAnsi="Times New Roman"/>
          <w:sz w:val="28"/>
          <w:szCs w:val="28"/>
        </w:rPr>
        <w:t>резерва на отпуска делается</w:t>
      </w:r>
      <w:r w:rsidR="00857E7D" w:rsidRPr="003E7BC1">
        <w:rPr>
          <w:rFonts w:ascii="Times New Roman" w:hAnsi="Times New Roman"/>
          <w:sz w:val="28"/>
          <w:szCs w:val="28"/>
        </w:rPr>
        <w:t xml:space="preserve"> г</w:t>
      </w:r>
      <w:r w:rsidRPr="003E7BC1">
        <w:rPr>
          <w:rFonts w:ascii="Times New Roman" w:hAnsi="Times New Roman"/>
          <w:sz w:val="28"/>
          <w:szCs w:val="28"/>
        </w:rPr>
        <w:t xml:space="preserve">лавным </w:t>
      </w:r>
      <w:r w:rsidR="00857E7D" w:rsidRPr="003E7BC1">
        <w:rPr>
          <w:rFonts w:ascii="Times New Roman" w:hAnsi="Times New Roman"/>
          <w:sz w:val="28"/>
          <w:szCs w:val="28"/>
        </w:rPr>
        <w:t>специалистом-экспертом</w:t>
      </w:r>
      <w:r w:rsidRPr="003E7BC1">
        <w:rPr>
          <w:rFonts w:ascii="Times New Roman" w:hAnsi="Times New Roman"/>
          <w:sz w:val="28"/>
          <w:szCs w:val="28"/>
        </w:rPr>
        <w:t xml:space="preserve"> </w:t>
      </w:r>
      <w:r w:rsidR="000065FE" w:rsidRPr="003E7BC1">
        <w:rPr>
          <w:rFonts w:ascii="Times New Roman" w:hAnsi="Times New Roman"/>
          <w:sz w:val="28"/>
          <w:szCs w:val="28"/>
        </w:rPr>
        <w:t>по состоянию на</w:t>
      </w:r>
      <w:r w:rsidRPr="003E7BC1">
        <w:rPr>
          <w:rFonts w:ascii="Times New Roman" w:hAnsi="Times New Roman"/>
          <w:sz w:val="28"/>
          <w:szCs w:val="28"/>
        </w:rPr>
        <w:t xml:space="preserve"> 31 декабря отчетного года</w:t>
      </w:r>
      <w:r w:rsidR="00857E7D" w:rsidRPr="003E7BC1">
        <w:rPr>
          <w:rFonts w:ascii="Times New Roman" w:hAnsi="Times New Roman"/>
          <w:sz w:val="28"/>
          <w:szCs w:val="28"/>
        </w:rPr>
        <w:t>.</w:t>
      </w:r>
      <w:r w:rsidRPr="003E7BC1">
        <w:rPr>
          <w:rFonts w:ascii="Times New Roman" w:hAnsi="Times New Roman"/>
          <w:sz w:val="28"/>
          <w:szCs w:val="28"/>
        </w:rPr>
        <w:t xml:space="preserve"> </w:t>
      </w:r>
    </w:p>
    <w:p w:rsidR="00FF14A8" w:rsidRPr="003E7BC1" w:rsidRDefault="00857E7D" w:rsidP="0095214B">
      <w:pPr>
        <w:pStyle w:val="2"/>
        <w:spacing w:line="240" w:lineRule="auto"/>
        <w:rPr>
          <w:rFonts w:ascii="Times New Roman" w:hAnsi="Times New Roman"/>
          <w:sz w:val="28"/>
          <w:szCs w:val="28"/>
        </w:rPr>
      </w:pPr>
      <w:r w:rsidRPr="003E7BC1">
        <w:rPr>
          <w:rFonts w:ascii="Times New Roman" w:hAnsi="Times New Roman"/>
          <w:sz w:val="28"/>
          <w:szCs w:val="28"/>
        </w:rPr>
        <w:t>Рассчитывается резерв как сумма оплаты отпуска сотрудника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Расчет производится персонифицировано по каждому сотруднику путем умножения количества не использованных сотрудником дней отпуска за период с начала работы на дату расчета на сумму среднедневного заработка сотрудника, исчисленного по правилам расчета среднего заработка для оплаты отпусков на дату расчета резерва.</w:t>
      </w:r>
    </w:p>
    <w:p w:rsidR="005847B6" w:rsidRPr="003E7BC1" w:rsidRDefault="005847B6" w:rsidP="0095214B">
      <w:pPr>
        <w:pStyle w:val="2"/>
        <w:spacing w:line="240" w:lineRule="auto"/>
        <w:rPr>
          <w:rFonts w:ascii="Times New Roman" w:hAnsi="Times New Roman"/>
          <w:sz w:val="28"/>
          <w:szCs w:val="28"/>
        </w:rPr>
      </w:pPr>
      <w:r w:rsidRPr="003E7BC1">
        <w:rPr>
          <w:rFonts w:ascii="Times New Roman" w:hAnsi="Times New Roman"/>
          <w:sz w:val="28"/>
          <w:szCs w:val="28"/>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3045B9" w:rsidRPr="003E7BC1" w:rsidRDefault="003045B9" w:rsidP="0095214B">
      <w:pPr>
        <w:pStyle w:val="40"/>
        <w:shd w:val="clear" w:color="auto" w:fill="auto"/>
        <w:spacing w:before="0" w:after="0" w:line="240" w:lineRule="auto"/>
        <w:ind w:firstLine="720"/>
        <w:jc w:val="both"/>
        <w:rPr>
          <w:sz w:val="28"/>
          <w:szCs w:val="28"/>
        </w:rPr>
      </w:pPr>
      <w:r w:rsidRPr="003E7BC1">
        <w:rPr>
          <w:sz w:val="28"/>
          <w:szCs w:val="28"/>
        </w:rPr>
        <w:lastRenderedPageBreak/>
        <w:t>Расходы за счет сумм резерва на оплату отпусков рассчитываются как сумма оплаты отпусков сотрудника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Расчет производится по каждому сотруднику путем умножения количества дней отпуска, которые были использованы в расчете резерва на оплату отпусков, на сумму среднедневного заработка сотрудника, исчисленного по правилам расчета среднего заработка для оплаты отпусков на дату расчета.</w:t>
      </w:r>
    </w:p>
    <w:p w:rsidR="003045B9" w:rsidRPr="003E7BC1" w:rsidRDefault="003045B9" w:rsidP="0095214B">
      <w:pPr>
        <w:pStyle w:val="40"/>
        <w:shd w:val="clear" w:color="auto" w:fill="auto"/>
        <w:spacing w:before="0" w:after="0" w:line="240" w:lineRule="auto"/>
        <w:ind w:firstLine="720"/>
        <w:jc w:val="both"/>
        <w:rPr>
          <w:sz w:val="28"/>
          <w:szCs w:val="28"/>
        </w:rPr>
      </w:pPr>
      <w:r w:rsidRPr="003E7BC1">
        <w:rPr>
          <w:sz w:val="28"/>
          <w:szCs w:val="28"/>
        </w:rPr>
        <w:t>Аналитический учет резервов предстоящих расходов (счет 14010000) ведется в Карточке учета средств и расчетов (ф.0504051). начисление резервов предстоящих расходов отражается в Журнале по прочим операциям №8.</w:t>
      </w:r>
    </w:p>
    <w:p w:rsidR="007402C5" w:rsidRPr="003E7BC1" w:rsidRDefault="007402C5" w:rsidP="0095214B">
      <w:pPr>
        <w:pStyle w:val="2"/>
        <w:spacing w:line="240" w:lineRule="auto"/>
        <w:ind w:firstLine="0"/>
        <w:rPr>
          <w:rFonts w:ascii="Times New Roman" w:hAnsi="Times New Roman"/>
          <w:sz w:val="28"/>
          <w:szCs w:val="28"/>
        </w:rPr>
      </w:pPr>
    </w:p>
    <w:p w:rsidR="00FB0C3C" w:rsidRPr="003E7BC1" w:rsidRDefault="0076726E" w:rsidP="0076726E">
      <w:pPr>
        <w:pStyle w:val="a9"/>
        <w:spacing w:after="0"/>
        <w:jc w:val="both"/>
        <w:rPr>
          <w:rFonts w:ascii="Times New Roman" w:hAnsi="Times New Roman"/>
          <w:szCs w:val="28"/>
        </w:rPr>
      </w:pPr>
      <w:r w:rsidRPr="003E7BC1">
        <w:rPr>
          <w:rFonts w:ascii="Times New Roman" w:hAnsi="Times New Roman"/>
          <w:szCs w:val="28"/>
        </w:rPr>
        <w:t>3.15.</w:t>
      </w:r>
      <w:r w:rsidR="00ED0FE6" w:rsidRPr="003E7BC1">
        <w:rPr>
          <w:rFonts w:ascii="Times New Roman" w:hAnsi="Times New Roman"/>
          <w:szCs w:val="28"/>
        </w:rPr>
        <w:t>Санкционирование расходов</w:t>
      </w:r>
    </w:p>
    <w:p w:rsidR="009B1C58" w:rsidRPr="003E7BC1" w:rsidRDefault="009B1C58"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Порядок принятия обязательств и денежных обязательств установлен в </w:t>
      </w:r>
      <w:r w:rsidRPr="003E7BC1">
        <w:rPr>
          <w:rFonts w:ascii="Times New Roman" w:hAnsi="Times New Roman"/>
          <w:b/>
          <w:sz w:val="28"/>
          <w:szCs w:val="28"/>
        </w:rPr>
        <w:t xml:space="preserve">Приложении </w:t>
      </w:r>
      <w:r w:rsidR="005847B6" w:rsidRPr="003E7BC1">
        <w:rPr>
          <w:rFonts w:ascii="Times New Roman" w:hAnsi="Times New Roman"/>
          <w:b/>
          <w:sz w:val="28"/>
          <w:szCs w:val="28"/>
        </w:rPr>
        <w:t>1</w:t>
      </w:r>
      <w:r w:rsidR="00351668" w:rsidRPr="003E7BC1">
        <w:rPr>
          <w:rFonts w:ascii="Times New Roman" w:hAnsi="Times New Roman"/>
          <w:b/>
          <w:sz w:val="28"/>
          <w:szCs w:val="28"/>
        </w:rPr>
        <w:t>0</w:t>
      </w:r>
      <w:r w:rsidRPr="003E7BC1">
        <w:rPr>
          <w:rFonts w:ascii="Times New Roman" w:hAnsi="Times New Roman"/>
          <w:sz w:val="28"/>
          <w:szCs w:val="28"/>
        </w:rPr>
        <w:t xml:space="preserve">. </w:t>
      </w:r>
    </w:p>
    <w:p w:rsidR="00FB0C3C" w:rsidRPr="003E7BC1" w:rsidRDefault="00FB0C3C" w:rsidP="0095214B">
      <w:pPr>
        <w:pStyle w:val="2"/>
        <w:spacing w:line="240" w:lineRule="auto"/>
        <w:rPr>
          <w:rFonts w:ascii="Times New Roman" w:hAnsi="Times New Roman"/>
          <w:sz w:val="28"/>
          <w:szCs w:val="28"/>
        </w:rPr>
      </w:pPr>
      <w:r w:rsidRPr="003E7BC1">
        <w:rPr>
          <w:rFonts w:ascii="Times New Roman" w:hAnsi="Times New Roman"/>
          <w:sz w:val="28"/>
          <w:szCs w:val="28"/>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FB0C3C" w:rsidRPr="003E7BC1" w:rsidRDefault="00FB0C3C"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По окончании текущего финансового года в случае, если неисполненные бюджетные обязательства планируются к исполнению за счет </w:t>
      </w:r>
      <w:r w:rsidR="007402C5" w:rsidRPr="003E7BC1">
        <w:rPr>
          <w:rFonts w:ascii="Times New Roman" w:hAnsi="Times New Roman"/>
          <w:sz w:val="28"/>
          <w:szCs w:val="28"/>
        </w:rPr>
        <w:t>расходов следующего</w:t>
      </w:r>
      <w:r w:rsidRPr="003E7BC1">
        <w:rPr>
          <w:rFonts w:ascii="Times New Roman" w:hAnsi="Times New Roman"/>
          <w:sz w:val="28"/>
          <w:szCs w:val="28"/>
        </w:rPr>
        <w:t xml:space="preserve">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r w:rsidR="00B004B4" w:rsidRPr="003E7BC1">
        <w:rPr>
          <w:rFonts w:ascii="Times New Roman" w:hAnsi="Times New Roman"/>
          <w:sz w:val="28"/>
          <w:szCs w:val="28"/>
        </w:rPr>
        <w:t>.</w:t>
      </w:r>
    </w:p>
    <w:p w:rsidR="00A25E30" w:rsidRPr="003E7BC1" w:rsidRDefault="00A25E30" w:rsidP="0095214B">
      <w:pPr>
        <w:pStyle w:val="a9"/>
        <w:spacing w:after="0"/>
        <w:rPr>
          <w:rFonts w:ascii="Times New Roman" w:hAnsi="Times New Roman"/>
          <w:szCs w:val="28"/>
        </w:rPr>
      </w:pPr>
    </w:p>
    <w:p w:rsidR="00FC5FEF" w:rsidRPr="003E7BC1" w:rsidRDefault="0076726E" w:rsidP="0076726E">
      <w:pPr>
        <w:pStyle w:val="a9"/>
        <w:spacing w:after="0"/>
        <w:jc w:val="left"/>
        <w:rPr>
          <w:rFonts w:ascii="Times New Roman" w:hAnsi="Times New Roman"/>
          <w:szCs w:val="28"/>
        </w:rPr>
      </w:pPr>
      <w:r w:rsidRPr="003E7BC1">
        <w:rPr>
          <w:rFonts w:ascii="Times New Roman" w:hAnsi="Times New Roman"/>
          <w:szCs w:val="28"/>
        </w:rPr>
        <w:t>3.16.</w:t>
      </w:r>
      <w:r w:rsidR="00FB0C3C" w:rsidRPr="003E7BC1">
        <w:rPr>
          <w:rFonts w:ascii="Times New Roman" w:hAnsi="Times New Roman"/>
          <w:szCs w:val="28"/>
        </w:rPr>
        <w:t>Применение отдельных видов забалансовых счетов</w:t>
      </w:r>
    </w:p>
    <w:p w:rsidR="007402C5" w:rsidRPr="003E7BC1" w:rsidRDefault="009B1C58" w:rsidP="0095214B">
      <w:pPr>
        <w:pStyle w:val="2"/>
        <w:spacing w:line="240" w:lineRule="auto"/>
        <w:rPr>
          <w:rFonts w:ascii="Times New Roman" w:hAnsi="Times New Roman"/>
          <w:sz w:val="28"/>
          <w:szCs w:val="28"/>
        </w:rPr>
      </w:pPr>
      <w:r w:rsidRPr="003E7BC1">
        <w:rPr>
          <w:rFonts w:ascii="Times New Roman" w:hAnsi="Times New Roman"/>
          <w:sz w:val="28"/>
          <w:szCs w:val="28"/>
        </w:rPr>
        <w:t>Учет на забалансовых счетах ведется по простой системе</w:t>
      </w:r>
      <w:r w:rsidR="00EA6F96" w:rsidRPr="003E7BC1">
        <w:rPr>
          <w:rFonts w:ascii="Times New Roman" w:hAnsi="Times New Roman"/>
          <w:sz w:val="28"/>
          <w:szCs w:val="28"/>
        </w:rPr>
        <w:t>.</w:t>
      </w:r>
    </w:p>
    <w:p w:rsidR="00EA6F96" w:rsidRPr="003E7BC1" w:rsidRDefault="00EA6F96"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На счете </w:t>
      </w:r>
      <w:r w:rsidRPr="003E7BC1">
        <w:rPr>
          <w:rFonts w:ascii="Times New Roman" w:hAnsi="Times New Roman"/>
          <w:b/>
          <w:sz w:val="28"/>
          <w:szCs w:val="28"/>
        </w:rPr>
        <w:t>01 «Имущество, полученное в пользование»</w:t>
      </w:r>
      <w:r w:rsidRPr="003E7BC1">
        <w:rPr>
          <w:rFonts w:ascii="Times New Roman" w:hAnsi="Times New Roman"/>
          <w:sz w:val="28"/>
          <w:szCs w:val="28"/>
        </w:rPr>
        <w:t xml:space="preserve"> подлежит учету: </w:t>
      </w:r>
    </w:p>
    <w:p w:rsidR="00EA6F96" w:rsidRPr="003E7BC1" w:rsidRDefault="00EA6F96" w:rsidP="0095214B">
      <w:pPr>
        <w:pStyle w:val="2"/>
        <w:numPr>
          <w:ilvl w:val="0"/>
          <w:numId w:val="23"/>
        </w:numPr>
        <w:spacing w:line="240" w:lineRule="auto"/>
        <w:ind w:left="0"/>
        <w:rPr>
          <w:rFonts w:ascii="Times New Roman" w:hAnsi="Times New Roman"/>
          <w:sz w:val="28"/>
          <w:szCs w:val="28"/>
        </w:rPr>
      </w:pPr>
      <w:r w:rsidRPr="003E7BC1">
        <w:rPr>
          <w:rFonts w:ascii="Times New Roman" w:hAnsi="Times New Roman"/>
          <w:sz w:val="28"/>
          <w:szCs w:val="28"/>
        </w:rPr>
        <w:t>Программное обеспечение, приобретаемое по пользовательской лицензии – по цене приобретения</w:t>
      </w:r>
      <w:r w:rsidR="000065FE" w:rsidRPr="003E7BC1">
        <w:rPr>
          <w:rFonts w:ascii="Times New Roman" w:hAnsi="Times New Roman"/>
          <w:sz w:val="28"/>
          <w:szCs w:val="28"/>
        </w:rPr>
        <w:t xml:space="preserve"> (общей стоимости по договору за весь срок пользования</w:t>
      </w:r>
      <w:r w:rsidR="007E2025" w:rsidRPr="003E7BC1">
        <w:rPr>
          <w:rFonts w:ascii="Times New Roman" w:hAnsi="Times New Roman"/>
          <w:sz w:val="28"/>
          <w:szCs w:val="28"/>
        </w:rPr>
        <w:t>)</w:t>
      </w:r>
      <w:r w:rsidRPr="003E7BC1">
        <w:rPr>
          <w:rFonts w:ascii="Times New Roman" w:hAnsi="Times New Roman"/>
          <w:sz w:val="28"/>
          <w:szCs w:val="28"/>
        </w:rPr>
        <w:t xml:space="preserve">, а при невозможности ее определения исходя из </w:t>
      </w:r>
      <w:r w:rsidR="000065FE" w:rsidRPr="003E7BC1">
        <w:rPr>
          <w:rFonts w:ascii="Times New Roman" w:hAnsi="Times New Roman"/>
          <w:sz w:val="28"/>
          <w:szCs w:val="28"/>
        </w:rPr>
        <w:t xml:space="preserve">условий </w:t>
      </w:r>
      <w:r w:rsidRPr="003E7BC1">
        <w:rPr>
          <w:rFonts w:ascii="Times New Roman" w:hAnsi="Times New Roman"/>
          <w:sz w:val="28"/>
          <w:szCs w:val="28"/>
        </w:rPr>
        <w:t>договора – в условной оценке один рубль за один объект</w:t>
      </w:r>
    </w:p>
    <w:p w:rsidR="000065FE" w:rsidRPr="003E7BC1" w:rsidRDefault="000065FE" w:rsidP="0095214B">
      <w:pPr>
        <w:pStyle w:val="2"/>
        <w:numPr>
          <w:ilvl w:val="0"/>
          <w:numId w:val="23"/>
        </w:numPr>
        <w:spacing w:line="240" w:lineRule="auto"/>
        <w:ind w:left="0"/>
        <w:rPr>
          <w:rFonts w:ascii="Times New Roman" w:hAnsi="Times New Roman"/>
          <w:sz w:val="28"/>
          <w:szCs w:val="28"/>
        </w:rPr>
      </w:pPr>
      <w:r w:rsidRPr="003E7BC1">
        <w:rPr>
          <w:rFonts w:ascii="Times New Roman" w:hAnsi="Times New Roman"/>
          <w:sz w:val="28"/>
          <w:szCs w:val="28"/>
        </w:rPr>
        <w:t xml:space="preserve">Находящиеся в пользовании материальные объекты, предоставленные балансодержателем при выполнении возложенных на него функций по организационно-техническому обеспечению учреждений </w:t>
      </w:r>
      <w:r w:rsidR="008244F1" w:rsidRPr="003E7BC1">
        <w:rPr>
          <w:rFonts w:ascii="Times New Roman" w:hAnsi="Times New Roman"/>
          <w:sz w:val="28"/>
          <w:szCs w:val="28"/>
        </w:rPr>
        <w:t xml:space="preserve">и государственных органов </w:t>
      </w:r>
      <w:r w:rsidRPr="003E7BC1">
        <w:rPr>
          <w:rFonts w:ascii="Times New Roman" w:hAnsi="Times New Roman"/>
          <w:sz w:val="28"/>
          <w:szCs w:val="28"/>
        </w:rPr>
        <w:t>– по стоимости, указанной в передаточных документах, а при ее отсутствии – в условной оценке один рубль за один объект</w:t>
      </w:r>
    </w:p>
    <w:p w:rsidR="00EA6F96" w:rsidRPr="003E7BC1" w:rsidRDefault="00EA6F96"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На счете </w:t>
      </w:r>
      <w:r w:rsidRPr="003E7BC1">
        <w:rPr>
          <w:rFonts w:ascii="Times New Roman" w:hAnsi="Times New Roman"/>
          <w:b/>
          <w:sz w:val="28"/>
          <w:szCs w:val="28"/>
        </w:rPr>
        <w:t xml:space="preserve">02 «Материальные ценности, принятые (принимаемые) на хранение» </w:t>
      </w:r>
      <w:r w:rsidRPr="003E7BC1">
        <w:rPr>
          <w:rFonts w:ascii="Times New Roman" w:hAnsi="Times New Roman"/>
          <w:sz w:val="28"/>
          <w:szCs w:val="28"/>
        </w:rPr>
        <w:t>подлежат учету:</w:t>
      </w:r>
    </w:p>
    <w:p w:rsidR="00EA6F96" w:rsidRPr="003E7BC1" w:rsidRDefault="00EA6F96" w:rsidP="0095214B">
      <w:pPr>
        <w:pStyle w:val="2"/>
        <w:numPr>
          <w:ilvl w:val="0"/>
          <w:numId w:val="24"/>
        </w:numPr>
        <w:spacing w:line="240" w:lineRule="auto"/>
        <w:ind w:left="0"/>
        <w:rPr>
          <w:rFonts w:ascii="Times New Roman" w:hAnsi="Times New Roman"/>
          <w:sz w:val="28"/>
          <w:szCs w:val="28"/>
        </w:rPr>
      </w:pPr>
      <w:r w:rsidRPr="003E7BC1">
        <w:rPr>
          <w:rFonts w:ascii="Times New Roman" w:hAnsi="Times New Roman"/>
          <w:sz w:val="28"/>
          <w:szCs w:val="28"/>
        </w:rPr>
        <w:t>Материальные ценности, полученные в переработку от заказчиков и готовая продукция, произведенная из материалов заказчика до ее передачи</w:t>
      </w:r>
    </w:p>
    <w:p w:rsidR="00EA6F96" w:rsidRPr="003E7BC1" w:rsidRDefault="00EA6F96" w:rsidP="0095214B">
      <w:pPr>
        <w:pStyle w:val="2"/>
        <w:numPr>
          <w:ilvl w:val="0"/>
          <w:numId w:val="24"/>
        </w:numPr>
        <w:spacing w:line="240" w:lineRule="auto"/>
        <w:ind w:left="0"/>
        <w:rPr>
          <w:rFonts w:ascii="Times New Roman" w:hAnsi="Times New Roman"/>
          <w:sz w:val="28"/>
          <w:szCs w:val="28"/>
        </w:rPr>
      </w:pPr>
      <w:r w:rsidRPr="003E7BC1">
        <w:rPr>
          <w:rFonts w:ascii="Times New Roman" w:hAnsi="Times New Roman"/>
          <w:sz w:val="28"/>
          <w:szCs w:val="28"/>
        </w:rPr>
        <w:lastRenderedPageBreak/>
        <w:t>Имущество, в отношении которого принято решение о списании, до момента его демонтажа (утилизации, уничтожения)</w:t>
      </w:r>
      <w:r w:rsidR="000065FE" w:rsidRPr="003E7BC1">
        <w:rPr>
          <w:rFonts w:ascii="Times New Roman" w:hAnsi="Times New Roman"/>
          <w:sz w:val="28"/>
          <w:szCs w:val="28"/>
        </w:rPr>
        <w:t xml:space="preserve"> или выявления иной целевой функции</w:t>
      </w:r>
      <w:r w:rsidRPr="003E7BC1">
        <w:rPr>
          <w:rFonts w:ascii="Times New Roman" w:hAnsi="Times New Roman"/>
          <w:sz w:val="28"/>
          <w:szCs w:val="28"/>
        </w:rPr>
        <w:t xml:space="preserve"> – в условной оценке один рубль за один объект</w:t>
      </w:r>
      <w:r w:rsidR="00B11C88" w:rsidRPr="003E7BC1">
        <w:rPr>
          <w:rFonts w:ascii="Times New Roman" w:hAnsi="Times New Roman"/>
          <w:sz w:val="28"/>
          <w:szCs w:val="28"/>
        </w:rPr>
        <w:t xml:space="preserve">, а при наличии остаточной стоимости – по остаточной стоимости </w:t>
      </w:r>
    </w:p>
    <w:p w:rsidR="005847B6" w:rsidRPr="003E7BC1" w:rsidRDefault="005847B6" w:rsidP="0095214B">
      <w:pPr>
        <w:pStyle w:val="2"/>
        <w:numPr>
          <w:ilvl w:val="0"/>
          <w:numId w:val="24"/>
        </w:numPr>
        <w:spacing w:line="240" w:lineRule="auto"/>
        <w:ind w:left="0"/>
        <w:rPr>
          <w:rFonts w:ascii="Times New Roman" w:hAnsi="Times New Roman"/>
          <w:sz w:val="28"/>
          <w:szCs w:val="28"/>
        </w:rPr>
      </w:pPr>
      <w:r w:rsidRPr="003E7BC1">
        <w:rPr>
          <w:rFonts w:ascii="Times New Roman" w:hAnsi="Times New Roman"/>
          <w:sz w:val="28"/>
          <w:szCs w:val="28"/>
        </w:rPr>
        <w:t xml:space="preserve">Имущество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Руководителем </w:t>
      </w:r>
    </w:p>
    <w:p w:rsidR="00EA6F96" w:rsidRPr="003E7BC1" w:rsidRDefault="00EA6F96"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На счете </w:t>
      </w:r>
      <w:r w:rsidRPr="003E7BC1">
        <w:rPr>
          <w:rFonts w:ascii="Times New Roman" w:hAnsi="Times New Roman"/>
          <w:b/>
          <w:sz w:val="28"/>
          <w:szCs w:val="28"/>
        </w:rPr>
        <w:t>03 «Бланки строгой отчетности»</w:t>
      </w:r>
      <w:r w:rsidRPr="003E7BC1">
        <w:rPr>
          <w:rFonts w:ascii="Times New Roman" w:hAnsi="Times New Roman"/>
          <w:sz w:val="28"/>
          <w:szCs w:val="28"/>
        </w:rPr>
        <w:t xml:space="preserve"> подлежат учету: </w:t>
      </w:r>
    </w:p>
    <w:p w:rsidR="00EA6F96" w:rsidRPr="003E7BC1" w:rsidRDefault="00CD19E9" w:rsidP="0095214B">
      <w:pPr>
        <w:pStyle w:val="2"/>
        <w:numPr>
          <w:ilvl w:val="0"/>
          <w:numId w:val="25"/>
        </w:numPr>
        <w:spacing w:line="240" w:lineRule="auto"/>
        <w:ind w:left="0"/>
        <w:rPr>
          <w:rFonts w:ascii="Times New Roman" w:hAnsi="Times New Roman"/>
          <w:sz w:val="28"/>
          <w:szCs w:val="28"/>
        </w:rPr>
      </w:pPr>
      <w:r w:rsidRPr="003E7BC1">
        <w:rPr>
          <w:rFonts w:ascii="Times New Roman" w:hAnsi="Times New Roman"/>
          <w:sz w:val="28"/>
          <w:szCs w:val="28"/>
        </w:rPr>
        <w:t xml:space="preserve">Бланки </w:t>
      </w:r>
      <w:r w:rsidR="00EA6F96" w:rsidRPr="003E7BC1">
        <w:rPr>
          <w:rFonts w:ascii="Times New Roman" w:hAnsi="Times New Roman"/>
          <w:sz w:val="28"/>
          <w:szCs w:val="28"/>
        </w:rPr>
        <w:t>трудовых книжек</w:t>
      </w:r>
    </w:p>
    <w:p w:rsidR="00EA6F96" w:rsidRPr="003E7BC1" w:rsidRDefault="00EA6F96" w:rsidP="0095214B">
      <w:pPr>
        <w:pStyle w:val="2"/>
        <w:numPr>
          <w:ilvl w:val="0"/>
          <w:numId w:val="25"/>
        </w:numPr>
        <w:spacing w:line="240" w:lineRule="auto"/>
        <w:ind w:left="0"/>
        <w:rPr>
          <w:rFonts w:ascii="Times New Roman" w:hAnsi="Times New Roman"/>
          <w:sz w:val="28"/>
          <w:szCs w:val="28"/>
        </w:rPr>
      </w:pPr>
      <w:r w:rsidRPr="003E7BC1">
        <w:rPr>
          <w:rFonts w:ascii="Times New Roman" w:hAnsi="Times New Roman"/>
          <w:sz w:val="28"/>
          <w:szCs w:val="28"/>
        </w:rPr>
        <w:t>Аттестаты</w:t>
      </w:r>
    </w:p>
    <w:p w:rsidR="00EA6F96" w:rsidRPr="003E7BC1" w:rsidRDefault="00EA6F96" w:rsidP="0095214B">
      <w:pPr>
        <w:pStyle w:val="2"/>
        <w:numPr>
          <w:ilvl w:val="0"/>
          <w:numId w:val="25"/>
        </w:numPr>
        <w:spacing w:line="240" w:lineRule="auto"/>
        <w:ind w:left="0"/>
        <w:rPr>
          <w:rFonts w:ascii="Times New Roman" w:hAnsi="Times New Roman"/>
          <w:sz w:val="28"/>
          <w:szCs w:val="28"/>
        </w:rPr>
      </w:pPr>
      <w:r w:rsidRPr="003E7BC1">
        <w:rPr>
          <w:rFonts w:ascii="Times New Roman" w:hAnsi="Times New Roman"/>
          <w:sz w:val="28"/>
          <w:szCs w:val="28"/>
        </w:rPr>
        <w:t>Квитанции (ф. 0504510)</w:t>
      </w:r>
    </w:p>
    <w:p w:rsidR="00FB0C3C" w:rsidRPr="003E7BC1" w:rsidRDefault="00CD19E9" w:rsidP="0095214B">
      <w:pPr>
        <w:pStyle w:val="2"/>
        <w:spacing w:line="240" w:lineRule="auto"/>
        <w:rPr>
          <w:rFonts w:ascii="Times New Roman" w:hAnsi="Times New Roman"/>
          <w:sz w:val="28"/>
          <w:szCs w:val="28"/>
        </w:rPr>
      </w:pPr>
      <w:r w:rsidRPr="003E7BC1">
        <w:rPr>
          <w:rFonts w:ascii="Times New Roman" w:hAnsi="Times New Roman"/>
          <w:sz w:val="28"/>
          <w:szCs w:val="28"/>
        </w:rPr>
        <w:t>Бланки трудовых книжек учитываются по цене приобретения. Иные б</w:t>
      </w:r>
      <w:r w:rsidR="00FB0C3C" w:rsidRPr="003E7BC1">
        <w:rPr>
          <w:rFonts w:ascii="Times New Roman" w:hAnsi="Times New Roman"/>
          <w:sz w:val="28"/>
          <w:szCs w:val="28"/>
        </w:rPr>
        <w:t>ланки строгой отч</w:t>
      </w:r>
      <w:r w:rsidR="00020FB2" w:rsidRPr="003E7BC1">
        <w:rPr>
          <w:rFonts w:ascii="Times New Roman" w:hAnsi="Times New Roman"/>
          <w:sz w:val="28"/>
          <w:szCs w:val="28"/>
        </w:rPr>
        <w:t>етности</w:t>
      </w:r>
      <w:r w:rsidR="00ED0FE6" w:rsidRPr="003E7BC1">
        <w:rPr>
          <w:rFonts w:ascii="Times New Roman" w:hAnsi="Times New Roman"/>
          <w:sz w:val="28"/>
          <w:szCs w:val="28"/>
        </w:rPr>
        <w:t xml:space="preserve"> отражать</w:t>
      </w:r>
      <w:r w:rsidR="00425E72" w:rsidRPr="003E7BC1">
        <w:rPr>
          <w:rFonts w:ascii="Times New Roman" w:hAnsi="Times New Roman"/>
          <w:sz w:val="28"/>
          <w:szCs w:val="28"/>
        </w:rPr>
        <w:t xml:space="preserve"> на</w:t>
      </w:r>
      <w:r w:rsidR="00ED0FE6" w:rsidRPr="003E7BC1">
        <w:rPr>
          <w:rFonts w:ascii="Times New Roman" w:hAnsi="Times New Roman"/>
          <w:sz w:val="28"/>
          <w:szCs w:val="28"/>
        </w:rPr>
        <w:t xml:space="preserve"> забалансовом </w:t>
      </w:r>
      <w:r w:rsidR="00FB0C3C" w:rsidRPr="003E7BC1">
        <w:rPr>
          <w:rFonts w:ascii="Times New Roman" w:hAnsi="Times New Roman"/>
          <w:sz w:val="28"/>
          <w:szCs w:val="28"/>
        </w:rPr>
        <w:t>счете с детализацией</w:t>
      </w:r>
      <w:r w:rsidR="00EA6F96" w:rsidRPr="003E7BC1">
        <w:rPr>
          <w:rFonts w:ascii="Times New Roman" w:hAnsi="Times New Roman"/>
          <w:sz w:val="28"/>
          <w:szCs w:val="28"/>
        </w:rPr>
        <w:t xml:space="preserve"> по местам использования или </w:t>
      </w:r>
      <w:r w:rsidR="00FB0C3C" w:rsidRPr="003E7BC1">
        <w:rPr>
          <w:rFonts w:ascii="Times New Roman" w:hAnsi="Times New Roman"/>
          <w:sz w:val="28"/>
          <w:szCs w:val="28"/>
        </w:rPr>
        <w:t xml:space="preserve">хранения </w:t>
      </w:r>
      <w:r w:rsidR="00EA6F96" w:rsidRPr="003E7BC1">
        <w:rPr>
          <w:rFonts w:ascii="Times New Roman" w:hAnsi="Times New Roman"/>
          <w:sz w:val="28"/>
          <w:szCs w:val="28"/>
        </w:rPr>
        <w:t xml:space="preserve">в условной оценке - один рубль за один бланк. </w:t>
      </w:r>
    </w:p>
    <w:p w:rsidR="00EA6F96" w:rsidRPr="003E7BC1" w:rsidRDefault="00EA6F96"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На счете </w:t>
      </w:r>
      <w:r w:rsidRPr="003E7BC1">
        <w:rPr>
          <w:rFonts w:ascii="Times New Roman" w:hAnsi="Times New Roman"/>
          <w:b/>
          <w:sz w:val="28"/>
          <w:szCs w:val="28"/>
        </w:rPr>
        <w:t>04 «Задолженность неплатежеспособных дебиторов»</w:t>
      </w:r>
      <w:r w:rsidRPr="003E7BC1">
        <w:rPr>
          <w:rFonts w:ascii="Times New Roman" w:hAnsi="Times New Roman"/>
          <w:sz w:val="28"/>
          <w:szCs w:val="28"/>
        </w:rPr>
        <w:t xml:space="preserve"> учитывается задолженность дебиторов, нереальная к взысканию</w:t>
      </w:r>
      <w:r w:rsidR="002D5199" w:rsidRPr="003E7BC1">
        <w:rPr>
          <w:rFonts w:ascii="Times New Roman" w:hAnsi="Times New Roman"/>
          <w:sz w:val="28"/>
          <w:szCs w:val="28"/>
        </w:rPr>
        <w:t xml:space="preserve">. Основанием для списания с баланса и принятия к учету задолженности на счет 04 являются </w:t>
      </w:r>
      <w:r w:rsidR="00CD19E9" w:rsidRPr="003E7BC1">
        <w:rPr>
          <w:rFonts w:ascii="Times New Roman" w:hAnsi="Times New Roman"/>
          <w:sz w:val="28"/>
          <w:szCs w:val="28"/>
        </w:rPr>
        <w:t>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w:t>
      </w:r>
      <w:r w:rsidRPr="003E7BC1">
        <w:rPr>
          <w:rFonts w:ascii="Times New Roman" w:hAnsi="Times New Roman"/>
          <w:sz w:val="28"/>
          <w:szCs w:val="28"/>
        </w:rPr>
        <w:t xml:space="preserve"> </w:t>
      </w:r>
      <w:r w:rsidR="00CD19E9" w:rsidRPr="003E7BC1">
        <w:rPr>
          <w:rFonts w:ascii="Times New Roman" w:hAnsi="Times New Roman"/>
          <w:sz w:val="28"/>
          <w:szCs w:val="28"/>
        </w:rPr>
        <w:t>срока возможного возобновления согласно законодательству РФ процедуры взыскания задолженности. Списание задолженности с забалансового учета осуществляется на основании решения Комиссии по поступлению и выбытию активов о признании задолженности безнадежной к взысканию (п. 339 Инструкции 157н).</w:t>
      </w:r>
    </w:p>
    <w:p w:rsidR="002D5199" w:rsidRPr="003E7BC1" w:rsidRDefault="002D5199"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На счете </w:t>
      </w:r>
      <w:r w:rsidRPr="003E7BC1">
        <w:rPr>
          <w:rFonts w:ascii="Times New Roman" w:hAnsi="Times New Roman"/>
          <w:b/>
          <w:sz w:val="28"/>
          <w:szCs w:val="28"/>
        </w:rPr>
        <w:t>09 «Запасные части к транспортным средствам, выданные взамен изношенных»</w:t>
      </w:r>
      <w:r w:rsidRPr="003E7BC1">
        <w:rPr>
          <w:rFonts w:ascii="Times New Roman" w:hAnsi="Times New Roman"/>
          <w:sz w:val="28"/>
          <w:szCs w:val="28"/>
        </w:rPr>
        <w:t xml:space="preserve"> учитываются:</w:t>
      </w:r>
    </w:p>
    <w:p w:rsidR="002D5199" w:rsidRPr="003E7BC1" w:rsidRDefault="002D5199" w:rsidP="0095214B">
      <w:pPr>
        <w:pStyle w:val="2"/>
        <w:numPr>
          <w:ilvl w:val="0"/>
          <w:numId w:val="26"/>
        </w:numPr>
        <w:spacing w:line="240" w:lineRule="auto"/>
        <w:ind w:left="0"/>
        <w:rPr>
          <w:rFonts w:ascii="Times New Roman" w:hAnsi="Times New Roman"/>
          <w:sz w:val="28"/>
          <w:szCs w:val="28"/>
        </w:rPr>
      </w:pPr>
      <w:r w:rsidRPr="003E7BC1">
        <w:rPr>
          <w:rFonts w:ascii="Times New Roman" w:hAnsi="Times New Roman"/>
          <w:sz w:val="28"/>
          <w:szCs w:val="28"/>
        </w:rPr>
        <w:t>двигатели,</w:t>
      </w:r>
    </w:p>
    <w:p w:rsidR="002D5199" w:rsidRPr="003E7BC1" w:rsidRDefault="002D5199" w:rsidP="0095214B">
      <w:pPr>
        <w:pStyle w:val="2"/>
        <w:numPr>
          <w:ilvl w:val="0"/>
          <w:numId w:val="26"/>
        </w:numPr>
        <w:spacing w:line="240" w:lineRule="auto"/>
        <w:ind w:left="0"/>
        <w:rPr>
          <w:rFonts w:ascii="Times New Roman" w:hAnsi="Times New Roman"/>
          <w:sz w:val="28"/>
          <w:szCs w:val="28"/>
        </w:rPr>
      </w:pPr>
      <w:r w:rsidRPr="003E7BC1">
        <w:rPr>
          <w:rFonts w:ascii="Times New Roman" w:hAnsi="Times New Roman"/>
          <w:sz w:val="28"/>
          <w:szCs w:val="28"/>
        </w:rPr>
        <w:t>шины.</w:t>
      </w:r>
    </w:p>
    <w:p w:rsidR="002D5199" w:rsidRPr="003E7BC1" w:rsidRDefault="002D5199"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На счете </w:t>
      </w:r>
      <w:r w:rsidRPr="003E7BC1">
        <w:rPr>
          <w:rFonts w:ascii="Times New Roman" w:hAnsi="Times New Roman"/>
          <w:b/>
          <w:sz w:val="28"/>
          <w:szCs w:val="28"/>
        </w:rPr>
        <w:t>20 «Задолженность, невостребованная кредиторами»</w:t>
      </w:r>
      <w:r w:rsidRPr="003E7BC1">
        <w:rPr>
          <w:rFonts w:ascii="Times New Roman" w:hAnsi="Times New Roman"/>
          <w:sz w:val="28"/>
          <w:szCs w:val="28"/>
        </w:rPr>
        <w:t xml:space="preserve"> учитываются суммы просроченной задолженности, не востребованной кредиторами</w:t>
      </w:r>
      <w:r w:rsidR="009300E5" w:rsidRPr="003E7BC1">
        <w:rPr>
          <w:rFonts w:ascii="Times New Roman" w:hAnsi="Times New Roman"/>
          <w:sz w:val="28"/>
          <w:szCs w:val="28"/>
        </w:rPr>
        <w:t xml:space="preserve">, списанные с баланса на основании </w:t>
      </w:r>
      <w:r w:rsidR="00CD19E9" w:rsidRPr="003E7BC1">
        <w:rPr>
          <w:rFonts w:ascii="Times New Roman" w:hAnsi="Times New Roman"/>
          <w:sz w:val="28"/>
          <w:szCs w:val="28"/>
        </w:rPr>
        <w:t>решения Инвентаризационной комиссии</w:t>
      </w:r>
      <w:r w:rsidR="009300E5" w:rsidRPr="003E7BC1">
        <w:rPr>
          <w:rFonts w:ascii="Times New Roman" w:hAnsi="Times New Roman"/>
          <w:sz w:val="28"/>
          <w:szCs w:val="28"/>
        </w:rPr>
        <w:t xml:space="preserve">. </w:t>
      </w:r>
    </w:p>
    <w:p w:rsidR="009300E5" w:rsidRPr="003E7BC1" w:rsidRDefault="009300E5"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Для целей составления отчетности, задолженность невостребованная кредиторами на счете 20 группируется в следующем порядке: </w:t>
      </w:r>
    </w:p>
    <w:p w:rsidR="009300E5" w:rsidRPr="003E7BC1" w:rsidRDefault="009300E5" w:rsidP="0095214B">
      <w:pPr>
        <w:pStyle w:val="2"/>
        <w:numPr>
          <w:ilvl w:val="0"/>
          <w:numId w:val="27"/>
        </w:numPr>
        <w:spacing w:line="240" w:lineRule="auto"/>
        <w:ind w:left="0"/>
        <w:rPr>
          <w:rFonts w:ascii="Times New Roman" w:hAnsi="Times New Roman"/>
          <w:sz w:val="28"/>
          <w:szCs w:val="28"/>
        </w:rPr>
      </w:pPr>
      <w:r w:rsidRPr="003E7BC1">
        <w:rPr>
          <w:rFonts w:ascii="Times New Roman" w:hAnsi="Times New Roman"/>
          <w:sz w:val="28"/>
          <w:szCs w:val="28"/>
        </w:rPr>
        <w:t>задолженность по крупным сделкам;</w:t>
      </w:r>
    </w:p>
    <w:p w:rsidR="009300E5" w:rsidRPr="003E7BC1" w:rsidRDefault="009300E5" w:rsidP="0095214B">
      <w:pPr>
        <w:pStyle w:val="2"/>
        <w:numPr>
          <w:ilvl w:val="0"/>
          <w:numId w:val="27"/>
        </w:numPr>
        <w:spacing w:line="240" w:lineRule="auto"/>
        <w:ind w:left="0"/>
        <w:rPr>
          <w:rFonts w:ascii="Times New Roman" w:hAnsi="Times New Roman"/>
          <w:sz w:val="28"/>
          <w:szCs w:val="28"/>
        </w:rPr>
      </w:pPr>
      <w:r w:rsidRPr="003E7BC1">
        <w:rPr>
          <w:rFonts w:ascii="Times New Roman" w:hAnsi="Times New Roman"/>
          <w:sz w:val="28"/>
          <w:szCs w:val="28"/>
        </w:rPr>
        <w:t>задолженность по сделкам с заинтересованностью;</w:t>
      </w:r>
    </w:p>
    <w:p w:rsidR="009300E5" w:rsidRPr="003E7BC1" w:rsidRDefault="009300E5" w:rsidP="0095214B">
      <w:pPr>
        <w:pStyle w:val="2"/>
        <w:numPr>
          <w:ilvl w:val="0"/>
          <w:numId w:val="27"/>
        </w:numPr>
        <w:spacing w:line="240" w:lineRule="auto"/>
        <w:ind w:left="0"/>
        <w:rPr>
          <w:rFonts w:ascii="Times New Roman" w:hAnsi="Times New Roman"/>
          <w:sz w:val="28"/>
          <w:szCs w:val="28"/>
        </w:rPr>
      </w:pPr>
      <w:r w:rsidRPr="003E7BC1">
        <w:rPr>
          <w:rFonts w:ascii="Times New Roman" w:hAnsi="Times New Roman"/>
          <w:sz w:val="28"/>
          <w:szCs w:val="28"/>
        </w:rPr>
        <w:t>задолженность по прочим сделкам.</w:t>
      </w:r>
    </w:p>
    <w:p w:rsidR="007E2025" w:rsidRPr="003E7BC1" w:rsidRDefault="007E2025" w:rsidP="0095214B">
      <w:pPr>
        <w:pStyle w:val="2"/>
        <w:spacing w:line="240" w:lineRule="auto"/>
        <w:rPr>
          <w:rFonts w:ascii="Times New Roman" w:hAnsi="Times New Roman"/>
          <w:sz w:val="28"/>
          <w:szCs w:val="28"/>
        </w:rPr>
      </w:pPr>
      <w:r w:rsidRPr="003E7BC1">
        <w:rPr>
          <w:rFonts w:ascii="Times New Roman" w:hAnsi="Times New Roman"/>
          <w:sz w:val="28"/>
          <w:szCs w:val="28"/>
        </w:rPr>
        <w:t>Списание задолженности осуществляется на основании реше</w:t>
      </w:r>
      <w:r w:rsidR="008244F1" w:rsidRPr="003E7BC1">
        <w:rPr>
          <w:rFonts w:ascii="Times New Roman" w:hAnsi="Times New Roman"/>
          <w:sz w:val="28"/>
          <w:szCs w:val="28"/>
        </w:rPr>
        <w:t>ния инвентаризационной комиссии.</w:t>
      </w:r>
    </w:p>
    <w:p w:rsidR="007402C5" w:rsidRPr="003E7BC1" w:rsidRDefault="00D4754C"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На счете </w:t>
      </w:r>
      <w:r w:rsidRPr="003E7BC1">
        <w:rPr>
          <w:rFonts w:ascii="Times New Roman" w:hAnsi="Times New Roman"/>
          <w:b/>
          <w:sz w:val="28"/>
          <w:szCs w:val="28"/>
        </w:rPr>
        <w:t xml:space="preserve">21 </w:t>
      </w:r>
      <w:r w:rsidR="009300E5" w:rsidRPr="003E7BC1">
        <w:rPr>
          <w:rFonts w:ascii="Times New Roman" w:hAnsi="Times New Roman"/>
          <w:b/>
          <w:sz w:val="28"/>
          <w:szCs w:val="28"/>
        </w:rPr>
        <w:t>«</w:t>
      </w:r>
      <w:r w:rsidRPr="003E7BC1">
        <w:rPr>
          <w:rFonts w:ascii="Times New Roman" w:hAnsi="Times New Roman"/>
          <w:b/>
          <w:sz w:val="28"/>
          <w:szCs w:val="28"/>
        </w:rPr>
        <w:t>Основные средства в эксплуатации</w:t>
      </w:r>
      <w:r w:rsidR="009300E5" w:rsidRPr="003E7BC1">
        <w:rPr>
          <w:rFonts w:ascii="Times New Roman" w:hAnsi="Times New Roman"/>
          <w:b/>
          <w:sz w:val="28"/>
          <w:szCs w:val="28"/>
        </w:rPr>
        <w:t>»</w:t>
      </w:r>
      <w:r w:rsidRPr="003E7BC1">
        <w:rPr>
          <w:rFonts w:ascii="Times New Roman" w:hAnsi="Times New Roman"/>
          <w:b/>
          <w:sz w:val="28"/>
          <w:szCs w:val="28"/>
        </w:rPr>
        <w:t xml:space="preserve"> </w:t>
      </w:r>
      <w:r w:rsidRPr="003E7BC1">
        <w:rPr>
          <w:rFonts w:ascii="Times New Roman" w:hAnsi="Times New Roman"/>
          <w:sz w:val="28"/>
          <w:szCs w:val="28"/>
        </w:rPr>
        <w:t xml:space="preserve">учитываются находящиеся в эксплуатации объекты основных средств стоимостью до </w:t>
      </w:r>
      <w:r w:rsidR="000065FE" w:rsidRPr="003E7BC1">
        <w:rPr>
          <w:rFonts w:ascii="Times New Roman" w:hAnsi="Times New Roman"/>
          <w:sz w:val="28"/>
          <w:szCs w:val="28"/>
        </w:rPr>
        <w:lastRenderedPageBreak/>
        <w:t>10</w:t>
      </w:r>
      <w:r w:rsidRPr="003E7BC1">
        <w:rPr>
          <w:rFonts w:ascii="Times New Roman" w:hAnsi="Times New Roman"/>
          <w:sz w:val="28"/>
          <w:szCs w:val="28"/>
        </w:rPr>
        <w:t>.000 руб. включительно, за исключением объектов библиотечного фонда и объектов недвижимого имущества.</w:t>
      </w:r>
    </w:p>
    <w:p w:rsidR="00D4754C" w:rsidRPr="003E7BC1" w:rsidRDefault="009300E5" w:rsidP="0095214B">
      <w:pPr>
        <w:pStyle w:val="2"/>
        <w:spacing w:line="240" w:lineRule="auto"/>
        <w:rPr>
          <w:rFonts w:ascii="Times New Roman" w:hAnsi="Times New Roman"/>
          <w:sz w:val="28"/>
          <w:szCs w:val="28"/>
        </w:rPr>
      </w:pPr>
      <w:r w:rsidRPr="003E7BC1">
        <w:rPr>
          <w:rFonts w:ascii="Times New Roman" w:hAnsi="Times New Roman"/>
          <w:sz w:val="28"/>
          <w:szCs w:val="28"/>
        </w:rPr>
        <w:t>Учет ведется</w:t>
      </w:r>
      <w:r w:rsidR="00D4754C" w:rsidRPr="003E7BC1">
        <w:rPr>
          <w:rFonts w:ascii="Times New Roman" w:hAnsi="Times New Roman"/>
          <w:sz w:val="28"/>
          <w:szCs w:val="28"/>
        </w:rPr>
        <w:t xml:space="preserve"> по балансовой стоимости введенного в эксплуатацию объекта.</w:t>
      </w:r>
      <w:r w:rsidRPr="003E7BC1">
        <w:rPr>
          <w:rFonts w:ascii="Times New Roman" w:hAnsi="Times New Roman"/>
          <w:sz w:val="28"/>
          <w:szCs w:val="28"/>
        </w:rPr>
        <w:t xml:space="preserve"> </w:t>
      </w:r>
    </w:p>
    <w:p w:rsidR="009300E5" w:rsidRPr="003E7BC1" w:rsidRDefault="009300E5"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Документом о списании объектов с забалансового счета является </w:t>
      </w:r>
      <w:r w:rsidR="00CD19E9" w:rsidRPr="003E7BC1">
        <w:rPr>
          <w:rFonts w:ascii="Times New Roman" w:hAnsi="Times New Roman"/>
          <w:sz w:val="28"/>
          <w:szCs w:val="28"/>
        </w:rPr>
        <w:t xml:space="preserve">Акт о списании объектов нефинансовых активов (кроме транспортных средств) </w:t>
      </w:r>
      <w:r w:rsidRPr="003E7BC1">
        <w:rPr>
          <w:rFonts w:ascii="Times New Roman" w:hAnsi="Times New Roman"/>
          <w:sz w:val="28"/>
          <w:szCs w:val="28"/>
        </w:rPr>
        <w:t xml:space="preserve">(ф. </w:t>
      </w:r>
      <w:r w:rsidR="00CD19E9" w:rsidRPr="003E7BC1">
        <w:rPr>
          <w:rFonts w:ascii="Times New Roman" w:hAnsi="Times New Roman"/>
          <w:sz w:val="28"/>
          <w:szCs w:val="28"/>
        </w:rPr>
        <w:t>0504104</w:t>
      </w:r>
      <w:r w:rsidRPr="003E7BC1">
        <w:rPr>
          <w:rFonts w:ascii="Times New Roman" w:hAnsi="Times New Roman"/>
          <w:sz w:val="28"/>
          <w:szCs w:val="28"/>
        </w:rPr>
        <w:t>)</w:t>
      </w:r>
    </w:p>
    <w:p w:rsidR="009300E5" w:rsidRPr="003E7BC1" w:rsidRDefault="009300E5"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На счете </w:t>
      </w:r>
      <w:r w:rsidRPr="003E7BC1">
        <w:rPr>
          <w:rFonts w:ascii="Times New Roman" w:hAnsi="Times New Roman"/>
          <w:b/>
          <w:sz w:val="28"/>
          <w:szCs w:val="28"/>
        </w:rPr>
        <w:t>27 «Материальные ценности, выданные в личное пользование работникам (сотрудникам)»</w:t>
      </w:r>
      <w:r w:rsidRPr="003E7BC1">
        <w:rPr>
          <w:rFonts w:ascii="Times New Roman" w:hAnsi="Times New Roman"/>
          <w:sz w:val="28"/>
          <w:szCs w:val="28"/>
        </w:rPr>
        <w:t xml:space="preserve"> учитываются объекты, списанные с балансового счета 0 10500 000 в момент выдачи в личное пользование. </w:t>
      </w:r>
    </w:p>
    <w:p w:rsidR="009300E5" w:rsidRPr="003E7BC1" w:rsidRDefault="009300E5"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rsidR="009300E5" w:rsidRPr="003E7BC1" w:rsidRDefault="009300E5" w:rsidP="0095214B">
      <w:pPr>
        <w:pStyle w:val="2"/>
        <w:numPr>
          <w:ilvl w:val="0"/>
          <w:numId w:val="28"/>
        </w:numPr>
        <w:spacing w:line="240" w:lineRule="auto"/>
        <w:ind w:left="0"/>
        <w:rPr>
          <w:rFonts w:ascii="Times New Roman" w:hAnsi="Times New Roman"/>
          <w:sz w:val="28"/>
          <w:szCs w:val="28"/>
        </w:rPr>
      </w:pPr>
      <w:r w:rsidRPr="003E7BC1">
        <w:rPr>
          <w:rFonts w:ascii="Times New Roman" w:hAnsi="Times New Roman"/>
          <w:sz w:val="28"/>
          <w:szCs w:val="28"/>
        </w:rPr>
        <w:t>Спецодежда (кроме одежды, выдаваемой на нужды отдела)</w:t>
      </w:r>
    </w:p>
    <w:p w:rsidR="009300E5" w:rsidRPr="003E7BC1" w:rsidRDefault="008244F1" w:rsidP="0095214B">
      <w:pPr>
        <w:pStyle w:val="2"/>
        <w:numPr>
          <w:ilvl w:val="0"/>
          <w:numId w:val="28"/>
        </w:numPr>
        <w:spacing w:line="240" w:lineRule="auto"/>
        <w:ind w:left="0"/>
        <w:rPr>
          <w:rFonts w:ascii="Times New Roman" w:hAnsi="Times New Roman"/>
          <w:sz w:val="28"/>
          <w:szCs w:val="28"/>
        </w:rPr>
      </w:pPr>
      <w:r w:rsidRPr="003E7BC1">
        <w:rPr>
          <w:rFonts w:ascii="Times New Roman" w:hAnsi="Times New Roman"/>
          <w:sz w:val="28"/>
          <w:szCs w:val="28"/>
        </w:rPr>
        <w:t>Накопители ФЛЭШ-памяти</w:t>
      </w:r>
    </w:p>
    <w:p w:rsidR="005B2512" w:rsidRPr="003E7BC1" w:rsidRDefault="005B2512" w:rsidP="0095214B">
      <w:pPr>
        <w:pStyle w:val="2"/>
        <w:numPr>
          <w:ilvl w:val="0"/>
          <w:numId w:val="28"/>
        </w:numPr>
        <w:spacing w:line="240" w:lineRule="auto"/>
        <w:ind w:left="0"/>
        <w:rPr>
          <w:rFonts w:ascii="Times New Roman" w:hAnsi="Times New Roman"/>
          <w:sz w:val="28"/>
          <w:szCs w:val="28"/>
        </w:rPr>
      </w:pPr>
      <w:r w:rsidRPr="003E7BC1">
        <w:rPr>
          <w:rFonts w:ascii="Times New Roman" w:hAnsi="Times New Roman"/>
          <w:sz w:val="28"/>
          <w:szCs w:val="28"/>
        </w:rPr>
        <w:t xml:space="preserve">Основные средства, выдаваемые </w:t>
      </w:r>
      <w:r w:rsidR="00B11C88" w:rsidRPr="003E7BC1">
        <w:rPr>
          <w:rFonts w:ascii="Times New Roman" w:hAnsi="Times New Roman"/>
          <w:sz w:val="28"/>
          <w:szCs w:val="28"/>
        </w:rPr>
        <w:t xml:space="preserve">в личное пользование сотрудникам </w:t>
      </w:r>
      <w:r w:rsidRPr="003E7BC1">
        <w:rPr>
          <w:rFonts w:ascii="Times New Roman" w:hAnsi="Times New Roman"/>
          <w:sz w:val="28"/>
          <w:szCs w:val="28"/>
        </w:rPr>
        <w:t>по служебным запи</w:t>
      </w:r>
      <w:r w:rsidR="008244F1" w:rsidRPr="003E7BC1">
        <w:rPr>
          <w:rFonts w:ascii="Times New Roman" w:hAnsi="Times New Roman"/>
          <w:sz w:val="28"/>
          <w:szCs w:val="28"/>
        </w:rPr>
        <w:t>скам, подписанным руководителем</w:t>
      </w:r>
    </w:p>
    <w:p w:rsidR="009300E5" w:rsidRPr="003E7BC1" w:rsidRDefault="009300E5"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Нормы выдачи спецодежды устанавливаются </w:t>
      </w:r>
      <w:r w:rsidR="00425E72" w:rsidRPr="003E7BC1">
        <w:rPr>
          <w:rFonts w:ascii="Times New Roman" w:hAnsi="Times New Roman"/>
          <w:sz w:val="28"/>
          <w:szCs w:val="28"/>
        </w:rPr>
        <w:t>Распоряжением</w:t>
      </w:r>
      <w:r w:rsidRPr="003E7BC1">
        <w:rPr>
          <w:rFonts w:ascii="Times New Roman" w:hAnsi="Times New Roman"/>
          <w:sz w:val="28"/>
          <w:szCs w:val="28"/>
        </w:rPr>
        <w:t xml:space="preserve"> Руководителя в соответствии с действующим Законодательством. </w:t>
      </w:r>
    </w:p>
    <w:p w:rsidR="009300E5" w:rsidRPr="003E7BC1" w:rsidRDefault="009300E5" w:rsidP="0095214B">
      <w:pPr>
        <w:pStyle w:val="2"/>
        <w:spacing w:line="240" w:lineRule="auto"/>
        <w:rPr>
          <w:rFonts w:ascii="Times New Roman" w:hAnsi="Times New Roman"/>
          <w:sz w:val="28"/>
          <w:szCs w:val="28"/>
        </w:rPr>
      </w:pPr>
      <w:r w:rsidRPr="003E7BC1">
        <w:rPr>
          <w:rFonts w:ascii="Times New Roman" w:hAnsi="Times New Roman"/>
          <w:sz w:val="28"/>
          <w:szCs w:val="28"/>
        </w:rPr>
        <w:t xml:space="preserve">Документом аналитического учета имущества, выданного в личное пользование является </w:t>
      </w:r>
      <w:r w:rsidR="00117202" w:rsidRPr="003E7BC1">
        <w:rPr>
          <w:rFonts w:ascii="Times New Roman" w:hAnsi="Times New Roman"/>
          <w:sz w:val="28"/>
          <w:szCs w:val="28"/>
        </w:rPr>
        <w:t xml:space="preserve">Карточка (книга) учета выдачи имущества в пользование (ф. 0504206), которая подлежит оформлению на каждого сотрудника, получающего имущество. </w:t>
      </w:r>
    </w:p>
    <w:p w:rsidR="00117202" w:rsidRPr="003E7BC1" w:rsidRDefault="00117202" w:rsidP="0095214B">
      <w:pPr>
        <w:pStyle w:val="2"/>
        <w:spacing w:line="240" w:lineRule="auto"/>
        <w:rPr>
          <w:rFonts w:ascii="Times New Roman" w:hAnsi="Times New Roman"/>
          <w:sz w:val="28"/>
          <w:szCs w:val="28"/>
        </w:rPr>
      </w:pPr>
      <w:r w:rsidRPr="003E7BC1">
        <w:rPr>
          <w:rFonts w:ascii="Times New Roman" w:hAnsi="Times New Roman"/>
          <w:sz w:val="28"/>
          <w:szCs w:val="28"/>
        </w:rPr>
        <w:t>Списание имущества с забалансового счета оформляется решением Комиссии по поступлению и выбытию активов Акт</w:t>
      </w:r>
      <w:r w:rsidR="000065FE" w:rsidRPr="003E7BC1">
        <w:rPr>
          <w:rFonts w:ascii="Times New Roman" w:hAnsi="Times New Roman"/>
          <w:sz w:val="28"/>
          <w:szCs w:val="28"/>
        </w:rPr>
        <w:t>ом</w:t>
      </w:r>
      <w:r w:rsidRPr="003E7BC1">
        <w:rPr>
          <w:rFonts w:ascii="Times New Roman" w:hAnsi="Times New Roman"/>
          <w:sz w:val="28"/>
          <w:szCs w:val="28"/>
        </w:rPr>
        <w:t xml:space="preserve"> о списании материальных запасов (ф. 0504230) с указанием причины списания. </w:t>
      </w:r>
    </w:p>
    <w:p w:rsidR="00B84FF6" w:rsidRPr="003E7BC1" w:rsidRDefault="00B84FF6" w:rsidP="0095214B">
      <w:pPr>
        <w:pStyle w:val="33"/>
        <w:keepNext/>
        <w:keepLines/>
        <w:shd w:val="clear" w:color="auto" w:fill="auto"/>
        <w:spacing w:before="0" w:after="0" w:line="240" w:lineRule="auto"/>
        <w:ind w:firstLine="0"/>
        <w:jc w:val="left"/>
        <w:rPr>
          <w:b/>
          <w:sz w:val="28"/>
          <w:szCs w:val="28"/>
        </w:rPr>
      </w:pPr>
      <w:bookmarkStart w:id="0" w:name="bookmark15"/>
    </w:p>
    <w:p w:rsidR="00B407A5" w:rsidRPr="003E7BC1" w:rsidRDefault="00B84FF6" w:rsidP="0095214B">
      <w:pPr>
        <w:pStyle w:val="33"/>
        <w:keepNext/>
        <w:keepLines/>
        <w:shd w:val="clear" w:color="auto" w:fill="auto"/>
        <w:spacing w:before="0" w:after="0" w:line="240" w:lineRule="auto"/>
        <w:ind w:firstLine="0"/>
        <w:jc w:val="left"/>
        <w:rPr>
          <w:b/>
          <w:sz w:val="28"/>
          <w:szCs w:val="28"/>
        </w:rPr>
      </w:pPr>
      <w:r w:rsidRPr="003E7BC1">
        <w:rPr>
          <w:b/>
          <w:sz w:val="28"/>
          <w:szCs w:val="28"/>
        </w:rPr>
        <w:t>3.17.</w:t>
      </w:r>
      <w:r w:rsidR="00B407A5" w:rsidRPr="003E7BC1">
        <w:rPr>
          <w:b/>
          <w:sz w:val="28"/>
          <w:szCs w:val="28"/>
        </w:rPr>
        <w:t xml:space="preserve"> Бюджетная отчетность</w:t>
      </w:r>
      <w:bookmarkEnd w:id="0"/>
    </w:p>
    <w:p w:rsidR="00B407A5" w:rsidRPr="003E7BC1" w:rsidRDefault="00B407A5" w:rsidP="0095214B">
      <w:pPr>
        <w:pStyle w:val="40"/>
        <w:shd w:val="clear" w:color="auto" w:fill="auto"/>
        <w:spacing w:before="0" w:after="0" w:line="240" w:lineRule="auto"/>
        <w:ind w:firstLine="700"/>
        <w:jc w:val="both"/>
        <w:rPr>
          <w:sz w:val="28"/>
          <w:szCs w:val="28"/>
        </w:rPr>
      </w:pPr>
      <w:r w:rsidRPr="003E7BC1">
        <w:rPr>
          <w:sz w:val="28"/>
          <w:szCs w:val="28"/>
        </w:rPr>
        <w:t xml:space="preserve">Бюджетная отчетность составляется в соответствии с требованиями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письмами Министерства финансов Российской Федерации и Федерального казначейства по вопросам составления бюджетной отчетности. </w:t>
      </w:r>
    </w:p>
    <w:p w:rsidR="00B407A5" w:rsidRPr="003E7BC1" w:rsidRDefault="00B407A5" w:rsidP="0095214B">
      <w:pPr>
        <w:pStyle w:val="40"/>
        <w:shd w:val="clear" w:color="auto" w:fill="auto"/>
        <w:spacing w:before="0" w:after="0" w:line="240" w:lineRule="auto"/>
        <w:ind w:firstLine="700"/>
        <w:jc w:val="both"/>
        <w:rPr>
          <w:sz w:val="28"/>
          <w:szCs w:val="28"/>
        </w:rPr>
      </w:pPr>
    </w:p>
    <w:p w:rsidR="00B407A5" w:rsidRPr="003E7BC1" w:rsidRDefault="00B84FF6" w:rsidP="00B84FF6">
      <w:pPr>
        <w:pStyle w:val="33"/>
        <w:keepNext/>
        <w:keepLines/>
        <w:shd w:val="clear" w:color="auto" w:fill="auto"/>
        <w:spacing w:before="0" w:after="0" w:line="240" w:lineRule="auto"/>
        <w:ind w:firstLine="0"/>
        <w:jc w:val="left"/>
        <w:rPr>
          <w:b/>
          <w:sz w:val="28"/>
          <w:szCs w:val="28"/>
        </w:rPr>
      </w:pPr>
      <w:bookmarkStart w:id="1" w:name="bookmark16"/>
      <w:r w:rsidRPr="003E7BC1">
        <w:rPr>
          <w:b/>
          <w:sz w:val="28"/>
          <w:szCs w:val="28"/>
        </w:rPr>
        <w:t>3.18.</w:t>
      </w:r>
      <w:r w:rsidR="00B407A5" w:rsidRPr="003E7BC1">
        <w:rPr>
          <w:b/>
          <w:sz w:val="28"/>
          <w:szCs w:val="28"/>
        </w:rPr>
        <w:t>Вопросы организации и сроки хранения учетных документов</w:t>
      </w:r>
      <w:bookmarkEnd w:id="1"/>
    </w:p>
    <w:p w:rsidR="00B407A5" w:rsidRPr="003E7BC1" w:rsidRDefault="00B407A5" w:rsidP="0095214B">
      <w:pPr>
        <w:pStyle w:val="40"/>
        <w:shd w:val="clear" w:color="auto" w:fill="auto"/>
        <w:spacing w:before="0" w:after="0" w:line="240" w:lineRule="auto"/>
        <w:ind w:firstLine="680"/>
        <w:jc w:val="both"/>
        <w:rPr>
          <w:sz w:val="28"/>
          <w:szCs w:val="28"/>
        </w:rPr>
      </w:pPr>
      <w:r w:rsidRPr="003E7BC1">
        <w:rPr>
          <w:sz w:val="28"/>
          <w:szCs w:val="28"/>
        </w:rPr>
        <w:t>По истечении каждого отчетного месяца первичные учетные документы, относящиеся к соответствующим журналам операций, подбираются в хронологическом порядке и брошюруются. Брошюровка производится за месяц в одну папку или несколько папок (дело). В соответствии с утвержденной номенклатурой дел на обложке указывается наименование учреждения, название и порядковый номер папки (дела), отчетный период, срок хранения.</w:t>
      </w:r>
    </w:p>
    <w:p w:rsidR="00EA2DE9" w:rsidRPr="003E7BC1" w:rsidRDefault="00B407A5" w:rsidP="0095214B">
      <w:pPr>
        <w:pStyle w:val="40"/>
        <w:shd w:val="clear" w:color="auto" w:fill="auto"/>
        <w:spacing w:before="0" w:after="0" w:line="240" w:lineRule="auto"/>
        <w:ind w:firstLine="680"/>
        <w:jc w:val="both"/>
        <w:rPr>
          <w:sz w:val="28"/>
          <w:szCs w:val="28"/>
        </w:rPr>
      </w:pPr>
      <w:r w:rsidRPr="003E7BC1">
        <w:rPr>
          <w:sz w:val="28"/>
          <w:szCs w:val="28"/>
        </w:rPr>
        <w:lastRenderedPageBreak/>
        <w:t xml:space="preserve">Выполнение соответствующих требований по соблюдению правил делопроизводства осуществляют все работники </w:t>
      </w:r>
      <w:r w:rsidR="00EA2DE9" w:rsidRPr="003E7BC1">
        <w:rPr>
          <w:sz w:val="28"/>
          <w:szCs w:val="28"/>
        </w:rPr>
        <w:t>администрации</w:t>
      </w:r>
      <w:r w:rsidRPr="003E7BC1">
        <w:rPr>
          <w:sz w:val="28"/>
          <w:szCs w:val="28"/>
        </w:rPr>
        <w:t xml:space="preserve">. </w:t>
      </w:r>
    </w:p>
    <w:p w:rsidR="00B407A5" w:rsidRPr="003E7BC1" w:rsidRDefault="00B407A5" w:rsidP="0095214B">
      <w:pPr>
        <w:pStyle w:val="40"/>
        <w:shd w:val="clear" w:color="auto" w:fill="auto"/>
        <w:spacing w:before="0" w:after="0" w:line="240" w:lineRule="auto"/>
        <w:ind w:firstLine="680"/>
        <w:jc w:val="both"/>
        <w:rPr>
          <w:sz w:val="28"/>
          <w:szCs w:val="28"/>
        </w:rPr>
      </w:pPr>
      <w:r w:rsidRPr="003E7BC1">
        <w:rPr>
          <w:sz w:val="28"/>
          <w:szCs w:val="28"/>
        </w:rPr>
        <w:t xml:space="preserve">В случае пропажи или уничтожения первичных учетных документов и регистров бюджетного учета </w:t>
      </w:r>
      <w:r w:rsidR="00EA2DE9" w:rsidRPr="003E7BC1">
        <w:rPr>
          <w:sz w:val="28"/>
          <w:szCs w:val="28"/>
        </w:rPr>
        <w:t>глава администрации</w:t>
      </w:r>
      <w:r w:rsidRPr="003E7BC1">
        <w:rPr>
          <w:sz w:val="28"/>
          <w:szCs w:val="28"/>
        </w:rPr>
        <w:t xml:space="preserve"> назначает </w:t>
      </w:r>
      <w:r w:rsidR="00EA2DE9" w:rsidRPr="003E7BC1">
        <w:rPr>
          <w:sz w:val="28"/>
          <w:szCs w:val="28"/>
        </w:rPr>
        <w:t>распоряжением</w:t>
      </w:r>
      <w:r w:rsidRPr="003E7BC1">
        <w:rPr>
          <w:sz w:val="28"/>
          <w:szCs w:val="28"/>
        </w:rPr>
        <w:t xml:space="preserve"> комиссию по расследованию причин их пропажи или уничтожения.</w:t>
      </w:r>
    </w:p>
    <w:p w:rsidR="00B407A5" w:rsidRPr="003E7BC1" w:rsidRDefault="00B407A5" w:rsidP="0095214B">
      <w:pPr>
        <w:pStyle w:val="40"/>
        <w:shd w:val="clear" w:color="auto" w:fill="auto"/>
        <w:spacing w:before="0" w:after="0" w:line="240" w:lineRule="auto"/>
        <w:ind w:firstLine="680"/>
        <w:jc w:val="both"/>
        <w:rPr>
          <w:sz w:val="28"/>
          <w:szCs w:val="28"/>
        </w:rPr>
      </w:pPr>
      <w:r w:rsidRPr="003E7BC1">
        <w:rPr>
          <w:sz w:val="28"/>
          <w:szCs w:val="28"/>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B407A5" w:rsidRPr="003E7BC1" w:rsidRDefault="00B407A5" w:rsidP="0095214B">
      <w:pPr>
        <w:pStyle w:val="40"/>
        <w:shd w:val="clear" w:color="auto" w:fill="auto"/>
        <w:spacing w:before="0" w:after="0" w:line="240" w:lineRule="auto"/>
        <w:ind w:firstLine="680"/>
        <w:jc w:val="both"/>
        <w:rPr>
          <w:sz w:val="28"/>
          <w:szCs w:val="28"/>
        </w:rPr>
      </w:pPr>
      <w:r w:rsidRPr="003E7BC1">
        <w:rPr>
          <w:sz w:val="28"/>
          <w:szCs w:val="28"/>
        </w:rPr>
        <w:t xml:space="preserve">Результаты работы комиссии оформляются актом, который утверждается </w:t>
      </w:r>
      <w:r w:rsidR="00EA2DE9" w:rsidRPr="003E7BC1">
        <w:rPr>
          <w:sz w:val="28"/>
          <w:szCs w:val="28"/>
        </w:rPr>
        <w:t>главой администрации</w:t>
      </w:r>
      <w:r w:rsidRPr="003E7BC1">
        <w:rPr>
          <w:sz w:val="28"/>
          <w:szCs w:val="28"/>
        </w:rPr>
        <w:t>.</w:t>
      </w:r>
    </w:p>
    <w:p w:rsidR="00B407A5" w:rsidRPr="003E7BC1" w:rsidRDefault="00B407A5" w:rsidP="0095214B">
      <w:pPr>
        <w:pStyle w:val="40"/>
        <w:shd w:val="clear" w:color="auto" w:fill="auto"/>
        <w:spacing w:before="0" w:after="0" w:line="240" w:lineRule="auto"/>
        <w:ind w:firstLine="680"/>
        <w:jc w:val="both"/>
        <w:rPr>
          <w:sz w:val="28"/>
          <w:szCs w:val="28"/>
        </w:rPr>
      </w:pPr>
      <w:r w:rsidRPr="003E7BC1">
        <w:rPr>
          <w:sz w:val="28"/>
          <w:szCs w:val="28"/>
        </w:rPr>
        <w:t>Сроки хранения документов устанавливаются в соответствии с приказом Министерства финансов Российской Федерации от 08.12.2003 № 385 «Об утверждении Перечня документов, образующихся в деятельности Министерства финансов Российской Федерации, организаций, находящихся в его ведении, а также финансовых органов субъектов Российской Федерации, с указанием сроков хранения».</w:t>
      </w:r>
    </w:p>
    <w:p w:rsidR="00B407A5" w:rsidRPr="003E7BC1" w:rsidRDefault="00B407A5" w:rsidP="0095214B">
      <w:pPr>
        <w:pStyle w:val="40"/>
        <w:shd w:val="clear" w:color="auto" w:fill="auto"/>
        <w:spacing w:before="0" w:after="0" w:line="240" w:lineRule="auto"/>
        <w:ind w:firstLine="680"/>
        <w:jc w:val="both"/>
        <w:rPr>
          <w:sz w:val="28"/>
          <w:szCs w:val="28"/>
        </w:rPr>
      </w:pPr>
      <w:r w:rsidRPr="003E7BC1">
        <w:rPr>
          <w:sz w:val="28"/>
          <w:szCs w:val="28"/>
        </w:rPr>
        <w:t>Первичные документы и регистры бюджетного учета подлежат хранению на бумажных носителях.</w:t>
      </w:r>
    </w:p>
    <w:p w:rsidR="00B407A5" w:rsidRPr="003E7BC1" w:rsidRDefault="00B407A5" w:rsidP="0095214B">
      <w:pPr>
        <w:pStyle w:val="40"/>
        <w:shd w:val="clear" w:color="auto" w:fill="auto"/>
        <w:spacing w:before="0" w:after="0" w:line="240" w:lineRule="auto"/>
        <w:ind w:firstLine="680"/>
        <w:jc w:val="both"/>
        <w:rPr>
          <w:sz w:val="28"/>
          <w:szCs w:val="28"/>
        </w:rPr>
      </w:pPr>
      <w:r w:rsidRPr="003E7BC1">
        <w:rPr>
          <w:sz w:val="28"/>
          <w:szCs w:val="28"/>
        </w:rPr>
        <w:t xml:space="preserve">Списание бухгалтерских документов производить постоянно действующей комиссией, утвержденной </w:t>
      </w:r>
      <w:r w:rsidR="00351668" w:rsidRPr="003E7BC1">
        <w:rPr>
          <w:sz w:val="28"/>
          <w:szCs w:val="28"/>
        </w:rPr>
        <w:t>главой администрации</w:t>
      </w:r>
      <w:r w:rsidRPr="003E7BC1">
        <w:rPr>
          <w:sz w:val="28"/>
          <w:szCs w:val="28"/>
        </w:rPr>
        <w:t>.</w:t>
      </w:r>
    </w:p>
    <w:p w:rsidR="00B407A5" w:rsidRPr="003E7BC1" w:rsidRDefault="00B407A5" w:rsidP="0095214B">
      <w:pPr>
        <w:pStyle w:val="40"/>
        <w:shd w:val="clear" w:color="auto" w:fill="auto"/>
        <w:spacing w:before="0" w:after="0" w:line="240" w:lineRule="auto"/>
        <w:ind w:firstLine="680"/>
        <w:jc w:val="both"/>
        <w:rPr>
          <w:sz w:val="28"/>
          <w:szCs w:val="28"/>
        </w:rPr>
      </w:pPr>
    </w:p>
    <w:p w:rsidR="00B407A5" w:rsidRPr="003E7BC1" w:rsidRDefault="00B407A5" w:rsidP="0095214B">
      <w:pPr>
        <w:pStyle w:val="40"/>
        <w:shd w:val="clear" w:color="auto" w:fill="auto"/>
        <w:spacing w:before="0" w:after="0" w:line="240" w:lineRule="auto"/>
        <w:ind w:firstLine="680"/>
        <w:jc w:val="both"/>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EE09FD" w:rsidRPr="003E7BC1" w:rsidRDefault="00EE09FD" w:rsidP="0095214B">
      <w:pPr>
        <w:pStyle w:val="af2"/>
        <w:spacing w:after="0" w:line="240" w:lineRule="auto"/>
        <w:ind w:left="0"/>
        <w:jc w:val="right"/>
        <w:rPr>
          <w:rFonts w:ascii="Times New Roman" w:hAnsi="Times New Roman" w:cs="Times New Roman"/>
          <w:sz w:val="28"/>
          <w:szCs w:val="28"/>
        </w:rPr>
      </w:pPr>
    </w:p>
    <w:p w:rsidR="00EE09FD" w:rsidRPr="003E7BC1" w:rsidRDefault="00EE09FD" w:rsidP="0095214B">
      <w:pPr>
        <w:pStyle w:val="af2"/>
        <w:spacing w:after="0" w:line="240" w:lineRule="auto"/>
        <w:ind w:left="0"/>
        <w:jc w:val="right"/>
        <w:rPr>
          <w:rFonts w:ascii="Times New Roman" w:hAnsi="Times New Roman" w:cs="Times New Roman"/>
          <w:sz w:val="28"/>
          <w:szCs w:val="28"/>
        </w:rPr>
      </w:pPr>
    </w:p>
    <w:p w:rsidR="00EE09FD" w:rsidRPr="003E7BC1" w:rsidRDefault="00EE09FD" w:rsidP="0095214B">
      <w:pPr>
        <w:pStyle w:val="af2"/>
        <w:spacing w:after="0" w:line="240" w:lineRule="auto"/>
        <w:ind w:left="0"/>
        <w:jc w:val="right"/>
        <w:rPr>
          <w:rFonts w:ascii="Times New Roman" w:hAnsi="Times New Roman" w:cs="Times New Roman"/>
          <w:sz w:val="28"/>
          <w:szCs w:val="28"/>
        </w:rPr>
      </w:pPr>
    </w:p>
    <w:p w:rsidR="00EE09FD" w:rsidRPr="003E7BC1" w:rsidRDefault="00EE09FD" w:rsidP="0095214B">
      <w:pPr>
        <w:pStyle w:val="af2"/>
        <w:spacing w:after="0" w:line="240" w:lineRule="auto"/>
        <w:ind w:left="0"/>
        <w:jc w:val="right"/>
        <w:rPr>
          <w:rFonts w:ascii="Times New Roman" w:hAnsi="Times New Roman" w:cs="Times New Roman"/>
          <w:sz w:val="28"/>
          <w:szCs w:val="28"/>
        </w:rPr>
      </w:pPr>
    </w:p>
    <w:p w:rsidR="00EE09FD" w:rsidRPr="003E7BC1" w:rsidRDefault="00EE09FD" w:rsidP="0095214B">
      <w:pPr>
        <w:pStyle w:val="af2"/>
        <w:spacing w:after="0" w:line="240" w:lineRule="auto"/>
        <w:ind w:left="0"/>
        <w:jc w:val="right"/>
        <w:rPr>
          <w:rFonts w:ascii="Times New Roman" w:hAnsi="Times New Roman" w:cs="Times New Roman"/>
          <w:sz w:val="28"/>
          <w:szCs w:val="28"/>
        </w:rPr>
      </w:pPr>
    </w:p>
    <w:p w:rsidR="00EE09FD" w:rsidRPr="003E7BC1" w:rsidRDefault="00EE09FD" w:rsidP="0095214B">
      <w:pPr>
        <w:pStyle w:val="af2"/>
        <w:spacing w:after="0" w:line="240" w:lineRule="auto"/>
        <w:ind w:left="0"/>
        <w:jc w:val="right"/>
        <w:rPr>
          <w:rFonts w:ascii="Times New Roman" w:hAnsi="Times New Roman" w:cs="Times New Roman"/>
          <w:sz w:val="28"/>
          <w:szCs w:val="28"/>
        </w:rPr>
      </w:pPr>
    </w:p>
    <w:p w:rsidR="00EE09FD" w:rsidRPr="003E7BC1" w:rsidRDefault="00EE09FD" w:rsidP="0095214B">
      <w:pPr>
        <w:pStyle w:val="af2"/>
        <w:spacing w:after="0" w:line="240" w:lineRule="auto"/>
        <w:ind w:left="0"/>
        <w:jc w:val="right"/>
        <w:rPr>
          <w:rFonts w:ascii="Times New Roman" w:hAnsi="Times New Roman" w:cs="Times New Roman"/>
          <w:sz w:val="28"/>
          <w:szCs w:val="28"/>
        </w:rPr>
      </w:pPr>
    </w:p>
    <w:p w:rsidR="00EE09FD" w:rsidRPr="003E7BC1" w:rsidRDefault="00EE09FD" w:rsidP="0095214B">
      <w:pPr>
        <w:pStyle w:val="af2"/>
        <w:spacing w:after="0" w:line="240" w:lineRule="auto"/>
        <w:ind w:left="0"/>
        <w:jc w:val="right"/>
        <w:rPr>
          <w:rFonts w:ascii="Times New Roman" w:hAnsi="Times New Roman" w:cs="Times New Roman"/>
          <w:sz w:val="28"/>
          <w:szCs w:val="28"/>
        </w:rPr>
      </w:pPr>
    </w:p>
    <w:p w:rsidR="00EE09FD" w:rsidRPr="003E7BC1" w:rsidRDefault="00EE09FD" w:rsidP="0095214B">
      <w:pPr>
        <w:pStyle w:val="af2"/>
        <w:spacing w:after="0" w:line="240" w:lineRule="auto"/>
        <w:ind w:left="0"/>
        <w:jc w:val="right"/>
        <w:rPr>
          <w:rFonts w:ascii="Times New Roman" w:hAnsi="Times New Roman" w:cs="Times New Roman"/>
          <w:sz w:val="28"/>
          <w:szCs w:val="28"/>
        </w:rPr>
      </w:pPr>
    </w:p>
    <w:p w:rsidR="00EE09FD" w:rsidRPr="003E7BC1" w:rsidRDefault="00EE09FD" w:rsidP="0095214B">
      <w:pPr>
        <w:pStyle w:val="af2"/>
        <w:spacing w:after="0" w:line="240" w:lineRule="auto"/>
        <w:ind w:left="0"/>
        <w:jc w:val="right"/>
        <w:rPr>
          <w:rFonts w:ascii="Times New Roman" w:hAnsi="Times New Roman" w:cs="Times New Roman"/>
          <w:sz w:val="28"/>
          <w:szCs w:val="28"/>
        </w:rPr>
      </w:pPr>
    </w:p>
    <w:p w:rsidR="00EE09FD" w:rsidRPr="003E7BC1" w:rsidRDefault="00EE09FD" w:rsidP="0095214B">
      <w:pPr>
        <w:pStyle w:val="af2"/>
        <w:spacing w:after="0" w:line="240" w:lineRule="auto"/>
        <w:ind w:left="0"/>
        <w:jc w:val="right"/>
        <w:rPr>
          <w:rFonts w:ascii="Times New Roman" w:hAnsi="Times New Roman" w:cs="Times New Roman"/>
          <w:sz w:val="28"/>
          <w:szCs w:val="28"/>
        </w:rPr>
      </w:pPr>
    </w:p>
    <w:p w:rsidR="00EE09FD" w:rsidRPr="003E7BC1" w:rsidRDefault="00EE09FD"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0"/>
          <w:szCs w:val="20"/>
        </w:rPr>
      </w:pPr>
      <w:r w:rsidRPr="003E7BC1">
        <w:rPr>
          <w:rFonts w:ascii="Times New Roman" w:hAnsi="Times New Roman" w:cs="Times New Roman"/>
          <w:sz w:val="20"/>
          <w:szCs w:val="20"/>
        </w:rPr>
        <w:lastRenderedPageBreak/>
        <w:t>Приложение № 1</w:t>
      </w:r>
    </w:p>
    <w:p w:rsidR="00B84FF6" w:rsidRPr="003E7BC1" w:rsidRDefault="00B84FF6" w:rsidP="00B84FF6">
      <w:pPr>
        <w:jc w:val="right"/>
        <w:rPr>
          <w:sz w:val="20"/>
          <w:szCs w:val="20"/>
        </w:rPr>
      </w:pPr>
      <w:r w:rsidRPr="003E7BC1">
        <w:rPr>
          <w:sz w:val="20"/>
          <w:szCs w:val="20"/>
        </w:rPr>
        <w:t>К Положению</w:t>
      </w:r>
    </w:p>
    <w:p w:rsidR="00B84FF6" w:rsidRPr="003E7BC1" w:rsidRDefault="00B84FF6" w:rsidP="00B84FF6">
      <w:pPr>
        <w:jc w:val="right"/>
        <w:rPr>
          <w:sz w:val="20"/>
          <w:szCs w:val="20"/>
        </w:rPr>
      </w:pPr>
      <w:r w:rsidRPr="003E7BC1">
        <w:rPr>
          <w:sz w:val="20"/>
          <w:szCs w:val="20"/>
        </w:rPr>
        <w:t xml:space="preserve"> «О реализации учетной политики </w:t>
      </w:r>
    </w:p>
    <w:p w:rsidR="00B84FF6" w:rsidRPr="003E7BC1" w:rsidRDefault="00B84FF6" w:rsidP="00B84FF6">
      <w:pPr>
        <w:jc w:val="right"/>
        <w:rPr>
          <w:sz w:val="20"/>
          <w:szCs w:val="20"/>
        </w:rPr>
      </w:pPr>
      <w:r w:rsidRPr="003E7BC1">
        <w:rPr>
          <w:sz w:val="20"/>
          <w:szCs w:val="20"/>
        </w:rPr>
        <w:t xml:space="preserve">в сельском поселении Хворостянский сельсовет </w:t>
      </w:r>
    </w:p>
    <w:p w:rsidR="00B84FF6" w:rsidRPr="003E7BC1" w:rsidRDefault="00B84FF6" w:rsidP="00B84FF6">
      <w:pPr>
        <w:jc w:val="right"/>
        <w:rPr>
          <w:sz w:val="20"/>
          <w:szCs w:val="20"/>
        </w:rPr>
      </w:pPr>
      <w:r w:rsidRPr="003E7BC1">
        <w:rPr>
          <w:sz w:val="20"/>
          <w:szCs w:val="20"/>
        </w:rPr>
        <w:t>Добринского муниципального района</w:t>
      </w:r>
    </w:p>
    <w:p w:rsidR="00B84FF6" w:rsidRPr="003E7BC1" w:rsidRDefault="00B84FF6" w:rsidP="00B84FF6">
      <w:pPr>
        <w:jc w:val="right"/>
        <w:rPr>
          <w:sz w:val="20"/>
          <w:szCs w:val="20"/>
        </w:rPr>
      </w:pPr>
      <w:r w:rsidRPr="003E7BC1">
        <w:rPr>
          <w:sz w:val="20"/>
          <w:szCs w:val="20"/>
        </w:rPr>
        <w:t xml:space="preserve"> Липецкой области»</w:t>
      </w: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jc w:val="center"/>
        <w:rPr>
          <w:b/>
          <w:sz w:val="28"/>
          <w:szCs w:val="28"/>
        </w:rPr>
      </w:pPr>
      <w:r w:rsidRPr="003E7BC1">
        <w:rPr>
          <w:sz w:val="28"/>
          <w:szCs w:val="28"/>
        </w:rPr>
        <w:tab/>
      </w:r>
      <w:r w:rsidRPr="003E7BC1">
        <w:rPr>
          <w:b/>
          <w:sz w:val="28"/>
          <w:szCs w:val="28"/>
        </w:rPr>
        <w:t>Перечень должностных лиц, имеющих право подписи первичных учетных документов, денежных и расчетных документов, финансовых обязательств</w:t>
      </w:r>
    </w:p>
    <w:p w:rsidR="004E4163" w:rsidRPr="003E7BC1" w:rsidRDefault="004E4163" w:rsidP="0095214B">
      <w:pPr>
        <w:jc w:val="center"/>
        <w:rPr>
          <w:sz w:val="28"/>
          <w:szCs w:val="28"/>
        </w:rPr>
      </w:pPr>
    </w:p>
    <w:p w:rsidR="004E4163" w:rsidRPr="003E7BC1" w:rsidRDefault="00B84FF6" w:rsidP="0095214B">
      <w:pPr>
        <w:rPr>
          <w:sz w:val="28"/>
          <w:szCs w:val="28"/>
        </w:rPr>
      </w:pPr>
      <w:r w:rsidRPr="003E7BC1">
        <w:rPr>
          <w:sz w:val="28"/>
          <w:szCs w:val="28"/>
        </w:rPr>
        <w:t>1.</w:t>
      </w:r>
      <w:r w:rsidR="004E4163" w:rsidRPr="003E7BC1">
        <w:rPr>
          <w:sz w:val="28"/>
          <w:szCs w:val="28"/>
        </w:rPr>
        <w:t>Право первой подписи первичных учетных документов, расчетных документов, финансовых обязательств имеют:</w:t>
      </w:r>
    </w:p>
    <w:p w:rsidR="004E4163" w:rsidRPr="003E7BC1" w:rsidRDefault="004E4163" w:rsidP="0095214B">
      <w:pPr>
        <w:rPr>
          <w:sz w:val="28"/>
          <w:szCs w:val="28"/>
        </w:rPr>
      </w:pPr>
    </w:p>
    <w:p w:rsidR="004E4163" w:rsidRPr="003E7BC1" w:rsidRDefault="004E4163" w:rsidP="0095214B">
      <w:pPr>
        <w:pStyle w:val="af2"/>
        <w:numPr>
          <w:ilvl w:val="0"/>
          <w:numId w:val="38"/>
        </w:numPr>
        <w:spacing w:after="0" w:line="240" w:lineRule="auto"/>
        <w:ind w:left="0"/>
        <w:rPr>
          <w:rFonts w:ascii="Times New Roman" w:hAnsi="Times New Roman" w:cs="Times New Roman"/>
          <w:sz w:val="28"/>
          <w:szCs w:val="28"/>
        </w:rPr>
      </w:pPr>
      <w:r w:rsidRPr="003E7BC1">
        <w:rPr>
          <w:rFonts w:ascii="Times New Roman" w:hAnsi="Times New Roman" w:cs="Times New Roman"/>
          <w:sz w:val="28"/>
          <w:szCs w:val="28"/>
        </w:rPr>
        <w:t>Глава администрации</w:t>
      </w:r>
    </w:p>
    <w:p w:rsidR="004E4163" w:rsidRPr="003E7BC1" w:rsidRDefault="004E4163" w:rsidP="0095214B">
      <w:pPr>
        <w:rPr>
          <w:sz w:val="28"/>
          <w:szCs w:val="28"/>
        </w:rPr>
      </w:pPr>
    </w:p>
    <w:p w:rsidR="004E4163" w:rsidRPr="003E7BC1" w:rsidRDefault="00B84FF6" w:rsidP="0095214B">
      <w:pPr>
        <w:rPr>
          <w:sz w:val="28"/>
          <w:szCs w:val="28"/>
        </w:rPr>
      </w:pPr>
      <w:r w:rsidRPr="003E7BC1">
        <w:rPr>
          <w:sz w:val="28"/>
          <w:szCs w:val="28"/>
        </w:rPr>
        <w:t>2.</w:t>
      </w:r>
      <w:r w:rsidR="004E4163" w:rsidRPr="003E7BC1">
        <w:rPr>
          <w:sz w:val="28"/>
          <w:szCs w:val="28"/>
        </w:rPr>
        <w:t xml:space="preserve">Право второй подписи расчетных документов, финансовых обязательств имеют: </w:t>
      </w:r>
    </w:p>
    <w:p w:rsidR="004E4163" w:rsidRPr="003E7BC1" w:rsidRDefault="004E4163" w:rsidP="0095214B">
      <w:pPr>
        <w:rPr>
          <w:sz w:val="28"/>
          <w:szCs w:val="28"/>
        </w:rPr>
      </w:pPr>
    </w:p>
    <w:p w:rsidR="004E4163" w:rsidRPr="003E7BC1" w:rsidRDefault="004E4163" w:rsidP="0095214B">
      <w:pPr>
        <w:pStyle w:val="af2"/>
        <w:numPr>
          <w:ilvl w:val="0"/>
          <w:numId w:val="39"/>
        </w:numPr>
        <w:spacing w:after="0" w:line="240" w:lineRule="auto"/>
        <w:ind w:left="0"/>
        <w:rPr>
          <w:rFonts w:ascii="Times New Roman" w:hAnsi="Times New Roman" w:cs="Times New Roman"/>
          <w:sz w:val="28"/>
          <w:szCs w:val="28"/>
        </w:rPr>
      </w:pPr>
      <w:r w:rsidRPr="003E7BC1">
        <w:rPr>
          <w:rFonts w:ascii="Times New Roman" w:hAnsi="Times New Roman" w:cs="Times New Roman"/>
          <w:sz w:val="28"/>
          <w:szCs w:val="28"/>
        </w:rPr>
        <w:t>Главный специалист-эксперт</w:t>
      </w:r>
    </w:p>
    <w:p w:rsidR="004E4163" w:rsidRPr="003E7BC1" w:rsidRDefault="004E4163" w:rsidP="0095214B">
      <w:pPr>
        <w:rPr>
          <w:sz w:val="28"/>
          <w:szCs w:val="28"/>
        </w:rPr>
      </w:pPr>
    </w:p>
    <w:p w:rsidR="004E4163" w:rsidRPr="003E7BC1" w:rsidRDefault="004E4163" w:rsidP="0095214B">
      <w:pPr>
        <w:rPr>
          <w:sz w:val="28"/>
          <w:szCs w:val="28"/>
        </w:rPr>
      </w:pPr>
    </w:p>
    <w:p w:rsidR="004E4163" w:rsidRPr="003E7BC1" w:rsidRDefault="004E4163" w:rsidP="0095214B">
      <w:pPr>
        <w:pStyle w:val="af2"/>
        <w:tabs>
          <w:tab w:val="left" w:pos="1680"/>
        </w:tabs>
        <w:spacing w:after="0" w:line="240" w:lineRule="auto"/>
        <w:ind w:left="0"/>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4E4163" w:rsidRPr="003E7BC1" w:rsidRDefault="004E4163" w:rsidP="0095214B">
      <w:pPr>
        <w:pStyle w:val="af2"/>
        <w:spacing w:after="0" w:line="240" w:lineRule="auto"/>
        <w:ind w:left="0"/>
        <w:jc w:val="right"/>
        <w:rPr>
          <w:rFonts w:ascii="Times New Roman" w:hAnsi="Times New Roman" w:cs="Times New Roman"/>
          <w:sz w:val="28"/>
          <w:szCs w:val="28"/>
        </w:rPr>
      </w:pPr>
    </w:p>
    <w:p w:rsidR="00B84FF6" w:rsidRPr="003E7BC1" w:rsidRDefault="00B84FF6" w:rsidP="00B84FF6">
      <w:pPr>
        <w:pStyle w:val="af2"/>
        <w:spacing w:after="0" w:line="240" w:lineRule="auto"/>
        <w:ind w:left="0"/>
        <w:jc w:val="right"/>
        <w:rPr>
          <w:rFonts w:ascii="Times New Roman" w:hAnsi="Times New Roman" w:cs="Times New Roman"/>
          <w:sz w:val="20"/>
          <w:szCs w:val="20"/>
        </w:rPr>
      </w:pPr>
    </w:p>
    <w:p w:rsidR="00B84FF6" w:rsidRPr="003E7BC1" w:rsidRDefault="00B84FF6" w:rsidP="00B84FF6">
      <w:pPr>
        <w:pStyle w:val="af2"/>
        <w:spacing w:after="0" w:line="240" w:lineRule="auto"/>
        <w:ind w:left="0"/>
        <w:jc w:val="right"/>
        <w:rPr>
          <w:rFonts w:ascii="Times New Roman" w:hAnsi="Times New Roman" w:cs="Times New Roman"/>
          <w:sz w:val="20"/>
          <w:szCs w:val="20"/>
        </w:rPr>
      </w:pPr>
      <w:r w:rsidRPr="003E7BC1">
        <w:rPr>
          <w:rFonts w:ascii="Times New Roman" w:hAnsi="Times New Roman" w:cs="Times New Roman"/>
          <w:sz w:val="20"/>
          <w:szCs w:val="20"/>
        </w:rPr>
        <w:lastRenderedPageBreak/>
        <w:t>Приложение № 2</w:t>
      </w:r>
    </w:p>
    <w:p w:rsidR="00B84FF6" w:rsidRPr="003E7BC1" w:rsidRDefault="00B84FF6" w:rsidP="00B84FF6">
      <w:pPr>
        <w:jc w:val="right"/>
        <w:rPr>
          <w:sz w:val="20"/>
          <w:szCs w:val="20"/>
        </w:rPr>
      </w:pPr>
      <w:r w:rsidRPr="003E7BC1">
        <w:rPr>
          <w:sz w:val="20"/>
          <w:szCs w:val="20"/>
        </w:rPr>
        <w:t>К Положению</w:t>
      </w:r>
    </w:p>
    <w:p w:rsidR="00B84FF6" w:rsidRPr="003E7BC1" w:rsidRDefault="00B84FF6" w:rsidP="00B84FF6">
      <w:pPr>
        <w:jc w:val="right"/>
        <w:rPr>
          <w:sz w:val="20"/>
          <w:szCs w:val="20"/>
        </w:rPr>
      </w:pPr>
      <w:r w:rsidRPr="003E7BC1">
        <w:rPr>
          <w:sz w:val="20"/>
          <w:szCs w:val="20"/>
        </w:rPr>
        <w:t xml:space="preserve"> «О реализации учетной политики </w:t>
      </w:r>
    </w:p>
    <w:p w:rsidR="00B84FF6" w:rsidRPr="003E7BC1" w:rsidRDefault="00B84FF6" w:rsidP="00B84FF6">
      <w:pPr>
        <w:jc w:val="right"/>
        <w:rPr>
          <w:sz w:val="20"/>
          <w:szCs w:val="20"/>
        </w:rPr>
      </w:pPr>
      <w:r w:rsidRPr="003E7BC1">
        <w:rPr>
          <w:sz w:val="20"/>
          <w:szCs w:val="20"/>
        </w:rPr>
        <w:t xml:space="preserve">в сельском поселении Хворостянский сельсовет </w:t>
      </w:r>
    </w:p>
    <w:p w:rsidR="00B84FF6" w:rsidRPr="003E7BC1" w:rsidRDefault="00B84FF6" w:rsidP="00B84FF6">
      <w:pPr>
        <w:jc w:val="right"/>
        <w:rPr>
          <w:sz w:val="20"/>
          <w:szCs w:val="20"/>
        </w:rPr>
      </w:pPr>
      <w:r w:rsidRPr="003E7BC1">
        <w:rPr>
          <w:sz w:val="20"/>
          <w:szCs w:val="20"/>
        </w:rPr>
        <w:t>Добринского муниципального района</w:t>
      </w:r>
    </w:p>
    <w:p w:rsidR="00B84FF6" w:rsidRPr="003E7BC1" w:rsidRDefault="00B84FF6" w:rsidP="00B84FF6">
      <w:pPr>
        <w:jc w:val="right"/>
        <w:rPr>
          <w:sz w:val="20"/>
          <w:szCs w:val="20"/>
        </w:rPr>
      </w:pPr>
      <w:r w:rsidRPr="003E7BC1">
        <w:rPr>
          <w:sz w:val="20"/>
          <w:szCs w:val="20"/>
        </w:rPr>
        <w:t xml:space="preserve"> Липецкой области»</w:t>
      </w:r>
    </w:p>
    <w:p w:rsidR="00D07CEE" w:rsidRPr="003E7BC1" w:rsidRDefault="00D07CEE" w:rsidP="0095214B">
      <w:pPr>
        <w:pStyle w:val="30"/>
        <w:spacing w:line="240" w:lineRule="auto"/>
        <w:rPr>
          <w:sz w:val="28"/>
          <w:szCs w:val="28"/>
        </w:rPr>
      </w:pPr>
    </w:p>
    <w:p w:rsidR="0089551F" w:rsidRPr="003E7BC1" w:rsidRDefault="0089551F" w:rsidP="0095214B">
      <w:pPr>
        <w:pStyle w:val="30"/>
        <w:spacing w:line="240" w:lineRule="auto"/>
        <w:jc w:val="center"/>
        <w:rPr>
          <w:b/>
          <w:sz w:val="28"/>
          <w:szCs w:val="28"/>
        </w:rPr>
      </w:pPr>
      <w:r w:rsidRPr="003E7BC1">
        <w:rPr>
          <w:b/>
          <w:sz w:val="28"/>
          <w:szCs w:val="28"/>
        </w:rPr>
        <w:t>Формы первичных бухгалтерских</w:t>
      </w:r>
    </w:p>
    <w:p w:rsidR="0089551F" w:rsidRPr="003E7BC1" w:rsidRDefault="00B84FF6" w:rsidP="0095214B">
      <w:pPr>
        <w:pStyle w:val="30"/>
        <w:spacing w:line="240" w:lineRule="auto"/>
        <w:jc w:val="center"/>
        <w:rPr>
          <w:b/>
          <w:sz w:val="28"/>
          <w:szCs w:val="28"/>
        </w:rPr>
      </w:pPr>
      <w:r w:rsidRPr="003E7BC1">
        <w:rPr>
          <w:b/>
          <w:sz w:val="28"/>
          <w:szCs w:val="28"/>
        </w:rPr>
        <w:t xml:space="preserve"> документов</w:t>
      </w:r>
      <w:r w:rsidR="0089551F" w:rsidRPr="003E7BC1">
        <w:rPr>
          <w:b/>
          <w:sz w:val="28"/>
          <w:szCs w:val="28"/>
        </w:rPr>
        <w:t>, разработанных администрацией сельского поселения самостоятельно</w:t>
      </w:r>
    </w:p>
    <w:p w:rsidR="0089551F" w:rsidRPr="003E7BC1" w:rsidRDefault="0089551F" w:rsidP="0095214B">
      <w:pPr>
        <w:rPr>
          <w:sz w:val="28"/>
          <w:szCs w:val="28"/>
        </w:rPr>
      </w:pPr>
    </w:p>
    <w:p w:rsidR="0089551F" w:rsidRPr="003E7BC1" w:rsidRDefault="0089551F" w:rsidP="00B84FF6">
      <w:pPr>
        <w:pStyle w:val="ConsPlusNonformat"/>
        <w:jc w:val="right"/>
        <w:rPr>
          <w:rFonts w:ascii="Times New Roman" w:hAnsi="Times New Roman" w:cs="Times New Roman"/>
          <w:sz w:val="24"/>
          <w:szCs w:val="24"/>
        </w:rPr>
      </w:pPr>
      <w:r w:rsidRPr="003E7BC1">
        <w:rPr>
          <w:rFonts w:ascii="Times New Roman" w:hAnsi="Times New Roman" w:cs="Times New Roman"/>
          <w:sz w:val="24"/>
          <w:szCs w:val="24"/>
        </w:rPr>
        <w:t xml:space="preserve">                                     ______________________________________</w:t>
      </w:r>
    </w:p>
    <w:p w:rsidR="0089551F" w:rsidRPr="003E7BC1" w:rsidRDefault="0089551F" w:rsidP="00B84FF6">
      <w:pPr>
        <w:pStyle w:val="ConsPlusNonformat"/>
        <w:jc w:val="right"/>
        <w:rPr>
          <w:rFonts w:ascii="Times New Roman" w:hAnsi="Times New Roman" w:cs="Times New Roman"/>
          <w:sz w:val="24"/>
          <w:szCs w:val="24"/>
        </w:rPr>
      </w:pPr>
      <w:r w:rsidRPr="003E7BC1">
        <w:rPr>
          <w:rFonts w:ascii="Times New Roman" w:hAnsi="Times New Roman" w:cs="Times New Roman"/>
          <w:sz w:val="24"/>
          <w:szCs w:val="24"/>
        </w:rPr>
        <w:t xml:space="preserve">                                            </w:t>
      </w:r>
    </w:p>
    <w:p w:rsidR="0089551F" w:rsidRPr="003E7BC1" w:rsidRDefault="0089551F" w:rsidP="00B84FF6">
      <w:pPr>
        <w:pStyle w:val="ConsPlusNonformat"/>
        <w:jc w:val="right"/>
        <w:rPr>
          <w:rFonts w:ascii="Times New Roman" w:hAnsi="Times New Roman" w:cs="Times New Roman"/>
          <w:sz w:val="24"/>
          <w:szCs w:val="24"/>
        </w:rPr>
      </w:pPr>
      <w:r w:rsidRPr="003E7BC1">
        <w:rPr>
          <w:rFonts w:ascii="Times New Roman" w:hAnsi="Times New Roman" w:cs="Times New Roman"/>
          <w:sz w:val="24"/>
          <w:szCs w:val="24"/>
        </w:rPr>
        <w:t xml:space="preserve">                                     адрес: _______________________________</w:t>
      </w:r>
    </w:p>
    <w:p w:rsidR="0089551F" w:rsidRPr="003E7BC1" w:rsidRDefault="0089551F" w:rsidP="00B84FF6">
      <w:pPr>
        <w:pStyle w:val="ConsPlusNonformat"/>
        <w:jc w:val="right"/>
        <w:rPr>
          <w:rFonts w:ascii="Times New Roman" w:hAnsi="Times New Roman" w:cs="Times New Roman"/>
          <w:sz w:val="24"/>
          <w:szCs w:val="24"/>
        </w:rPr>
      </w:pPr>
    </w:p>
    <w:p w:rsidR="0089551F" w:rsidRPr="003E7BC1" w:rsidRDefault="0089551F" w:rsidP="00B84FF6">
      <w:pPr>
        <w:pStyle w:val="ConsPlusNonformat"/>
        <w:jc w:val="right"/>
        <w:rPr>
          <w:rFonts w:ascii="Times New Roman" w:hAnsi="Times New Roman" w:cs="Times New Roman"/>
          <w:sz w:val="24"/>
          <w:szCs w:val="24"/>
        </w:rPr>
      </w:pPr>
      <w:r w:rsidRPr="003E7BC1">
        <w:rPr>
          <w:rFonts w:ascii="Times New Roman" w:hAnsi="Times New Roman" w:cs="Times New Roman"/>
          <w:sz w:val="24"/>
          <w:szCs w:val="24"/>
        </w:rPr>
        <w:t xml:space="preserve">                                     От ___________________________________</w:t>
      </w:r>
    </w:p>
    <w:p w:rsidR="0089551F" w:rsidRPr="003E7BC1" w:rsidRDefault="0089551F" w:rsidP="00B84FF6">
      <w:pPr>
        <w:pStyle w:val="ConsPlusNonformat"/>
        <w:jc w:val="right"/>
        <w:rPr>
          <w:rFonts w:ascii="Times New Roman" w:hAnsi="Times New Roman" w:cs="Times New Roman"/>
          <w:sz w:val="24"/>
          <w:szCs w:val="24"/>
        </w:rPr>
      </w:pPr>
      <w:r w:rsidRPr="003E7BC1">
        <w:rPr>
          <w:rFonts w:ascii="Times New Roman" w:hAnsi="Times New Roman" w:cs="Times New Roman"/>
          <w:sz w:val="24"/>
          <w:szCs w:val="24"/>
        </w:rPr>
        <w:t xml:space="preserve">                                           </w:t>
      </w:r>
    </w:p>
    <w:p w:rsidR="0089551F" w:rsidRPr="003E7BC1" w:rsidRDefault="0089551F" w:rsidP="00B84FF6">
      <w:pPr>
        <w:pStyle w:val="ConsPlusNonformat"/>
        <w:jc w:val="right"/>
        <w:rPr>
          <w:rFonts w:ascii="Times New Roman" w:hAnsi="Times New Roman" w:cs="Times New Roman"/>
          <w:sz w:val="24"/>
          <w:szCs w:val="24"/>
        </w:rPr>
      </w:pPr>
      <w:r w:rsidRPr="003E7BC1">
        <w:rPr>
          <w:rFonts w:ascii="Times New Roman" w:hAnsi="Times New Roman" w:cs="Times New Roman"/>
          <w:sz w:val="24"/>
          <w:szCs w:val="24"/>
        </w:rPr>
        <w:t xml:space="preserve">                                     адрес: ______________________________;</w:t>
      </w:r>
    </w:p>
    <w:p w:rsidR="0089551F" w:rsidRPr="003E7BC1" w:rsidRDefault="0089551F" w:rsidP="00B84FF6">
      <w:pPr>
        <w:pStyle w:val="ConsPlusNonformat"/>
        <w:jc w:val="right"/>
        <w:rPr>
          <w:rFonts w:ascii="Times New Roman" w:hAnsi="Times New Roman" w:cs="Times New Roman"/>
          <w:sz w:val="24"/>
          <w:szCs w:val="24"/>
        </w:rPr>
      </w:pPr>
      <w:r w:rsidRPr="003E7BC1">
        <w:rPr>
          <w:rFonts w:ascii="Times New Roman" w:hAnsi="Times New Roman" w:cs="Times New Roman"/>
          <w:sz w:val="24"/>
          <w:szCs w:val="24"/>
        </w:rPr>
        <w:t xml:space="preserve">                                     телефон: __________; факс: __________;</w:t>
      </w:r>
    </w:p>
    <w:p w:rsidR="0089551F" w:rsidRPr="003E7BC1" w:rsidRDefault="0089551F" w:rsidP="00B84FF6">
      <w:pPr>
        <w:pStyle w:val="ConsPlusNonformat"/>
        <w:jc w:val="right"/>
        <w:rPr>
          <w:rFonts w:ascii="Times New Roman" w:hAnsi="Times New Roman" w:cs="Times New Roman"/>
          <w:sz w:val="24"/>
          <w:szCs w:val="24"/>
        </w:rPr>
      </w:pPr>
      <w:r w:rsidRPr="003E7BC1">
        <w:rPr>
          <w:rFonts w:ascii="Times New Roman" w:hAnsi="Times New Roman" w:cs="Times New Roman"/>
          <w:sz w:val="24"/>
          <w:szCs w:val="24"/>
        </w:rPr>
        <w:t xml:space="preserve">                                     адрес электронной почты: _____________</w:t>
      </w:r>
    </w:p>
    <w:p w:rsidR="0089551F" w:rsidRPr="003E7BC1" w:rsidRDefault="0089551F" w:rsidP="00B84FF6">
      <w:pPr>
        <w:pStyle w:val="ConsPlusNonformat"/>
        <w:jc w:val="both"/>
        <w:rPr>
          <w:rFonts w:ascii="Times New Roman" w:hAnsi="Times New Roman" w:cs="Times New Roman"/>
          <w:sz w:val="24"/>
          <w:szCs w:val="24"/>
        </w:rPr>
      </w:pPr>
    </w:p>
    <w:p w:rsidR="0089551F" w:rsidRPr="003E7BC1" w:rsidRDefault="0089551F" w:rsidP="00B84FF6">
      <w:pPr>
        <w:pStyle w:val="ConsPlusNonformat"/>
        <w:jc w:val="center"/>
        <w:rPr>
          <w:rFonts w:ascii="Times New Roman" w:hAnsi="Times New Roman" w:cs="Times New Roman"/>
          <w:b/>
          <w:sz w:val="24"/>
          <w:szCs w:val="24"/>
        </w:rPr>
      </w:pPr>
      <w:r w:rsidRPr="003E7BC1">
        <w:rPr>
          <w:rFonts w:ascii="Times New Roman" w:hAnsi="Times New Roman" w:cs="Times New Roman"/>
          <w:b/>
          <w:sz w:val="24"/>
          <w:szCs w:val="24"/>
        </w:rPr>
        <w:t>ПРЕТЕНЗИЯ (ТРЕБОВАНИЕ)</w:t>
      </w:r>
    </w:p>
    <w:p w:rsidR="0089551F" w:rsidRPr="003E7BC1" w:rsidRDefault="0089551F" w:rsidP="00B84FF6">
      <w:pPr>
        <w:pStyle w:val="ConsPlusNonformat"/>
        <w:jc w:val="center"/>
        <w:rPr>
          <w:rFonts w:ascii="Times New Roman" w:hAnsi="Times New Roman" w:cs="Times New Roman"/>
          <w:b/>
          <w:sz w:val="24"/>
          <w:szCs w:val="24"/>
        </w:rPr>
      </w:pPr>
      <w:r w:rsidRPr="003E7BC1">
        <w:rPr>
          <w:rFonts w:ascii="Times New Roman" w:hAnsi="Times New Roman" w:cs="Times New Roman"/>
          <w:b/>
          <w:sz w:val="24"/>
          <w:szCs w:val="24"/>
        </w:rPr>
        <w:t>о нарушении договорных обязательств</w:t>
      </w:r>
    </w:p>
    <w:p w:rsidR="0089551F" w:rsidRPr="003E7BC1" w:rsidRDefault="0089551F" w:rsidP="00B84FF6">
      <w:pPr>
        <w:pStyle w:val="ConsPlusNonformat"/>
        <w:jc w:val="both"/>
        <w:rPr>
          <w:rFonts w:ascii="Times New Roman" w:hAnsi="Times New Roman" w:cs="Times New Roman"/>
          <w:sz w:val="24"/>
          <w:szCs w:val="24"/>
        </w:rPr>
      </w:pP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"__"___________ ____ г. между  ______________________________________ и</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____________________________________________ был заключен Договор N _____ о</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______________________________________, в соответствии с условиями которого</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стороны    приняли    на   себя    выполнение    следующих    обязательств:</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__________________________________________________________</w:t>
      </w:r>
      <w:r w:rsidR="003E7BC1" w:rsidRPr="003E7BC1">
        <w:rPr>
          <w:rFonts w:ascii="Times New Roman" w:hAnsi="Times New Roman" w:cs="Times New Roman"/>
          <w:sz w:val="24"/>
          <w:szCs w:val="24"/>
        </w:rPr>
        <w:t>_________________</w:t>
      </w:r>
      <w:r w:rsidRPr="003E7BC1">
        <w:rPr>
          <w:rFonts w:ascii="Times New Roman" w:hAnsi="Times New Roman" w:cs="Times New Roman"/>
          <w:sz w:val="24"/>
          <w:szCs w:val="24"/>
        </w:rPr>
        <w:t>__.</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Срок  исполнения  обязательст</w:t>
      </w:r>
      <w:r w:rsidR="003E7BC1" w:rsidRPr="003E7BC1">
        <w:rPr>
          <w:rFonts w:ascii="Times New Roman" w:hAnsi="Times New Roman" w:cs="Times New Roman"/>
          <w:sz w:val="24"/>
          <w:szCs w:val="24"/>
        </w:rPr>
        <w:t>в  по   Договору  N  _________</w:t>
      </w:r>
      <w:r w:rsidRPr="003E7BC1">
        <w:rPr>
          <w:rFonts w:ascii="Times New Roman" w:hAnsi="Times New Roman" w:cs="Times New Roman"/>
          <w:sz w:val="24"/>
          <w:szCs w:val="24"/>
        </w:rPr>
        <w:t xml:space="preserve">  наступил</w:t>
      </w:r>
      <w:r w:rsidR="003E7BC1" w:rsidRPr="003E7BC1">
        <w:rPr>
          <w:rFonts w:ascii="Times New Roman" w:hAnsi="Times New Roman" w:cs="Times New Roman"/>
          <w:sz w:val="24"/>
          <w:szCs w:val="24"/>
        </w:rPr>
        <w:t xml:space="preserve"> "__"__________</w:t>
      </w:r>
      <w:r w:rsidRPr="003E7BC1">
        <w:rPr>
          <w:rFonts w:ascii="Times New Roman" w:hAnsi="Times New Roman" w:cs="Times New Roman"/>
          <w:sz w:val="24"/>
          <w:szCs w:val="24"/>
        </w:rPr>
        <w:t xml:space="preserve"> г.</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"__"___________ ____ г. Учреждением принятые  по Договору N _________  обязательства  выполнены полностью,  что</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подтверждается ___________</w:t>
      </w:r>
      <w:r w:rsidR="003E7BC1" w:rsidRPr="003E7BC1">
        <w:rPr>
          <w:rFonts w:ascii="Times New Roman" w:hAnsi="Times New Roman" w:cs="Times New Roman"/>
          <w:sz w:val="24"/>
          <w:szCs w:val="24"/>
        </w:rPr>
        <w:t>_______________</w:t>
      </w:r>
      <w:r w:rsidRPr="003E7BC1">
        <w:rPr>
          <w:rFonts w:ascii="Times New Roman" w:hAnsi="Times New Roman" w:cs="Times New Roman"/>
          <w:sz w:val="24"/>
          <w:szCs w:val="24"/>
        </w:rPr>
        <w:t>.</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______________</w:t>
      </w:r>
      <w:r w:rsidR="003E7BC1" w:rsidRPr="003E7BC1">
        <w:rPr>
          <w:rFonts w:ascii="Times New Roman" w:hAnsi="Times New Roman" w:cs="Times New Roman"/>
          <w:sz w:val="24"/>
          <w:szCs w:val="24"/>
        </w:rPr>
        <w:t>_____________________________</w:t>
      </w:r>
      <w:r w:rsidRPr="003E7BC1">
        <w:rPr>
          <w:rFonts w:ascii="Times New Roman" w:hAnsi="Times New Roman" w:cs="Times New Roman"/>
          <w:sz w:val="24"/>
          <w:szCs w:val="24"/>
        </w:rPr>
        <w:t xml:space="preserve"> обязательства по Договору</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N _______ не выполнены (</w:t>
      </w:r>
      <w:r w:rsidRPr="003E7BC1">
        <w:rPr>
          <w:rFonts w:ascii="Times New Roman" w:hAnsi="Times New Roman" w:cs="Times New Roman"/>
          <w:i/>
          <w:sz w:val="24"/>
          <w:szCs w:val="24"/>
        </w:rPr>
        <w:t>выполнены ненадлежащим образом</w:t>
      </w:r>
      <w:r w:rsidRPr="003E7BC1">
        <w:rPr>
          <w:rFonts w:ascii="Times New Roman" w:hAnsi="Times New Roman" w:cs="Times New Roman"/>
          <w:sz w:val="24"/>
          <w:szCs w:val="24"/>
        </w:rPr>
        <w:t>), что подтверждается</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_____________________.</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За  невыполнение (</w:t>
      </w:r>
      <w:r w:rsidRPr="003E7BC1">
        <w:rPr>
          <w:rFonts w:ascii="Times New Roman" w:hAnsi="Times New Roman" w:cs="Times New Roman"/>
          <w:i/>
          <w:sz w:val="24"/>
          <w:szCs w:val="24"/>
        </w:rPr>
        <w:t>ненадлежащее выполнение</w:t>
      </w:r>
      <w:r w:rsidRPr="003E7BC1">
        <w:rPr>
          <w:rFonts w:ascii="Times New Roman" w:hAnsi="Times New Roman" w:cs="Times New Roman"/>
          <w:sz w:val="24"/>
          <w:szCs w:val="24"/>
        </w:rPr>
        <w:t>) обязательств п. ___ договора</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от  "__"___________  ____  г.  N ____ установлена неустойка (штраф, пеня) в</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размере ______________ (</w:t>
      </w:r>
      <w:r w:rsidRPr="003E7BC1">
        <w:rPr>
          <w:rFonts w:ascii="Times New Roman" w:hAnsi="Times New Roman" w:cs="Times New Roman"/>
          <w:i/>
          <w:sz w:val="24"/>
          <w:szCs w:val="24"/>
        </w:rPr>
        <w:t>вариант: за каждый день просрочки</w:t>
      </w:r>
      <w:r w:rsidRPr="003E7BC1">
        <w:rPr>
          <w:rFonts w:ascii="Times New Roman" w:hAnsi="Times New Roman" w:cs="Times New Roman"/>
          <w:sz w:val="24"/>
          <w:szCs w:val="24"/>
        </w:rPr>
        <w:t>).</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Общая   сумма   подлежащей   уплате   неустойки   (штрафа,   пени)   на</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"__"____________  ____  г.  составляет  __________ (______________)  рублей</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(расчет прилагается).</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Кроме  того,  неисполнением (ненадлежащим исполнением) обязательства по</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договору от "___"_________ ____ г. N _____  _______________________________</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___________________________________________________ причинены убытки в виде</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___________________________ в  размере _________(_____________) рублей, что</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подтверждается _________________________________________.</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В  соответствии  со  </w:t>
      </w:r>
      <w:hyperlink r:id="rId12" w:history="1">
        <w:r w:rsidRPr="003E7BC1">
          <w:rPr>
            <w:rFonts w:ascii="Times New Roman" w:hAnsi="Times New Roman" w:cs="Times New Roman"/>
            <w:sz w:val="24"/>
            <w:szCs w:val="24"/>
          </w:rPr>
          <w:t>ст.  309</w:t>
        </w:r>
      </w:hyperlink>
      <w:r w:rsidRPr="003E7BC1">
        <w:rPr>
          <w:rFonts w:ascii="Times New Roman" w:hAnsi="Times New Roman" w:cs="Times New Roman"/>
          <w:sz w:val="24"/>
          <w:szCs w:val="24"/>
        </w:rPr>
        <w:t xml:space="preserve"> Гражданского кодекса Российской Федерации</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обязательства  должны  исполняться  надлежащим  образом  в  соответствии  с</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 xml:space="preserve">условиями  обязательства  </w:t>
      </w:r>
      <w:r w:rsidRPr="003E7BC1">
        <w:rPr>
          <w:rFonts w:ascii="Times New Roman" w:hAnsi="Times New Roman" w:cs="Times New Roman"/>
          <w:sz w:val="24"/>
          <w:szCs w:val="24"/>
        </w:rPr>
        <w:lastRenderedPageBreak/>
        <w:t>и требованиями закона, иных правовых актов, а при</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отсутствии таких условий и требований - в соответствии с обычаями или иными</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обычно предъявляемыми требованиями.</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Согласно </w:t>
      </w:r>
      <w:hyperlink r:id="rId13" w:history="1">
        <w:r w:rsidRPr="003E7BC1">
          <w:rPr>
            <w:rFonts w:ascii="Times New Roman" w:hAnsi="Times New Roman" w:cs="Times New Roman"/>
            <w:sz w:val="24"/>
            <w:szCs w:val="24"/>
          </w:rPr>
          <w:t>п. 1 ст. 393</w:t>
        </w:r>
      </w:hyperlink>
      <w:r w:rsidRPr="003E7BC1">
        <w:rPr>
          <w:rFonts w:ascii="Times New Roman" w:hAnsi="Times New Roman" w:cs="Times New Roman"/>
          <w:sz w:val="24"/>
          <w:szCs w:val="24"/>
        </w:rPr>
        <w:t xml:space="preserve"> Гражданского кодекса Российской Федерации должник</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обязан   возместить   кредитору   убытки,   причиненные  неисполнением  или</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ненадлежащим исполнением обязательства.</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В  соответствии  со  </w:t>
      </w:r>
      <w:hyperlink r:id="rId14" w:history="1">
        <w:r w:rsidRPr="003E7BC1">
          <w:rPr>
            <w:rFonts w:ascii="Times New Roman" w:hAnsi="Times New Roman" w:cs="Times New Roman"/>
            <w:sz w:val="24"/>
            <w:szCs w:val="24"/>
          </w:rPr>
          <w:t>ст.  15</w:t>
        </w:r>
      </w:hyperlink>
      <w:r w:rsidRPr="003E7BC1">
        <w:rPr>
          <w:rFonts w:ascii="Times New Roman" w:hAnsi="Times New Roman" w:cs="Times New Roman"/>
          <w:sz w:val="24"/>
          <w:szCs w:val="24"/>
        </w:rPr>
        <w:t xml:space="preserve">  Гражданского кодекса Российской Федерации</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лицо,   право   которого   нарушено,  может  требовать  полного  возмещения</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причиненных  ему  убытков,  если  законом  или  договором  не предусмотрено</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возмещение убытков в меньшем размере.</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Под  убытками  понимаются  расходы,  которые  лицо, чье право нарушено,</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произвело или должно будет произвести для восстановления нарушенного права,</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утрата или повреждение его имущества (реальный ущерб), а также неполученные</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доходы,  которые  это  лицо  получило  бы при обычных условиях гражданского</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оборота, если бы его право не было нарушено (упущенная выгода).</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В соответствии с п. ____ договора от "__"__________ ____ г. N ____ убытки подлежат взысканию:</w:t>
      </w:r>
    </w:p>
    <w:p w:rsidR="0089551F" w:rsidRPr="003E7BC1" w:rsidRDefault="0089551F" w:rsidP="00B84FF6">
      <w:pPr>
        <w:pStyle w:val="ConsPlusNonformat"/>
        <w:numPr>
          <w:ilvl w:val="0"/>
          <w:numId w:val="37"/>
        </w:numPr>
        <w:adjustRightInd/>
        <w:ind w:left="0"/>
        <w:jc w:val="both"/>
        <w:rPr>
          <w:rFonts w:ascii="Times New Roman" w:hAnsi="Times New Roman" w:cs="Times New Roman"/>
          <w:sz w:val="24"/>
          <w:szCs w:val="24"/>
        </w:rPr>
      </w:pPr>
      <w:r w:rsidRPr="003E7BC1">
        <w:rPr>
          <w:rFonts w:ascii="Times New Roman" w:hAnsi="Times New Roman" w:cs="Times New Roman"/>
          <w:sz w:val="24"/>
          <w:szCs w:val="24"/>
        </w:rPr>
        <w:t>в части, не покрытой неустойкой;</w:t>
      </w:r>
    </w:p>
    <w:p w:rsidR="0089551F" w:rsidRPr="003E7BC1" w:rsidRDefault="0089551F" w:rsidP="00B84FF6">
      <w:pPr>
        <w:pStyle w:val="ConsPlusNonformat"/>
        <w:numPr>
          <w:ilvl w:val="0"/>
          <w:numId w:val="37"/>
        </w:numPr>
        <w:adjustRightInd/>
        <w:ind w:left="0"/>
        <w:jc w:val="both"/>
        <w:rPr>
          <w:rFonts w:ascii="Times New Roman" w:hAnsi="Times New Roman" w:cs="Times New Roman"/>
          <w:sz w:val="24"/>
          <w:szCs w:val="24"/>
        </w:rPr>
      </w:pPr>
      <w:r w:rsidRPr="003E7BC1">
        <w:rPr>
          <w:rFonts w:ascii="Times New Roman" w:hAnsi="Times New Roman" w:cs="Times New Roman"/>
          <w:sz w:val="24"/>
          <w:szCs w:val="24"/>
        </w:rPr>
        <w:t>в полной сумме сверх неустойки;</w:t>
      </w:r>
    </w:p>
    <w:p w:rsidR="0089551F" w:rsidRPr="003E7BC1" w:rsidRDefault="0089551F" w:rsidP="00B84FF6">
      <w:pPr>
        <w:pStyle w:val="ConsPlusNonformat"/>
        <w:numPr>
          <w:ilvl w:val="0"/>
          <w:numId w:val="37"/>
        </w:numPr>
        <w:adjustRightInd/>
        <w:ind w:left="0"/>
        <w:jc w:val="both"/>
        <w:rPr>
          <w:rFonts w:ascii="Times New Roman" w:hAnsi="Times New Roman" w:cs="Times New Roman"/>
          <w:sz w:val="24"/>
          <w:szCs w:val="24"/>
        </w:rPr>
      </w:pPr>
      <w:r w:rsidRPr="003E7BC1">
        <w:rPr>
          <w:rFonts w:ascii="Times New Roman" w:hAnsi="Times New Roman" w:cs="Times New Roman"/>
          <w:sz w:val="24"/>
          <w:szCs w:val="24"/>
        </w:rPr>
        <w:t>по выбору кредитора могут быть взысканы либо неустойка, либо убытки.</w:t>
      </w:r>
    </w:p>
    <w:p w:rsidR="0089551F" w:rsidRPr="003E7BC1" w:rsidRDefault="0089551F" w:rsidP="00B84FF6">
      <w:pPr>
        <w:pStyle w:val="ConsPlusNonformat"/>
        <w:jc w:val="both"/>
        <w:rPr>
          <w:rFonts w:ascii="Times New Roman" w:hAnsi="Times New Roman" w:cs="Times New Roman"/>
          <w:sz w:val="24"/>
          <w:szCs w:val="24"/>
        </w:rPr>
      </w:pP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На основании изложенного и руководствуясь </w:t>
      </w:r>
      <w:hyperlink r:id="rId15" w:history="1">
        <w:r w:rsidRPr="003E7BC1">
          <w:rPr>
            <w:rFonts w:ascii="Times New Roman" w:hAnsi="Times New Roman" w:cs="Times New Roman"/>
            <w:sz w:val="24"/>
            <w:szCs w:val="24"/>
          </w:rPr>
          <w:t>ст. ст. 15</w:t>
        </w:r>
      </w:hyperlink>
      <w:r w:rsidRPr="003E7BC1">
        <w:rPr>
          <w:rFonts w:ascii="Times New Roman" w:hAnsi="Times New Roman" w:cs="Times New Roman"/>
          <w:sz w:val="24"/>
          <w:szCs w:val="24"/>
        </w:rPr>
        <w:t xml:space="preserve">, </w:t>
      </w:r>
      <w:hyperlink r:id="rId16" w:history="1">
        <w:r w:rsidRPr="003E7BC1">
          <w:rPr>
            <w:rFonts w:ascii="Times New Roman" w:hAnsi="Times New Roman" w:cs="Times New Roman"/>
            <w:sz w:val="24"/>
            <w:szCs w:val="24"/>
          </w:rPr>
          <w:t>309</w:t>
        </w:r>
      </w:hyperlink>
      <w:r w:rsidRPr="003E7BC1">
        <w:rPr>
          <w:rFonts w:ascii="Times New Roman" w:hAnsi="Times New Roman" w:cs="Times New Roman"/>
          <w:sz w:val="24"/>
          <w:szCs w:val="24"/>
        </w:rPr>
        <w:t xml:space="preserve">, </w:t>
      </w:r>
      <w:hyperlink r:id="rId17" w:history="1">
        <w:r w:rsidRPr="003E7BC1">
          <w:rPr>
            <w:rFonts w:ascii="Times New Roman" w:hAnsi="Times New Roman" w:cs="Times New Roman"/>
            <w:sz w:val="24"/>
            <w:szCs w:val="24"/>
          </w:rPr>
          <w:t>п. 1 ст. 393</w:t>
        </w:r>
      </w:hyperlink>
      <w:r w:rsidR="003E7BC1" w:rsidRPr="003E7BC1">
        <w:rPr>
          <w:rFonts w:ascii="Times New Roman" w:hAnsi="Times New Roman" w:cs="Times New Roman"/>
          <w:sz w:val="24"/>
          <w:szCs w:val="24"/>
        </w:rPr>
        <w:t xml:space="preserve"> </w:t>
      </w:r>
      <w:hyperlink r:id="rId18" w:history="1">
        <w:r w:rsidRPr="003E7BC1">
          <w:rPr>
            <w:rFonts w:ascii="Times New Roman" w:hAnsi="Times New Roman" w:cs="Times New Roman"/>
            <w:sz w:val="24"/>
            <w:szCs w:val="24"/>
          </w:rPr>
          <w:t>(ст.  395)</w:t>
        </w:r>
      </w:hyperlink>
      <w:r w:rsidRPr="003E7BC1">
        <w:rPr>
          <w:rFonts w:ascii="Times New Roman" w:hAnsi="Times New Roman" w:cs="Times New Roman"/>
          <w:sz w:val="24"/>
          <w:szCs w:val="24"/>
        </w:rPr>
        <w:t xml:space="preserve">,  </w:t>
      </w:r>
      <w:hyperlink r:id="rId19" w:history="1">
        <w:r w:rsidRPr="003E7BC1">
          <w:rPr>
            <w:rFonts w:ascii="Times New Roman" w:hAnsi="Times New Roman" w:cs="Times New Roman"/>
            <w:sz w:val="24"/>
            <w:szCs w:val="24"/>
          </w:rPr>
          <w:t>п. 1 ст. 396</w:t>
        </w:r>
      </w:hyperlink>
      <w:r w:rsidRPr="003E7BC1">
        <w:rPr>
          <w:rFonts w:ascii="Times New Roman" w:hAnsi="Times New Roman" w:cs="Times New Roman"/>
          <w:sz w:val="24"/>
          <w:szCs w:val="24"/>
        </w:rPr>
        <w:t xml:space="preserve"> Гражданского кодекса Российской Федерации, п. ___</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Договора от "__"___________ ____ г. N ____,</w:t>
      </w:r>
    </w:p>
    <w:p w:rsidR="0089551F" w:rsidRPr="003E7BC1" w:rsidRDefault="0089551F" w:rsidP="00B84FF6">
      <w:pPr>
        <w:pStyle w:val="ConsPlusNonformat"/>
        <w:jc w:val="both"/>
        <w:rPr>
          <w:rFonts w:ascii="Times New Roman" w:hAnsi="Times New Roman" w:cs="Times New Roman"/>
          <w:sz w:val="24"/>
          <w:szCs w:val="24"/>
        </w:rPr>
      </w:pPr>
    </w:p>
    <w:p w:rsidR="0089551F" w:rsidRPr="003E7BC1" w:rsidRDefault="0089551F" w:rsidP="00B84FF6">
      <w:pPr>
        <w:pStyle w:val="ConsPlusNonformat"/>
        <w:jc w:val="both"/>
        <w:rPr>
          <w:rFonts w:ascii="Times New Roman" w:hAnsi="Times New Roman" w:cs="Times New Roman"/>
          <w:b/>
          <w:sz w:val="24"/>
          <w:szCs w:val="24"/>
        </w:rPr>
      </w:pPr>
      <w:r w:rsidRPr="003E7BC1">
        <w:rPr>
          <w:rFonts w:ascii="Times New Roman" w:hAnsi="Times New Roman" w:cs="Times New Roman"/>
          <w:sz w:val="24"/>
          <w:szCs w:val="24"/>
        </w:rPr>
        <w:t xml:space="preserve">                             </w:t>
      </w:r>
      <w:r w:rsidRPr="003E7BC1">
        <w:rPr>
          <w:rFonts w:ascii="Times New Roman" w:hAnsi="Times New Roman" w:cs="Times New Roman"/>
          <w:b/>
          <w:sz w:val="24"/>
          <w:szCs w:val="24"/>
        </w:rPr>
        <w:t xml:space="preserve">     ПРОШУ:</w:t>
      </w:r>
    </w:p>
    <w:p w:rsidR="0089551F" w:rsidRPr="003E7BC1" w:rsidRDefault="0089551F" w:rsidP="00B84FF6">
      <w:pPr>
        <w:pStyle w:val="ConsPlusNonformat"/>
        <w:jc w:val="both"/>
        <w:rPr>
          <w:rFonts w:ascii="Times New Roman" w:hAnsi="Times New Roman" w:cs="Times New Roman"/>
          <w:sz w:val="24"/>
          <w:szCs w:val="24"/>
        </w:rPr>
      </w:pP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Выплатить ___________________________________________ неустойку (штраф,</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пеню) за неисполнение (ненадлежащее  исполнение)  обязательства  в  размере</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_________ (____________) рублей.</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Возместить ______________________________________________ убытки в виде</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__________________________ в  размере _________ (_________________) рублей,</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причиненные неисполнением (ненадлежащим исполнением) обязательства.)</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Уплатить  проценты за пользование чужими денежными средствами в размере</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_________ (______________) рублей.)</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Исполнить в натуре обязательство по договору от "__"___________ ____ г.</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N ____.)</w:t>
      </w:r>
    </w:p>
    <w:p w:rsidR="0089551F" w:rsidRPr="003E7BC1" w:rsidRDefault="0089551F" w:rsidP="00B84FF6">
      <w:pPr>
        <w:pStyle w:val="ConsPlusNonformat"/>
        <w:jc w:val="both"/>
        <w:rPr>
          <w:rFonts w:ascii="Times New Roman" w:hAnsi="Times New Roman" w:cs="Times New Roman"/>
          <w:sz w:val="24"/>
          <w:szCs w:val="24"/>
        </w:rPr>
      </w:pPr>
    </w:p>
    <w:p w:rsidR="0089551F" w:rsidRPr="003E7BC1" w:rsidRDefault="0089551F" w:rsidP="00B84FF6">
      <w:pPr>
        <w:pStyle w:val="ConsPlusNonformat"/>
        <w:jc w:val="both"/>
        <w:rPr>
          <w:rFonts w:ascii="Times New Roman" w:hAnsi="Times New Roman" w:cs="Times New Roman"/>
          <w:b/>
          <w:sz w:val="24"/>
          <w:szCs w:val="24"/>
        </w:rPr>
      </w:pPr>
      <w:r w:rsidRPr="003E7BC1">
        <w:rPr>
          <w:rFonts w:ascii="Times New Roman" w:hAnsi="Times New Roman" w:cs="Times New Roman"/>
          <w:sz w:val="24"/>
          <w:szCs w:val="24"/>
        </w:rPr>
        <w:t xml:space="preserve">    </w:t>
      </w:r>
      <w:r w:rsidRPr="003E7BC1">
        <w:rPr>
          <w:rFonts w:ascii="Times New Roman" w:hAnsi="Times New Roman" w:cs="Times New Roman"/>
          <w:b/>
          <w:sz w:val="24"/>
          <w:szCs w:val="24"/>
        </w:rPr>
        <w:t>Приложение:</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1. Копия Договора от "__"___________ ____ г. N ____.</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2.    Доказательства    исполнения    обязательств   по   договору   от</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"__"___________ ____ г. N ____ стороной, предъявляющей претензию.</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3.  Доказательства неисполнения (ненадлежащего исполнения) обязательств</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по договору от "__"___________ ____ г. N ____ контрагентом.</w:t>
      </w:r>
    </w:p>
    <w:p w:rsidR="003E7BC1"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4. Расчет суммы неустойки (штрафа, пени) (указать, если применимо).</w:t>
      </w:r>
      <w:r w:rsidR="003E7BC1" w:rsidRPr="003E7BC1">
        <w:rPr>
          <w:rFonts w:ascii="Times New Roman" w:hAnsi="Times New Roman" w:cs="Times New Roman"/>
          <w:sz w:val="24"/>
          <w:szCs w:val="24"/>
        </w:rPr>
        <w:t xml:space="preserve"> </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5.   Доказательства,   подтверждающие   причинение   убытков   стороне,</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предъявляющей претензию (указать, если применимо).</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6. Расчет суммы убытков (указать, если применимо).</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7.  Расчет  суммы  процентов за пользование чужими денежными средствами</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(указать, если применимо).</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8.  Иные  доказательства,  на которых сторона, предъявляющая претензию,</w:t>
      </w:r>
      <w:r w:rsidR="003E7BC1" w:rsidRPr="003E7BC1">
        <w:rPr>
          <w:rFonts w:ascii="Times New Roman" w:hAnsi="Times New Roman" w:cs="Times New Roman"/>
          <w:sz w:val="24"/>
          <w:szCs w:val="24"/>
        </w:rPr>
        <w:t xml:space="preserve"> </w:t>
      </w:r>
      <w:r w:rsidRPr="003E7BC1">
        <w:rPr>
          <w:rFonts w:ascii="Times New Roman" w:hAnsi="Times New Roman" w:cs="Times New Roman"/>
          <w:sz w:val="24"/>
          <w:szCs w:val="24"/>
        </w:rPr>
        <w:t xml:space="preserve">основывает </w:t>
      </w:r>
      <w:r w:rsidRPr="003E7BC1">
        <w:rPr>
          <w:rFonts w:ascii="Times New Roman" w:hAnsi="Times New Roman" w:cs="Times New Roman"/>
          <w:sz w:val="24"/>
          <w:szCs w:val="24"/>
        </w:rPr>
        <w:lastRenderedPageBreak/>
        <w:t>свои требования.</w:t>
      </w:r>
    </w:p>
    <w:p w:rsidR="0089551F" w:rsidRPr="003E7BC1" w:rsidRDefault="0089551F" w:rsidP="00B84FF6">
      <w:pPr>
        <w:pStyle w:val="ConsPlusNonformat"/>
        <w:jc w:val="both"/>
        <w:rPr>
          <w:rFonts w:ascii="Times New Roman" w:hAnsi="Times New Roman" w:cs="Times New Roman"/>
          <w:sz w:val="24"/>
          <w:szCs w:val="24"/>
        </w:rPr>
      </w:pP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"__"___________ ____ г.</w:t>
      </w:r>
    </w:p>
    <w:p w:rsidR="0089551F" w:rsidRPr="003E7BC1" w:rsidRDefault="0089551F" w:rsidP="00B84FF6">
      <w:pPr>
        <w:pStyle w:val="ConsPlusNonformat"/>
        <w:jc w:val="both"/>
        <w:rPr>
          <w:rFonts w:ascii="Times New Roman" w:hAnsi="Times New Roman" w:cs="Times New Roman"/>
          <w:sz w:val="24"/>
          <w:szCs w:val="24"/>
        </w:rPr>
      </w:pP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Заявитель:</w:t>
      </w:r>
    </w:p>
    <w:p w:rsidR="0089551F" w:rsidRPr="003E7BC1" w:rsidRDefault="0089551F" w:rsidP="00B84FF6">
      <w:pPr>
        <w:pStyle w:val="ConsPlusNonformat"/>
        <w:jc w:val="both"/>
        <w:rPr>
          <w:rFonts w:ascii="Times New Roman" w:hAnsi="Times New Roman" w:cs="Times New Roman"/>
          <w:sz w:val="24"/>
          <w:szCs w:val="24"/>
        </w:rPr>
      </w:pP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___________________/__________________</w:t>
      </w:r>
    </w:p>
    <w:p w:rsidR="0089551F" w:rsidRPr="003E7BC1" w:rsidRDefault="0089551F" w:rsidP="00B84FF6">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 xml:space="preserve">         (подпись)          (Ф.И.О.)</w:t>
      </w:r>
    </w:p>
    <w:p w:rsidR="0089551F" w:rsidRPr="003E7BC1" w:rsidRDefault="0089551F" w:rsidP="00B84FF6">
      <w:pPr>
        <w:jc w:val="both"/>
      </w:pPr>
    </w:p>
    <w:p w:rsidR="0089551F" w:rsidRPr="003E7BC1" w:rsidRDefault="0089551F" w:rsidP="00B84FF6">
      <w:pPr>
        <w:jc w:val="both"/>
      </w:pPr>
    </w:p>
    <w:p w:rsidR="0089551F" w:rsidRPr="003E7BC1" w:rsidRDefault="0089551F" w:rsidP="00B84FF6">
      <w:pPr>
        <w:jc w:val="both"/>
      </w:pPr>
    </w:p>
    <w:p w:rsidR="0089551F" w:rsidRPr="003E7BC1" w:rsidRDefault="0089551F" w:rsidP="00B84FF6">
      <w:pPr>
        <w:jc w:val="both"/>
      </w:pPr>
    </w:p>
    <w:p w:rsidR="0089551F" w:rsidRPr="003E7BC1" w:rsidRDefault="0089551F" w:rsidP="00B84FF6">
      <w:pPr>
        <w:jc w:val="both"/>
      </w:pPr>
    </w:p>
    <w:p w:rsidR="0089551F" w:rsidRPr="003E7BC1" w:rsidRDefault="0089551F" w:rsidP="00B84FF6">
      <w:pPr>
        <w:jc w:val="both"/>
      </w:pPr>
    </w:p>
    <w:p w:rsidR="0089551F" w:rsidRPr="003E7BC1" w:rsidRDefault="0089551F" w:rsidP="00B84FF6">
      <w:pPr>
        <w:jc w:val="both"/>
      </w:pPr>
    </w:p>
    <w:p w:rsidR="0089551F" w:rsidRPr="003E7BC1" w:rsidRDefault="0089551F" w:rsidP="00B84FF6">
      <w:pPr>
        <w:jc w:val="both"/>
      </w:pPr>
    </w:p>
    <w:p w:rsidR="0089551F" w:rsidRPr="003E7BC1" w:rsidRDefault="0089551F" w:rsidP="00B84FF6">
      <w:pPr>
        <w:jc w:val="both"/>
      </w:pPr>
    </w:p>
    <w:p w:rsidR="0089551F" w:rsidRPr="003E7BC1" w:rsidRDefault="0089551F" w:rsidP="00B84FF6">
      <w:pPr>
        <w:jc w:val="both"/>
      </w:pPr>
    </w:p>
    <w:p w:rsidR="0089551F" w:rsidRPr="003E7BC1" w:rsidRDefault="0089551F" w:rsidP="00B84FF6">
      <w:pPr>
        <w:jc w:val="both"/>
      </w:pPr>
    </w:p>
    <w:p w:rsidR="0089551F" w:rsidRPr="003E7BC1" w:rsidRDefault="0089551F" w:rsidP="00B84FF6">
      <w:pPr>
        <w:jc w:val="both"/>
      </w:pPr>
    </w:p>
    <w:p w:rsidR="009227A9" w:rsidRPr="003E7BC1" w:rsidRDefault="009227A9" w:rsidP="0095214B">
      <w:pPr>
        <w:rPr>
          <w:sz w:val="28"/>
          <w:szCs w:val="28"/>
        </w:rPr>
        <w:sectPr w:rsidR="009227A9" w:rsidRPr="003E7BC1" w:rsidSect="0095214B">
          <w:footerReference w:type="even" r:id="rId20"/>
          <w:footerReference w:type="default" r:id="rId21"/>
          <w:pgSz w:w="11906" w:h="16838"/>
          <w:pgMar w:top="1134" w:right="851" w:bottom="1134" w:left="1701" w:header="708" w:footer="708" w:gutter="0"/>
          <w:cols w:space="708"/>
          <w:docGrid w:linePitch="360"/>
        </w:sectPr>
      </w:pPr>
    </w:p>
    <w:p w:rsidR="009227A9" w:rsidRPr="003E7BC1" w:rsidRDefault="009227A9" w:rsidP="0095214B">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lastRenderedPageBreak/>
        <w:t>_______________________________</w:t>
      </w:r>
    </w:p>
    <w:p w:rsidR="009227A9" w:rsidRPr="003E7BC1" w:rsidRDefault="009227A9" w:rsidP="0095214B">
      <w:pPr>
        <w:pStyle w:val="ConsPlusNonformat"/>
        <w:jc w:val="both"/>
        <w:rPr>
          <w:rFonts w:ascii="Times New Roman" w:hAnsi="Times New Roman" w:cs="Times New Roman"/>
          <w:sz w:val="24"/>
          <w:szCs w:val="24"/>
        </w:rPr>
      </w:pPr>
      <w:r w:rsidRPr="003E7BC1">
        <w:rPr>
          <w:rFonts w:ascii="Times New Roman" w:hAnsi="Times New Roman" w:cs="Times New Roman"/>
          <w:i/>
          <w:sz w:val="24"/>
          <w:szCs w:val="24"/>
        </w:rPr>
        <w:t>(наименование учреждения)</w:t>
      </w:r>
    </w:p>
    <w:p w:rsidR="009227A9" w:rsidRPr="003E7BC1" w:rsidRDefault="009227A9" w:rsidP="0095214B">
      <w:pPr>
        <w:pStyle w:val="ConsPlusNonformat"/>
        <w:jc w:val="right"/>
        <w:rPr>
          <w:rFonts w:ascii="Times New Roman" w:hAnsi="Times New Roman" w:cs="Times New Roman"/>
          <w:sz w:val="24"/>
          <w:szCs w:val="24"/>
        </w:rPr>
      </w:pPr>
      <w:r w:rsidRPr="003E7BC1">
        <w:rPr>
          <w:rFonts w:ascii="Times New Roman" w:hAnsi="Times New Roman" w:cs="Times New Roman"/>
          <w:sz w:val="24"/>
          <w:szCs w:val="24"/>
        </w:rPr>
        <w:t xml:space="preserve">                                                                  УТВЕРЖДАЮ</w:t>
      </w:r>
    </w:p>
    <w:p w:rsidR="009227A9" w:rsidRPr="003E7BC1" w:rsidRDefault="009227A9" w:rsidP="0095214B">
      <w:pPr>
        <w:pStyle w:val="ConsPlusNonformat"/>
        <w:jc w:val="right"/>
        <w:rPr>
          <w:rFonts w:ascii="Times New Roman" w:hAnsi="Times New Roman" w:cs="Times New Roman"/>
          <w:sz w:val="24"/>
          <w:szCs w:val="24"/>
        </w:rPr>
      </w:pPr>
      <w:r w:rsidRPr="003E7BC1">
        <w:rPr>
          <w:rFonts w:ascii="Times New Roman" w:hAnsi="Times New Roman" w:cs="Times New Roman"/>
          <w:sz w:val="24"/>
          <w:szCs w:val="24"/>
        </w:rPr>
        <w:t xml:space="preserve">                                                   Руководитель учреждения</w:t>
      </w:r>
    </w:p>
    <w:p w:rsidR="009227A9" w:rsidRPr="003E7BC1" w:rsidRDefault="009227A9" w:rsidP="0095214B">
      <w:pPr>
        <w:pStyle w:val="ConsPlusNonformat"/>
        <w:jc w:val="right"/>
        <w:rPr>
          <w:rFonts w:ascii="Times New Roman" w:hAnsi="Times New Roman" w:cs="Times New Roman"/>
          <w:sz w:val="24"/>
          <w:szCs w:val="24"/>
        </w:rPr>
      </w:pPr>
      <w:r w:rsidRPr="003E7BC1">
        <w:rPr>
          <w:rFonts w:ascii="Times New Roman" w:hAnsi="Times New Roman" w:cs="Times New Roman"/>
          <w:sz w:val="24"/>
          <w:szCs w:val="24"/>
        </w:rPr>
        <w:t xml:space="preserve">                                                  _________________________</w:t>
      </w:r>
    </w:p>
    <w:p w:rsidR="009227A9" w:rsidRPr="003E7BC1" w:rsidRDefault="009227A9" w:rsidP="0095214B">
      <w:pPr>
        <w:pStyle w:val="ConsPlusNonformat"/>
        <w:jc w:val="right"/>
        <w:rPr>
          <w:rFonts w:ascii="Times New Roman" w:hAnsi="Times New Roman" w:cs="Times New Roman"/>
          <w:sz w:val="24"/>
          <w:szCs w:val="24"/>
        </w:rPr>
      </w:pPr>
      <w:r w:rsidRPr="003E7BC1">
        <w:rPr>
          <w:rFonts w:ascii="Times New Roman" w:hAnsi="Times New Roman" w:cs="Times New Roman"/>
          <w:sz w:val="24"/>
          <w:szCs w:val="24"/>
        </w:rPr>
        <w:t xml:space="preserve">                                                   "___" __________ 20__ г.</w:t>
      </w:r>
    </w:p>
    <w:p w:rsidR="009227A9" w:rsidRPr="003E7BC1" w:rsidRDefault="009227A9" w:rsidP="0095214B">
      <w:pPr>
        <w:pStyle w:val="ConsPlusNonformat"/>
        <w:jc w:val="right"/>
        <w:rPr>
          <w:rFonts w:ascii="Times New Roman" w:hAnsi="Times New Roman" w:cs="Times New Roman"/>
          <w:b/>
          <w:sz w:val="24"/>
          <w:szCs w:val="24"/>
        </w:rPr>
      </w:pPr>
    </w:p>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Форма К-1 АКТ № _____</w:t>
      </w:r>
    </w:p>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о консервации объектов основных средств</w:t>
      </w:r>
    </w:p>
    <w:p w:rsidR="009227A9" w:rsidRPr="003E7BC1" w:rsidRDefault="009227A9" w:rsidP="0095214B">
      <w:pPr>
        <w:pStyle w:val="ConsPlusNormal"/>
        <w:ind w:firstLine="540"/>
        <w:jc w:val="both"/>
        <w:rPr>
          <w:rFonts w:ascii="Times New Roman" w:hAnsi="Times New Roman" w:cs="Times New Roman"/>
          <w:sz w:val="24"/>
          <w:szCs w:val="24"/>
        </w:rPr>
      </w:pPr>
    </w:p>
    <w:p w:rsidR="009227A9" w:rsidRPr="003E7BC1" w:rsidRDefault="009227A9" w:rsidP="0095214B">
      <w:pPr>
        <w:pStyle w:val="ConsPlusNormal"/>
        <w:jc w:val="both"/>
        <w:rPr>
          <w:rFonts w:ascii="Times New Roman" w:hAnsi="Times New Roman" w:cs="Times New Roman"/>
          <w:sz w:val="24"/>
          <w:szCs w:val="24"/>
        </w:rPr>
      </w:pPr>
      <w:r w:rsidRPr="003E7BC1">
        <w:rPr>
          <w:rFonts w:ascii="Times New Roman" w:hAnsi="Times New Roman" w:cs="Times New Roman"/>
          <w:sz w:val="24"/>
          <w:szCs w:val="24"/>
        </w:rPr>
        <w:t>На основании распоряжения руководителя от "___" ________ 20__ г. N ___  произведена консервация объекта(ов) основных средств.</w:t>
      </w:r>
    </w:p>
    <w:p w:rsidR="009227A9" w:rsidRPr="003E7BC1" w:rsidRDefault="009227A9" w:rsidP="0095214B">
      <w:pPr>
        <w:pStyle w:val="ConsPlusNormal"/>
        <w:ind w:firstLine="540"/>
        <w:jc w:val="both"/>
        <w:rPr>
          <w:rFonts w:ascii="Times New Roman" w:hAnsi="Times New Roman" w:cs="Times New Roman"/>
          <w:sz w:val="24"/>
          <w:szCs w:val="24"/>
        </w:rPr>
      </w:pPr>
    </w:p>
    <w:p w:rsidR="009227A9" w:rsidRPr="003E7BC1" w:rsidRDefault="009227A9" w:rsidP="0095214B">
      <w:pPr>
        <w:pStyle w:val="ConsPlusNormal"/>
        <w:jc w:val="both"/>
        <w:rPr>
          <w:rFonts w:ascii="Times New Roman" w:hAnsi="Times New Roman" w:cs="Times New Roman"/>
          <w:b/>
          <w:sz w:val="24"/>
          <w:szCs w:val="24"/>
        </w:rPr>
      </w:pPr>
      <w:r w:rsidRPr="003E7BC1">
        <w:rPr>
          <w:rFonts w:ascii="Times New Roman" w:hAnsi="Times New Roman" w:cs="Times New Roman"/>
          <w:b/>
          <w:sz w:val="24"/>
          <w:szCs w:val="24"/>
        </w:rPr>
        <w:t>1. Общие сведения об объекте(ах) основных средств, перемещенных на консервацию</w:t>
      </w:r>
    </w:p>
    <w:p w:rsidR="009227A9" w:rsidRPr="003E7BC1" w:rsidRDefault="009227A9" w:rsidP="0095214B">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2268"/>
        <w:gridCol w:w="2268"/>
        <w:gridCol w:w="2268"/>
      </w:tblGrid>
      <w:tr w:rsidR="009227A9" w:rsidRPr="003E7BC1" w:rsidTr="00F8015D">
        <w:tc>
          <w:tcPr>
            <w:tcW w:w="567"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N п/п</w:t>
            </w:r>
          </w:p>
        </w:tc>
        <w:tc>
          <w:tcPr>
            <w:tcW w:w="2268"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Наименование/инвентарный номер</w:t>
            </w:r>
          </w:p>
        </w:tc>
        <w:tc>
          <w:tcPr>
            <w:tcW w:w="2268"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Год выпуска (постройки)</w:t>
            </w:r>
          </w:p>
        </w:tc>
        <w:tc>
          <w:tcPr>
            <w:tcW w:w="2268"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Дата принятия к бухгалтерскому учету</w:t>
            </w:r>
          </w:p>
        </w:tc>
        <w:tc>
          <w:tcPr>
            <w:tcW w:w="2268"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Фактический срок эксплуатации</w:t>
            </w:r>
          </w:p>
        </w:tc>
      </w:tr>
      <w:tr w:rsidR="009227A9" w:rsidRPr="003E7BC1" w:rsidTr="00F8015D">
        <w:tc>
          <w:tcPr>
            <w:tcW w:w="567"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1</w:t>
            </w:r>
          </w:p>
        </w:tc>
        <w:tc>
          <w:tcPr>
            <w:tcW w:w="2268"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2</w:t>
            </w:r>
          </w:p>
        </w:tc>
        <w:tc>
          <w:tcPr>
            <w:tcW w:w="2268"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3</w:t>
            </w:r>
          </w:p>
        </w:tc>
        <w:tc>
          <w:tcPr>
            <w:tcW w:w="2268"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4</w:t>
            </w:r>
          </w:p>
        </w:tc>
        <w:tc>
          <w:tcPr>
            <w:tcW w:w="2268"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5</w:t>
            </w:r>
          </w:p>
        </w:tc>
      </w:tr>
      <w:tr w:rsidR="009227A9" w:rsidRPr="003E7BC1" w:rsidTr="00F8015D">
        <w:tc>
          <w:tcPr>
            <w:tcW w:w="567"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r>
      <w:tr w:rsidR="009227A9" w:rsidRPr="003E7BC1" w:rsidTr="00F8015D">
        <w:tc>
          <w:tcPr>
            <w:tcW w:w="567"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r>
      <w:tr w:rsidR="009227A9" w:rsidRPr="003E7BC1" w:rsidTr="00F8015D">
        <w:tc>
          <w:tcPr>
            <w:tcW w:w="567"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r>
      <w:tr w:rsidR="009227A9" w:rsidRPr="003E7BC1" w:rsidTr="00F8015D">
        <w:tc>
          <w:tcPr>
            <w:tcW w:w="567"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r>
    </w:tbl>
    <w:p w:rsidR="009227A9" w:rsidRPr="003E7BC1" w:rsidRDefault="009227A9" w:rsidP="0095214B">
      <w:pPr>
        <w:pStyle w:val="ConsPlusNormal"/>
        <w:ind w:firstLine="540"/>
        <w:jc w:val="both"/>
        <w:rPr>
          <w:rFonts w:ascii="Times New Roman" w:hAnsi="Times New Roman" w:cs="Times New Roman"/>
          <w:sz w:val="24"/>
          <w:szCs w:val="24"/>
        </w:rPr>
      </w:pPr>
    </w:p>
    <w:p w:rsidR="009227A9" w:rsidRPr="003E7BC1" w:rsidRDefault="009227A9" w:rsidP="0095214B">
      <w:pPr>
        <w:pStyle w:val="ConsPlusNormal"/>
        <w:jc w:val="both"/>
        <w:rPr>
          <w:rFonts w:ascii="Times New Roman" w:hAnsi="Times New Roman" w:cs="Times New Roman"/>
          <w:b/>
          <w:sz w:val="24"/>
          <w:szCs w:val="24"/>
        </w:rPr>
      </w:pPr>
      <w:r w:rsidRPr="003E7BC1">
        <w:rPr>
          <w:rFonts w:ascii="Times New Roman" w:hAnsi="Times New Roman" w:cs="Times New Roman"/>
          <w:b/>
          <w:sz w:val="24"/>
          <w:szCs w:val="24"/>
        </w:rPr>
        <w:t>2. Сведения о стоимости объекта(ов) основных средств на дату перевода на консервацию</w:t>
      </w:r>
    </w:p>
    <w:p w:rsidR="009227A9" w:rsidRPr="003E7BC1" w:rsidRDefault="009227A9" w:rsidP="0095214B">
      <w:pPr>
        <w:pStyle w:val="ConsPlusNormal"/>
        <w:ind w:firstLine="540"/>
        <w:jc w:val="both"/>
        <w:rPr>
          <w:rFonts w:ascii="Times New Roman" w:hAnsi="Times New Roman" w:cs="Times New Roman"/>
          <w:b/>
          <w:sz w:val="24"/>
          <w:szCs w:val="24"/>
        </w:rPr>
      </w:pPr>
    </w:p>
    <w:tbl>
      <w:tblPr>
        <w:tblW w:w="9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14"/>
        <w:gridCol w:w="1814"/>
        <w:gridCol w:w="1944"/>
        <w:gridCol w:w="1814"/>
        <w:gridCol w:w="1851"/>
      </w:tblGrid>
      <w:tr w:rsidR="009227A9" w:rsidRPr="003E7BC1" w:rsidTr="00F8015D">
        <w:tc>
          <w:tcPr>
            <w:tcW w:w="567"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N п/п</w:t>
            </w:r>
          </w:p>
        </w:tc>
        <w:tc>
          <w:tcPr>
            <w:tcW w:w="1814"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Наименование/инвентарный номер</w:t>
            </w:r>
          </w:p>
        </w:tc>
        <w:tc>
          <w:tcPr>
            <w:tcW w:w="1814"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Первоначальная (восстановительная) стоимость, руб.</w:t>
            </w:r>
          </w:p>
        </w:tc>
        <w:tc>
          <w:tcPr>
            <w:tcW w:w="1944"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Срок полезного использования, мес.</w:t>
            </w:r>
          </w:p>
        </w:tc>
        <w:tc>
          <w:tcPr>
            <w:tcW w:w="1814"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Сумма накопленной амортизации, руб.</w:t>
            </w:r>
          </w:p>
        </w:tc>
        <w:tc>
          <w:tcPr>
            <w:tcW w:w="1851"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Остаточная стоимость, руб.</w:t>
            </w:r>
          </w:p>
        </w:tc>
      </w:tr>
      <w:tr w:rsidR="009227A9" w:rsidRPr="003E7BC1" w:rsidTr="00F8015D">
        <w:tc>
          <w:tcPr>
            <w:tcW w:w="567" w:type="dxa"/>
          </w:tcPr>
          <w:p w:rsidR="009227A9" w:rsidRPr="003E7BC1" w:rsidRDefault="009227A9" w:rsidP="0095214B">
            <w:pPr>
              <w:pStyle w:val="ConsPlusNormal"/>
              <w:jc w:val="center"/>
              <w:rPr>
                <w:rFonts w:ascii="Times New Roman" w:hAnsi="Times New Roman" w:cs="Times New Roman"/>
                <w:sz w:val="24"/>
                <w:szCs w:val="24"/>
              </w:rPr>
            </w:pPr>
            <w:r w:rsidRPr="003E7BC1">
              <w:rPr>
                <w:rFonts w:ascii="Times New Roman" w:hAnsi="Times New Roman" w:cs="Times New Roman"/>
                <w:sz w:val="24"/>
                <w:szCs w:val="24"/>
              </w:rPr>
              <w:t>1</w:t>
            </w:r>
          </w:p>
        </w:tc>
        <w:tc>
          <w:tcPr>
            <w:tcW w:w="1814" w:type="dxa"/>
          </w:tcPr>
          <w:p w:rsidR="009227A9" w:rsidRPr="003E7BC1" w:rsidRDefault="009227A9" w:rsidP="0095214B">
            <w:pPr>
              <w:pStyle w:val="ConsPlusNormal"/>
              <w:jc w:val="center"/>
              <w:rPr>
                <w:rFonts w:ascii="Times New Roman" w:hAnsi="Times New Roman" w:cs="Times New Roman"/>
                <w:sz w:val="24"/>
                <w:szCs w:val="24"/>
              </w:rPr>
            </w:pPr>
            <w:r w:rsidRPr="003E7BC1">
              <w:rPr>
                <w:rFonts w:ascii="Times New Roman" w:hAnsi="Times New Roman" w:cs="Times New Roman"/>
                <w:sz w:val="24"/>
                <w:szCs w:val="24"/>
              </w:rPr>
              <w:t>2</w:t>
            </w:r>
          </w:p>
        </w:tc>
        <w:tc>
          <w:tcPr>
            <w:tcW w:w="1814" w:type="dxa"/>
          </w:tcPr>
          <w:p w:rsidR="009227A9" w:rsidRPr="003E7BC1" w:rsidRDefault="009227A9" w:rsidP="0095214B">
            <w:pPr>
              <w:pStyle w:val="ConsPlusNormal"/>
              <w:jc w:val="center"/>
              <w:rPr>
                <w:rFonts w:ascii="Times New Roman" w:hAnsi="Times New Roman" w:cs="Times New Roman"/>
                <w:sz w:val="24"/>
                <w:szCs w:val="24"/>
              </w:rPr>
            </w:pPr>
            <w:r w:rsidRPr="003E7BC1">
              <w:rPr>
                <w:rFonts w:ascii="Times New Roman" w:hAnsi="Times New Roman" w:cs="Times New Roman"/>
                <w:sz w:val="24"/>
                <w:szCs w:val="24"/>
              </w:rPr>
              <w:t>3</w:t>
            </w:r>
          </w:p>
        </w:tc>
        <w:tc>
          <w:tcPr>
            <w:tcW w:w="1944" w:type="dxa"/>
          </w:tcPr>
          <w:p w:rsidR="009227A9" w:rsidRPr="003E7BC1" w:rsidRDefault="009227A9" w:rsidP="0095214B">
            <w:pPr>
              <w:pStyle w:val="ConsPlusNormal"/>
              <w:jc w:val="center"/>
              <w:rPr>
                <w:rFonts w:ascii="Times New Roman" w:hAnsi="Times New Roman" w:cs="Times New Roman"/>
                <w:sz w:val="24"/>
                <w:szCs w:val="24"/>
              </w:rPr>
            </w:pPr>
            <w:r w:rsidRPr="003E7BC1">
              <w:rPr>
                <w:rFonts w:ascii="Times New Roman" w:hAnsi="Times New Roman" w:cs="Times New Roman"/>
                <w:sz w:val="24"/>
                <w:szCs w:val="24"/>
              </w:rPr>
              <w:t>4</w:t>
            </w:r>
          </w:p>
        </w:tc>
        <w:tc>
          <w:tcPr>
            <w:tcW w:w="1814" w:type="dxa"/>
          </w:tcPr>
          <w:p w:rsidR="009227A9" w:rsidRPr="003E7BC1" w:rsidRDefault="009227A9" w:rsidP="0095214B">
            <w:pPr>
              <w:pStyle w:val="ConsPlusNormal"/>
              <w:jc w:val="center"/>
              <w:rPr>
                <w:rFonts w:ascii="Times New Roman" w:hAnsi="Times New Roman" w:cs="Times New Roman"/>
                <w:sz w:val="24"/>
                <w:szCs w:val="24"/>
              </w:rPr>
            </w:pPr>
            <w:r w:rsidRPr="003E7BC1">
              <w:rPr>
                <w:rFonts w:ascii="Times New Roman" w:hAnsi="Times New Roman" w:cs="Times New Roman"/>
                <w:sz w:val="24"/>
                <w:szCs w:val="24"/>
              </w:rPr>
              <w:t>5</w:t>
            </w:r>
          </w:p>
        </w:tc>
        <w:tc>
          <w:tcPr>
            <w:tcW w:w="1851" w:type="dxa"/>
          </w:tcPr>
          <w:p w:rsidR="009227A9" w:rsidRPr="003E7BC1" w:rsidRDefault="009227A9" w:rsidP="0095214B">
            <w:pPr>
              <w:pStyle w:val="ConsPlusNormal"/>
              <w:jc w:val="center"/>
              <w:rPr>
                <w:rFonts w:ascii="Times New Roman" w:hAnsi="Times New Roman" w:cs="Times New Roman"/>
                <w:sz w:val="24"/>
                <w:szCs w:val="24"/>
              </w:rPr>
            </w:pPr>
            <w:r w:rsidRPr="003E7BC1">
              <w:rPr>
                <w:rFonts w:ascii="Times New Roman" w:hAnsi="Times New Roman" w:cs="Times New Roman"/>
                <w:sz w:val="24"/>
                <w:szCs w:val="24"/>
              </w:rPr>
              <w:t>6</w:t>
            </w:r>
          </w:p>
        </w:tc>
      </w:tr>
      <w:tr w:rsidR="009227A9" w:rsidRPr="003E7BC1" w:rsidTr="00F8015D">
        <w:tc>
          <w:tcPr>
            <w:tcW w:w="567" w:type="dxa"/>
          </w:tcPr>
          <w:p w:rsidR="009227A9" w:rsidRPr="003E7BC1" w:rsidRDefault="009227A9" w:rsidP="0095214B">
            <w:pPr>
              <w:pStyle w:val="ConsPlusNormal"/>
              <w:jc w:val="both"/>
              <w:rPr>
                <w:rFonts w:ascii="Times New Roman" w:hAnsi="Times New Roman" w:cs="Times New Roman"/>
                <w:sz w:val="24"/>
                <w:szCs w:val="24"/>
              </w:rPr>
            </w:pPr>
          </w:p>
        </w:tc>
        <w:tc>
          <w:tcPr>
            <w:tcW w:w="1814" w:type="dxa"/>
          </w:tcPr>
          <w:p w:rsidR="009227A9" w:rsidRPr="003E7BC1" w:rsidRDefault="009227A9" w:rsidP="0095214B">
            <w:pPr>
              <w:pStyle w:val="ConsPlusNormal"/>
              <w:jc w:val="both"/>
              <w:rPr>
                <w:rFonts w:ascii="Times New Roman" w:hAnsi="Times New Roman" w:cs="Times New Roman"/>
                <w:sz w:val="24"/>
                <w:szCs w:val="24"/>
              </w:rPr>
            </w:pPr>
          </w:p>
        </w:tc>
        <w:tc>
          <w:tcPr>
            <w:tcW w:w="1814" w:type="dxa"/>
          </w:tcPr>
          <w:p w:rsidR="009227A9" w:rsidRPr="003E7BC1" w:rsidRDefault="009227A9" w:rsidP="0095214B">
            <w:pPr>
              <w:pStyle w:val="ConsPlusNormal"/>
              <w:jc w:val="both"/>
              <w:rPr>
                <w:rFonts w:ascii="Times New Roman" w:hAnsi="Times New Roman" w:cs="Times New Roman"/>
                <w:sz w:val="24"/>
                <w:szCs w:val="24"/>
              </w:rPr>
            </w:pPr>
          </w:p>
        </w:tc>
        <w:tc>
          <w:tcPr>
            <w:tcW w:w="1944" w:type="dxa"/>
          </w:tcPr>
          <w:p w:rsidR="009227A9" w:rsidRPr="003E7BC1" w:rsidRDefault="009227A9" w:rsidP="0095214B">
            <w:pPr>
              <w:pStyle w:val="ConsPlusNormal"/>
              <w:jc w:val="both"/>
              <w:rPr>
                <w:rFonts w:ascii="Times New Roman" w:hAnsi="Times New Roman" w:cs="Times New Roman"/>
                <w:sz w:val="24"/>
                <w:szCs w:val="24"/>
              </w:rPr>
            </w:pPr>
          </w:p>
        </w:tc>
        <w:tc>
          <w:tcPr>
            <w:tcW w:w="1814" w:type="dxa"/>
          </w:tcPr>
          <w:p w:rsidR="009227A9" w:rsidRPr="003E7BC1" w:rsidRDefault="009227A9" w:rsidP="0095214B">
            <w:pPr>
              <w:pStyle w:val="ConsPlusNormal"/>
              <w:jc w:val="both"/>
              <w:rPr>
                <w:rFonts w:ascii="Times New Roman" w:hAnsi="Times New Roman" w:cs="Times New Roman"/>
                <w:sz w:val="24"/>
                <w:szCs w:val="24"/>
              </w:rPr>
            </w:pPr>
          </w:p>
        </w:tc>
        <w:tc>
          <w:tcPr>
            <w:tcW w:w="1851" w:type="dxa"/>
          </w:tcPr>
          <w:p w:rsidR="009227A9" w:rsidRPr="003E7BC1" w:rsidRDefault="009227A9" w:rsidP="0095214B">
            <w:pPr>
              <w:pStyle w:val="ConsPlusNormal"/>
              <w:jc w:val="both"/>
              <w:rPr>
                <w:rFonts w:ascii="Times New Roman" w:hAnsi="Times New Roman" w:cs="Times New Roman"/>
                <w:sz w:val="24"/>
                <w:szCs w:val="24"/>
              </w:rPr>
            </w:pPr>
          </w:p>
        </w:tc>
      </w:tr>
      <w:tr w:rsidR="009227A9" w:rsidRPr="003E7BC1" w:rsidTr="00F8015D">
        <w:tc>
          <w:tcPr>
            <w:tcW w:w="567" w:type="dxa"/>
          </w:tcPr>
          <w:p w:rsidR="009227A9" w:rsidRPr="003E7BC1" w:rsidRDefault="009227A9" w:rsidP="0095214B">
            <w:pPr>
              <w:pStyle w:val="ConsPlusNormal"/>
              <w:jc w:val="both"/>
              <w:rPr>
                <w:rFonts w:ascii="Times New Roman" w:hAnsi="Times New Roman" w:cs="Times New Roman"/>
                <w:sz w:val="24"/>
                <w:szCs w:val="24"/>
              </w:rPr>
            </w:pPr>
          </w:p>
        </w:tc>
        <w:tc>
          <w:tcPr>
            <w:tcW w:w="1814" w:type="dxa"/>
          </w:tcPr>
          <w:p w:rsidR="009227A9" w:rsidRPr="003E7BC1" w:rsidRDefault="009227A9" w:rsidP="0095214B">
            <w:pPr>
              <w:pStyle w:val="ConsPlusNormal"/>
              <w:jc w:val="both"/>
              <w:rPr>
                <w:rFonts w:ascii="Times New Roman" w:hAnsi="Times New Roman" w:cs="Times New Roman"/>
                <w:sz w:val="24"/>
                <w:szCs w:val="24"/>
              </w:rPr>
            </w:pPr>
          </w:p>
        </w:tc>
        <w:tc>
          <w:tcPr>
            <w:tcW w:w="1814" w:type="dxa"/>
          </w:tcPr>
          <w:p w:rsidR="009227A9" w:rsidRPr="003E7BC1" w:rsidRDefault="009227A9" w:rsidP="0095214B">
            <w:pPr>
              <w:pStyle w:val="ConsPlusNormal"/>
              <w:jc w:val="both"/>
              <w:rPr>
                <w:rFonts w:ascii="Times New Roman" w:hAnsi="Times New Roman" w:cs="Times New Roman"/>
                <w:sz w:val="24"/>
                <w:szCs w:val="24"/>
              </w:rPr>
            </w:pPr>
          </w:p>
        </w:tc>
        <w:tc>
          <w:tcPr>
            <w:tcW w:w="1944" w:type="dxa"/>
          </w:tcPr>
          <w:p w:rsidR="009227A9" w:rsidRPr="003E7BC1" w:rsidRDefault="009227A9" w:rsidP="0095214B">
            <w:pPr>
              <w:pStyle w:val="ConsPlusNormal"/>
              <w:jc w:val="both"/>
              <w:rPr>
                <w:rFonts w:ascii="Times New Roman" w:hAnsi="Times New Roman" w:cs="Times New Roman"/>
                <w:sz w:val="24"/>
                <w:szCs w:val="24"/>
              </w:rPr>
            </w:pPr>
          </w:p>
        </w:tc>
        <w:tc>
          <w:tcPr>
            <w:tcW w:w="1814" w:type="dxa"/>
          </w:tcPr>
          <w:p w:rsidR="009227A9" w:rsidRPr="003E7BC1" w:rsidRDefault="009227A9" w:rsidP="0095214B">
            <w:pPr>
              <w:pStyle w:val="ConsPlusNormal"/>
              <w:jc w:val="both"/>
              <w:rPr>
                <w:rFonts w:ascii="Times New Roman" w:hAnsi="Times New Roman" w:cs="Times New Roman"/>
                <w:sz w:val="24"/>
                <w:szCs w:val="24"/>
              </w:rPr>
            </w:pPr>
          </w:p>
        </w:tc>
        <w:tc>
          <w:tcPr>
            <w:tcW w:w="1851" w:type="dxa"/>
          </w:tcPr>
          <w:p w:rsidR="009227A9" w:rsidRPr="003E7BC1" w:rsidRDefault="009227A9" w:rsidP="0095214B">
            <w:pPr>
              <w:pStyle w:val="ConsPlusNormal"/>
              <w:jc w:val="both"/>
              <w:rPr>
                <w:rFonts w:ascii="Times New Roman" w:hAnsi="Times New Roman" w:cs="Times New Roman"/>
                <w:sz w:val="24"/>
                <w:szCs w:val="24"/>
              </w:rPr>
            </w:pPr>
          </w:p>
        </w:tc>
      </w:tr>
      <w:tr w:rsidR="009227A9" w:rsidRPr="003E7BC1" w:rsidTr="00F8015D">
        <w:tc>
          <w:tcPr>
            <w:tcW w:w="567" w:type="dxa"/>
          </w:tcPr>
          <w:p w:rsidR="009227A9" w:rsidRPr="003E7BC1" w:rsidRDefault="009227A9" w:rsidP="0095214B">
            <w:pPr>
              <w:pStyle w:val="ConsPlusNormal"/>
              <w:jc w:val="both"/>
              <w:rPr>
                <w:rFonts w:ascii="Times New Roman" w:hAnsi="Times New Roman" w:cs="Times New Roman"/>
                <w:sz w:val="24"/>
                <w:szCs w:val="24"/>
              </w:rPr>
            </w:pPr>
          </w:p>
        </w:tc>
        <w:tc>
          <w:tcPr>
            <w:tcW w:w="1814" w:type="dxa"/>
          </w:tcPr>
          <w:p w:rsidR="009227A9" w:rsidRPr="003E7BC1" w:rsidRDefault="009227A9" w:rsidP="0095214B">
            <w:pPr>
              <w:pStyle w:val="ConsPlusNormal"/>
              <w:jc w:val="both"/>
              <w:rPr>
                <w:rFonts w:ascii="Times New Roman" w:hAnsi="Times New Roman" w:cs="Times New Roman"/>
                <w:sz w:val="24"/>
                <w:szCs w:val="24"/>
              </w:rPr>
            </w:pPr>
          </w:p>
        </w:tc>
        <w:tc>
          <w:tcPr>
            <w:tcW w:w="1814" w:type="dxa"/>
          </w:tcPr>
          <w:p w:rsidR="009227A9" w:rsidRPr="003E7BC1" w:rsidRDefault="009227A9" w:rsidP="0095214B">
            <w:pPr>
              <w:pStyle w:val="ConsPlusNormal"/>
              <w:jc w:val="both"/>
              <w:rPr>
                <w:rFonts w:ascii="Times New Roman" w:hAnsi="Times New Roman" w:cs="Times New Roman"/>
                <w:sz w:val="24"/>
                <w:szCs w:val="24"/>
              </w:rPr>
            </w:pPr>
          </w:p>
        </w:tc>
        <w:tc>
          <w:tcPr>
            <w:tcW w:w="1944" w:type="dxa"/>
          </w:tcPr>
          <w:p w:rsidR="009227A9" w:rsidRPr="003E7BC1" w:rsidRDefault="009227A9" w:rsidP="0095214B">
            <w:pPr>
              <w:pStyle w:val="ConsPlusNormal"/>
              <w:jc w:val="both"/>
              <w:rPr>
                <w:rFonts w:ascii="Times New Roman" w:hAnsi="Times New Roman" w:cs="Times New Roman"/>
                <w:sz w:val="24"/>
                <w:szCs w:val="24"/>
              </w:rPr>
            </w:pPr>
          </w:p>
        </w:tc>
        <w:tc>
          <w:tcPr>
            <w:tcW w:w="1814" w:type="dxa"/>
          </w:tcPr>
          <w:p w:rsidR="009227A9" w:rsidRPr="003E7BC1" w:rsidRDefault="009227A9" w:rsidP="0095214B">
            <w:pPr>
              <w:pStyle w:val="ConsPlusNormal"/>
              <w:jc w:val="both"/>
              <w:rPr>
                <w:rFonts w:ascii="Times New Roman" w:hAnsi="Times New Roman" w:cs="Times New Roman"/>
                <w:sz w:val="24"/>
                <w:szCs w:val="24"/>
              </w:rPr>
            </w:pPr>
          </w:p>
        </w:tc>
        <w:tc>
          <w:tcPr>
            <w:tcW w:w="1851" w:type="dxa"/>
          </w:tcPr>
          <w:p w:rsidR="009227A9" w:rsidRPr="003E7BC1" w:rsidRDefault="009227A9" w:rsidP="0095214B">
            <w:pPr>
              <w:pStyle w:val="ConsPlusNormal"/>
              <w:jc w:val="both"/>
              <w:rPr>
                <w:rFonts w:ascii="Times New Roman" w:hAnsi="Times New Roman" w:cs="Times New Roman"/>
                <w:sz w:val="24"/>
                <w:szCs w:val="24"/>
              </w:rPr>
            </w:pPr>
          </w:p>
        </w:tc>
      </w:tr>
      <w:tr w:rsidR="009227A9" w:rsidRPr="003E7BC1" w:rsidTr="00F8015D">
        <w:tc>
          <w:tcPr>
            <w:tcW w:w="567" w:type="dxa"/>
          </w:tcPr>
          <w:p w:rsidR="009227A9" w:rsidRPr="003E7BC1" w:rsidRDefault="009227A9" w:rsidP="0095214B">
            <w:pPr>
              <w:pStyle w:val="ConsPlusNormal"/>
              <w:jc w:val="both"/>
              <w:rPr>
                <w:rFonts w:ascii="Times New Roman" w:hAnsi="Times New Roman" w:cs="Times New Roman"/>
                <w:sz w:val="24"/>
                <w:szCs w:val="24"/>
              </w:rPr>
            </w:pPr>
          </w:p>
        </w:tc>
        <w:tc>
          <w:tcPr>
            <w:tcW w:w="1814" w:type="dxa"/>
          </w:tcPr>
          <w:p w:rsidR="009227A9" w:rsidRPr="003E7BC1" w:rsidRDefault="009227A9" w:rsidP="0095214B">
            <w:pPr>
              <w:pStyle w:val="ConsPlusNormal"/>
              <w:jc w:val="both"/>
              <w:rPr>
                <w:rFonts w:ascii="Times New Roman" w:hAnsi="Times New Roman" w:cs="Times New Roman"/>
                <w:sz w:val="24"/>
                <w:szCs w:val="24"/>
              </w:rPr>
            </w:pPr>
          </w:p>
        </w:tc>
        <w:tc>
          <w:tcPr>
            <w:tcW w:w="1814" w:type="dxa"/>
          </w:tcPr>
          <w:p w:rsidR="009227A9" w:rsidRPr="003E7BC1" w:rsidRDefault="009227A9" w:rsidP="0095214B">
            <w:pPr>
              <w:pStyle w:val="ConsPlusNormal"/>
              <w:jc w:val="both"/>
              <w:rPr>
                <w:rFonts w:ascii="Times New Roman" w:hAnsi="Times New Roman" w:cs="Times New Roman"/>
                <w:sz w:val="24"/>
                <w:szCs w:val="24"/>
              </w:rPr>
            </w:pPr>
          </w:p>
        </w:tc>
        <w:tc>
          <w:tcPr>
            <w:tcW w:w="1944" w:type="dxa"/>
          </w:tcPr>
          <w:p w:rsidR="009227A9" w:rsidRPr="003E7BC1" w:rsidRDefault="009227A9" w:rsidP="0095214B">
            <w:pPr>
              <w:pStyle w:val="ConsPlusNormal"/>
              <w:jc w:val="both"/>
              <w:rPr>
                <w:rFonts w:ascii="Times New Roman" w:hAnsi="Times New Roman" w:cs="Times New Roman"/>
                <w:sz w:val="24"/>
                <w:szCs w:val="24"/>
              </w:rPr>
            </w:pPr>
          </w:p>
        </w:tc>
        <w:tc>
          <w:tcPr>
            <w:tcW w:w="1814" w:type="dxa"/>
          </w:tcPr>
          <w:p w:rsidR="009227A9" w:rsidRPr="003E7BC1" w:rsidRDefault="009227A9" w:rsidP="0095214B">
            <w:pPr>
              <w:pStyle w:val="ConsPlusNormal"/>
              <w:jc w:val="both"/>
              <w:rPr>
                <w:rFonts w:ascii="Times New Roman" w:hAnsi="Times New Roman" w:cs="Times New Roman"/>
                <w:sz w:val="24"/>
                <w:szCs w:val="24"/>
              </w:rPr>
            </w:pPr>
          </w:p>
        </w:tc>
        <w:tc>
          <w:tcPr>
            <w:tcW w:w="1851" w:type="dxa"/>
          </w:tcPr>
          <w:p w:rsidR="009227A9" w:rsidRPr="003E7BC1" w:rsidRDefault="009227A9" w:rsidP="0095214B">
            <w:pPr>
              <w:pStyle w:val="ConsPlusNormal"/>
              <w:jc w:val="both"/>
              <w:rPr>
                <w:rFonts w:ascii="Times New Roman" w:hAnsi="Times New Roman" w:cs="Times New Roman"/>
                <w:sz w:val="24"/>
                <w:szCs w:val="24"/>
              </w:rPr>
            </w:pPr>
          </w:p>
        </w:tc>
      </w:tr>
    </w:tbl>
    <w:p w:rsidR="009227A9" w:rsidRPr="003E7BC1" w:rsidRDefault="009227A9" w:rsidP="0095214B">
      <w:pPr>
        <w:pStyle w:val="ConsPlusNormal"/>
        <w:ind w:firstLine="540"/>
        <w:jc w:val="both"/>
        <w:rPr>
          <w:rFonts w:ascii="Times New Roman" w:hAnsi="Times New Roman" w:cs="Times New Roman"/>
          <w:sz w:val="24"/>
          <w:szCs w:val="24"/>
        </w:rPr>
      </w:pPr>
    </w:p>
    <w:p w:rsidR="009227A9" w:rsidRPr="003E7BC1" w:rsidRDefault="009227A9" w:rsidP="0095214B">
      <w:pPr>
        <w:pStyle w:val="ConsPlusNormal"/>
        <w:jc w:val="both"/>
        <w:rPr>
          <w:rFonts w:ascii="Times New Roman" w:hAnsi="Times New Roman" w:cs="Times New Roman"/>
          <w:b/>
          <w:sz w:val="24"/>
          <w:szCs w:val="24"/>
        </w:rPr>
      </w:pPr>
      <w:r w:rsidRPr="003E7BC1">
        <w:rPr>
          <w:rFonts w:ascii="Times New Roman" w:hAnsi="Times New Roman" w:cs="Times New Roman"/>
          <w:b/>
          <w:sz w:val="24"/>
          <w:szCs w:val="24"/>
        </w:rPr>
        <w:t>3. Сведения о переводе на консервацию объекта(ов) основных средств</w:t>
      </w:r>
    </w:p>
    <w:p w:rsidR="009227A9" w:rsidRPr="003E7BC1" w:rsidRDefault="009227A9" w:rsidP="0095214B">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2268"/>
        <w:gridCol w:w="2268"/>
        <w:gridCol w:w="2268"/>
      </w:tblGrid>
      <w:tr w:rsidR="009227A9" w:rsidRPr="003E7BC1" w:rsidTr="00F8015D">
        <w:tc>
          <w:tcPr>
            <w:tcW w:w="567"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lastRenderedPageBreak/>
              <w:t>N п/п</w:t>
            </w:r>
          </w:p>
        </w:tc>
        <w:tc>
          <w:tcPr>
            <w:tcW w:w="2268"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Наименование/инвентарный номер</w:t>
            </w:r>
          </w:p>
        </w:tc>
        <w:tc>
          <w:tcPr>
            <w:tcW w:w="2268"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Причины перевода на консервацию</w:t>
            </w:r>
          </w:p>
        </w:tc>
        <w:tc>
          <w:tcPr>
            <w:tcW w:w="2268"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Срок окончания консервации</w:t>
            </w:r>
          </w:p>
        </w:tc>
        <w:tc>
          <w:tcPr>
            <w:tcW w:w="2268"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Лица, ответственные за сохранность объекта(ов) на консервации</w:t>
            </w:r>
          </w:p>
        </w:tc>
      </w:tr>
      <w:tr w:rsidR="009227A9" w:rsidRPr="003E7BC1" w:rsidTr="00F8015D">
        <w:tc>
          <w:tcPr>
            <w:tcW w:w="567"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1</w:t>
            </w:r>
          </w:p>
        </w:tc>
        <w:tc>
          <w:tcPr>
            <w:tcW w:w="2268"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2</w:t>
            </w:r>
          </w:p>
        </w:tc>
        <w:tc>
          <w:tcPr>
            <w:tcW w:w="2268"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3</w:t>
            </w:r>
          </w:p>
        </w:tc>
        <w:tc>
          <w:tcPr>
            <w:tcW w:w="2268"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4</w:t>
            </w:r>
          </w:p>
        </w:tc>
        <w:tc>
          <w:tcPr>
            <w:tcW w:w="2268"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5</w:t>
            </w:r>
          </w:p>
        </w:tc>
      </w:tr>
      <w:tr w:rsidR="009227A9" w:rsidRPr="003E7BC1" w:rsidTr="00F8015D">
        <w:tc>
          <w:tcPr>
            <w:tcW w:w="567"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r>
      <w:tr w:rsidR="009227A9" w:rsidRPr="003E7BC1" w:rsidTr="00F8015D">
        <w:tc>
          <w:tcPr>
            <w:tcW w:w="567"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r>
      <w:tr w:rsidR="009227A9" w:rsidRPr="003E7BC1" w:rsidTr="00F8015D">
        <w:tc>
          <w:tcPr>
            <w:tcW w:w="567"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r>
      <w:tr w:rsidR="009227A9" w:rsidRPr="003E7BC1" w:rsidTr="00F8015D">
        <w:tc>
          <w:tcPr>
            <w:tcW w:w="567"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c>
          <w:tcPr>
            <w:tcW w:w="2268" w:type="dxa"/>
          </w:tcPr>
          <w:p w:rsidR="009227A9" w:rsidRPr="003E7BC1" w:rsidRDefault="009227A9" w:rsidP="0095214B">
            <w:pPr>
              <w:pStyle w:val="ConsPlusNormal"/>
              <w:jc w:val="both"/>
              <w:rPr>
                <w:rFonts w:ascii="Times New Roman" w:hAnsi="Times New Roman" w:cs="Times New Roman"/>
                <w:sz w:val="24"/>
                <w:szCs w:val="24"/>
              </w:rPr>
            </w:pPr>
          </w:p>
        </w:tc>
      </w:tr>
    </w:tbl>
    <w:p w:rsidR="009227A9" w:rsidRPr="003E7BC1" w:rsidRDefault="009227A9" w:rsidP="0095214B">
      <w:pPr>
        <w:pStyle w:val="ConsPlusNormal"/>
        <w:ind w:firstLine="540"/>
        <w:jc w:val="both"/>
        <w:rPr>
          <w:rFonts w:ascii="Times New Roman" w:hAnsi="Times New Roman" w:cs="Times New Roman"/>
          <w:sz w:val="24"/>
          <w:szCs w:val="24"/>
        </w:rPr>
      </w:pPr>
    </w:p>
    <w:p w:rsidR="009227A9" w:rsidRPr="003E7BC1" w:rsidRDefault="009227A9" w:rsidP="0095214B">
      <w:pPr>
        <w:pStyle w:val="ConsPlusNormal"/>
        <w:jc w:val="both"/>
        <w:rPr>
          <w:rFonts w:ascii="Times New Roman" w:hAnsi="Times New Roman" w:cs="Times New Roman"/>
          <w:b/>
          <w:sz w:val="24"/>
          <w:szCs w:val="24"/>
        </w:rPr>
      </w:pPr>
      <w:r w:rsidRPr="003E7BC1">
        <w:rPr>
          <w:rFonts w:ascii="Times New Roman" w:hAnsi="Times New Roman" w:cs="Times New Roman"/>
          <w:b/>
          <w:sz w:val="24"/>
          <w:szCs w:val="24"/>
        </w:rPr>
        <w:t>5. Сведения о произведенных работах и затратах на консервацию объекта(ов) основных средств</w:t>
      </w:r>
    </w:p>
    <w:p w:rsidR="009227A9" w:rsidRPr="003E7BC1" w:rsidRDefault="009227A9" w:rsidP="0095214B">
      <w:pPr>
        <w:pStyle w:val="ConsPlusNormal"/>
        <w:ind w:firstLine="540"/>
        <w:jc w:val="both"/>
        <w:rPr>
          <w:rFonts w:ascii="Times New Roman" w:hAnsi="Times New Roman" w:cs="Times New Roman"/>
          <w:sz w:val="24"/>
          <w:szCs w:val="24"/>
        </w:rPr>
      </w:pPr>
    </w:p>
    <w:tbl>
      <w:tblPr>
        <w:tblW w:w="962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3402"/>
        <w:gridCol w:w="2835"/>
        <w:gridCol w:w="2835"/>
      </w:tblGrid>
      <w:tr w:rsidR="009227A9" w:rsidRPr="003E7BC1" w:rsidTr="00F8015D">
        <w:tc>
          <w:tcPr>
            <w:tcW w:w="550"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N п/п</w:t>
            </w:r>
          </w:p>
        </w:tc>
        <w:tc>
          <w:tcPr>
            <w:tcW w:w="3402"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Вид работы</w:t>
            </w:r>
          </w:p>
        </w:tc>
        <w:tc>
          <w:tcPr>
            <w:tcW w:w="2835"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 xml:space="preserve"> Сведения о документе (номер, дата)</w:t>
            </w:r>
          </w:p>
        </w:tc>
        <w:tc>
          <w:tcPr>
            <w:tcW w:w="2835"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Стоимость, руб.</w:t>
            </w:r>
          </w:p>
        </w:tc>
      </w:tr>
      <w:tr w:rsidR="009227A9" w:rsidRPr="003E7BC1" w:rsidTr="00F8015D">
        <w:tc>
          <w:tcPr>
            <w:tcW w:w="550"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1</w:t>
            </w:r>
          </w:p>
        </w:tc>
        <w:tc>
          <w:tcPr>
            <w:tcW w:w="3402"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2</w:t>
            </w:r>
          </w:p>
        </w:tc>
        <w:tc>
          <w:tcPr>
            <w:tcW w:w="2835"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3</w:t>
            </w:r>
          </w:p>
        </w:tc>
        <w:tc>
          <w:tcPr>
            <w:tcW w:w="2835" w:type="dxa"/>
          </w:tcPr>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4</w:t>
            </w:r>
          </w:p>
        </w:tc>
      </w:tr>
      <w:tr w:rsidR="009227A9" w:rsidRPr="003E7BC1" w:rsidTr="00F8015D">
        <w:tc>
          <w:tcPr>
            <w:tcW w:w="550" w:type="dxa"/>
          </w:tcPr>
          <w:p w:rsidR="009227A9" w:rsidRPr="003E7BC1" w:rsidRDefault="009227A9" w:rsidP="0095214B">
            <w:pPr>
              <w:pStyle w:val="ConsPlusNormal"/>
              <w:jc w:val="center"/>
              <w:rPr>
                <w:rFonts w:ascii="Times New Roman" w:hAnsi="Times New Roman" w:cs="Times New Roman"/>
                <w:sz w:val="24"/>
                <w:szCs w:val="24"/>
              </w:rPr>
            </w:pPr>
            <w:r w:rsidRPr="003E7BC1">
              <w:rPr>
                <w:rFonts w:ascii="Times New Roman" w:hAnsi="Times New Roman" w:cs="Times New Roman"/>
                <w:sz w:val="24"/>
                <w:szCs w:val="24"/>
              </w:rPr>
              <w:t>1</w:t>
            </w:r>
          </w:p>
        </w:tc>
        <w:tc>
          <w:tcPr>
            <w:tcW w:w="3402" w:type="dxa"/>
          </w:tcPr>
          <w:p w:rsidR="009227A9" w:rsidRPr="003E7BC1" w:rsidRDefault="009227A9" w:rsidP="0095214B">
            <w:pPr>
              <w:pStyle w:val="ConsPlusNormal"/>
              <w:rPr>
                <w:rFonts w:ascii="Times New Roman" w:hAnsi="Times New Roman" w:cs="Times New Roman"/>
                <w:sz w:val="24"/>
                <w:szCs w:val="24"/>
              </w:rPr>
            </w:pPr>
            <w:r w:rsidRPr="003E7BC1">
              <w:rPr>
                <w:rFonts w:ascii="Times New Roman" w:hAnsi="Times New Roman" w:cs="Times New Roman"/>
                <w:sz w:val="24"/>
                <w:szCs w:val="24"/>
              </w:rPr>
              <w:t>Наименование объекта/инвентарный номер</w:t>
            </w:r>
          </w:p>
        </w:tc>
        <w:tc>
          <w:tcPr>
            <w:tcW w:w="2835" w:type="dxa"/>
          </w:tcPr>
          <w:p w:rsidR="009227A9" w:rsidRPr="003E7BC1" w:rsidRDefault="009227A9" w:rsidP="0095214B">
            <w:pPr>
              <w:pStyle w:val="ConsPlusNormal"/>
              <w:jc w:val="center"/>
              <w:rPr>
                <w:rFonts w:ascii="Times New Roman" w:hAnsi="Times New Roman" w:cs="Times New Roman"/>
                <w:sz w:val="24"/>
                <w:szCs w:val="24"/>
              </w:rPr>
            </w:pPr>
          </w:p>
        </w:tc>
        <w:tc>
          <w:tcPr>
            <w:tcW w:w="2835" w:type="dxa"/>
          </w:tcPr>
          <w:p w:rsidR="009227A9" w:rsidRPr="003E7BC1" w:rsidRDefault="009227A9" w:rsidP="0095214B">
            <w:pPr>
              <w:pStyle w:val="ConsPlusNormal"/>
              <w:jc w:val="center"/>
              <w:rPr>
                <w:rFonts w:ascii="Times New Roman" w:hAnsi="Times New Roman" w:cs="Times New Roman"/>
                <w:sz w:val="24"/>
                <w:szCs w:val="24"/>
              </w:rPr>
            </w:pPr>
          </w:p>
        </w:tc>
      </w:tr>
      <w:tr w:rsidR="009227A9" w:rsidRPr="003E7BC1" w:rsidTr="00F8015D">
        <w:tc>
          <w:tcPr>
            <w:tcW w:w="550" w:type="dxa"/>
          </w:tcPr>
          <w:p w:rsidR="009227A9" w:rsidRPr="003E7BC1" w:rsidRDefault="009227A9" w:rsidP="0095214B">
            <w:pPr>
              <w:pStyle w:val="ConsPlusNormal"/>
              <w:jc w:val="center"/>
              <w:rPr>
                <w:rFonts w:ascii="Times New Roman" w:hAnsi="Times New Roman" w:cs="Times New Roman"/>
                <w:sz w:val="24"/>
                <w:szCs w:val="24"/>
              </w:rPr>
            </w:pPr>
            <w:r w:rsidRPr="003E7BC1">
              <w:rPr>
                <w:rFonts w:ascii="Times New Roman" w:hAnsi="Times New Roman" w:cs="Times New Roman"/>
                <w:sz w:val="24"/>
                <w:szCs w:val="24"/>
              </w:rPr>
              <w:t>1.1</w:t>
            </w:r>
          </w:p>
        </w:tc>
        <w:tc>
          <w:tcPr>
            <w:tcW w:w="3402" w:type="dxa"/>
          </w:tcPr>
          <w:p w:rsidR="009227A9" w:rsidRPr="003E7BC1" w:rsidRDefault="009227A9" w:rsidP="0095214B">
            <w:pPr>
              <w:pStyle w:val="ConsPlusNormal"/>
              <w:jc w:val="both"/>
              <w:rPr>
                <w:rFonts w:ascii="Times New Roman" w:hAnsi="Times New Roman" w:cs="Times New Roman"/>
                <w:sz w:val="24"/>
                <w:szCs w:val="24"/>
              </w:rPr>
            </w:pPr>
          </w:p>
        </w:tc>
        <w:tc>
          <w:tcPr>
            <w:tcW w:w="2835" w:type="dxa"/>
          </w:tcPr>
          <w:p w:rsidR="009227A9" w:rsidRPr="003E7BC1" w:rsidRDefault="009227A9" w:rsidP="0095214B">
            <w:pPr>
              <w:pStyle w:val="ConsPlusNormal"/>
              <w:jc w:val="both"/>
              <w:rPr>
                <w:rFonts w:ascii="Times New Roman" w:hAnsi="Times New Roman" w:cs="Times New Roman"/>
                <w:sz w:val="24"/>
                <w:szCs w:val="24"/>
              </w:rPr>
            </w:pPr>
          </w:p>
        </w:tc>
        <w:tc>
          <w:tcPr>
            <w:tcW w:w="2835" w:type="dxa"/>
          </w:tcPr>
          <w:p w:rsidR="009227A9" w:rsidRPr="003E7BC1" w:rsidRDefault="009227A9" w:rsidP="0095214B">
            <w:pPr>
              <w:pStyle w:val="ConsPlusNormal"/>
              <w:jc w:val="both"/>
              <w:rPr>
                <w:rFonts w:ascii="Times New Roman" w:hAnsi="Times New Roman" w:cs="Times New Roman"/>
                <w:sz w:val="24"/>
                <w:szCs w:val="24"/>
              </w:rPr>
            </w:pPr>
          </w:p>
        </w:tc>
      </w:tr>
      <w:tr w:rsidR="009227A9" w:rsidRPr="003E7BC1" w:rsidTr="00F8015D">
        <w:tc>
          <w:tcPr>
            <w:tcW w:w="550" w:type="dxa"/>
          </w:tcPr>
          <w:p w:rsidR="009227A9" w:rsidRPr="003E7BC1" w:rsidRDefault="009227A9" w:rsidP="0095214B">
            <w:pPr>
              <w:pStyle w:val="ConsPlusNormal"/>
              <w:jc w:val="center"/>
              <w:rPr>
                <w:rFonts w:ascii="Times New Roman" w:hAnsi="Times New Roman" w:cs="Times New Roman"/>
                <w:sz w:val="24"/>
                <w:szCs w:val="24"/>
              </w:rPr>
            </w:pPr>
            <w:r w:rsidRPr="003E7BC1">
              <w:rPr>
                <w:rFonts w:ascii="Times New Roman" w:hAnsi="Times New Roman" w:cs="Times New Roman"/>
                <w:sz w:val="24"/>
                <w:szCs w:val="24"/>
              </w:rPr>
              <w:t>1.2</w:t>
            </w:r>
          </w:p>
        </w:tc>
        <w:tc>
          <w:tcPr>
            <w:tcW w:w="3402" w:type="dxa"/>
          </w:tcPr>
          <w:p w:rsidR="009227A9" w:rsidRPr="003E7BC1" w:rsidRDefault="009227A9" w:rsidP="0095214B">
            <w:pPr>
              <w:pStyle w:val="ConsPlusNormal"/>
              <w:jc w:val="both"/>
              <w:rPr>
                <w:rFonts w:ascii="Times New Roman" w:hAnsi="Times New Roman" w:cs="Times New Roman"/>
                <w:sz w:val="24"/>
                <w:szCs w:val="24"/>
              </w:rPr>
            </w:pPr>
          </w:p>
        </w:tc>
        <w:tc>
          <w:tcPr>
            <w:tcW w:w="2835" w:type="dxa"/>
          </w:tcPr>
          <w:p w:rsidR="009227A9" w:rsidRPr="003E7BC1" w:rsidRDefault="009227A9" w:rsidP="0095214B">
            <w:pPr>
              <w:pStyle w:val="ConsPlusNormal"/>
              <w:jc w:val="both"/>
              <w:rPr>
                <w:rFonts w:ascii="Times New Roman" w:hAnsi="Times New Roman" w:cs="Times New Roman"/>
                <w:sz w:val="24"/>
                <w:szCs w:val="24"/>
              </w:rPr>
            </w:pPr>
          </w:p>
        </w:tc>
        <w:tc>
          <w:tcPr>
            <w:tcW w:w="2835" w:type="dxa"/>
          </w:tcPr>
          <w:p w:rsidR="009227A9" w:rsidRPr="003E7BC1" w:rsidRDefault="009227A9" w:rsidP="0095214B">
            <w:pPr>
              <w:pStyle w:val="ConsPlusNormal"/>
              <w:jc w:val="both"/>
              <w:rPr>
                <w:rFonts w:ascii="Times New Roman" w:hAnsi="Times New Roman" w:cs="Times New Roman"/>
                <w:sz w:val="24"/>
                <w:szCs w:val="24"/>
              </w:rPr>
            </w:pPr>
          </w:p>
        </w:tc>
      </w:tr>
      <w:tr w:rsidR="009227A9" w:rsidRPr="003E7BC1" w:rsidTr="00F8015D">
        <w:tc>
          <w:tcPr>
            <w:tcW w:w="550" w:type="dxa"/>
          </w:tcPr>
          <w:p w:rsidR="009227A9" w:rsidRPr="003E7BC1" w:rsidRDefault="009227A9" w:rsidP="0095214B">
            <w:pPr>
              <w:pStyle w:val="ConsPlusNormal"/>
              <w:jc w:val="center"/>
              <w:rPr>
                <w:rFonts w:ascii="Times New Roman" w:hAnsi="Times New Roman" w:cs="Times New Roman"/>
                <w:sz w:val="24"/>
                <w:szCs w:val="24"/>
              </w:rPr>
            </w:pPr>
            <w:r w:rsidRPr="003E7BC1">
              <w:rPr>
                <w:rFonts w:ascii="Times New Roman" w:hAnsi="Times New Roman" w:cs="Times New Roman"/>
                <w:sz w:val="24"/>
                <w:szCs w:val="24"/>
              </w:rPr>
              <w:t>1.3</w:t>
            </w:r>
          </w:p>
        </w:tc>
        <w:tc>
          <w:tcPr>
            <w:tcW w:w="3402" w:type="dxa"/>
          </w:tcPr>
          <w:p w:rsidR="009227A9" w:rsidRPr="003E7BC1" w:rsidRDefault="009227A9" w:rsidP="0095214B">
            <w:pPr>
              <w:pStyle w:val="ConsPlusNormal"/>
              <w:jc w:val="both"/>
              <w:rPr>
                <w:rFonts w:ascii="Times New Roman" w:hAnsi="Times New Roman" w:cs="Times New Roman"/>
                <w:sz w:val="24"/>
                <w:szCs w:val="24"/>
              </w:rPr>
            </w:pPr>
          </w:p>
        </w:tc>
        <w:tc>
          <w:tcPr>
            <w:tcW w:w="2835" w:type="dxa"/>
          </w:tcPr>
          <w:p w:rsidR="009227A9" w:rsidRPr="003E7BC1" w:rsidRDefault="009227A9" w:rsidP="0095214B">
            <w:pPr>
              <w:pStyle w:val="ConsPlusNormal"/>
              <w:jc w:val="both"/>
              <w:rPr>
                <w:rFonts w:ascii="Times New Roman" w:hAnsi="Times New Roman" w:cs="Times New Roman"/>
                <w:sz w:val="24"/>
                <w:szCs w:val="24"/>
              </w:rPr>
            </w:pPr>
          </w:p>
        </w:tc>
        <w:tc>
          <w:tcPr>
            <w:tcW w:w="2835" w:type="dxa"/>
          </w:tcPr>
          <w:p w:rsidR="009227A9" w:rsidRPr="003E7BC1" w:rsidRDefault="009227A9" w:rsidP="0095214B">
            <w:pPr>
              <w:pStyle w:val="ConsPlusNormal"/>
              <w:jc w:val="both"/>
              <w:rPr>
                <w:rFonts w:ascii="Times New Roman" w:hAnsi="Times New Roman" w:cs="Times New Roman"/>
                <w:sz w:val="24"/>
                <w:szCs w:val="24"/>
              </w:rPr>
            </w:pPr>
          </w:p>
        </w:tc>
      </w:tr>
      <w:tr w:rsidR="009227A9" w:rsidRPr="003E7BC1" w:rsidTr="00F8015D">
        <w:tc>
          <w:tcPr>
            <w:tcW w:w="550" w:type="dxa"/>
          </w:tcPr>
          <w:p w:rsidR="009227A9" w:rsidRPr="003E7BC1" w:rsidRDefault="009227A9" w:rsidP="0095214B">
            <w:pPr>
              <w:pStyle w:val="ConsPlusNormal"/>
              <w:jc w:val="center"/>
              <w:rPr>
                <w:rFonts w:ascii="Times New Roman" w:hAnsi="Times New Roman" w:cs="Times New Roman"/>
                <w:sz w:val="24"/>
                <w:szCs w:val="24"/>
              </w:rPr>
            </w:pPr>
          </w:p>
        </w:tc>
        <w:tc>
          <w:tcPr>
            <w:tcW w:w="6237" w:type="dxa"/>
            <w:gridSpan w:val="2"/>
          </w:tcPr>
          <w:p w:rsidR="009227A9" w:rsidRPr="003E7BC1" w:rsidRDefault="009227A9" w:rsidP="0095214B">
            <w:pPr>
              <w:pStyle w:val="ConsPlusNormal"/>
              <w:jc w:val="right"/>
              <w:rPr>
                <w:rFonts w:ascii="Times New Roman" w:hAnsi="Times New Roman" w:cs="Times New Roman"/>
                <w:sz w:val="24"/>
                <w:szCs w:val="24"/>
              </w:rPr>
            </w:pPr>
            <w:r w:rsidRPr="003E7BC1">
              <w:rPr>
                <w:rFonts w:ascii="Times New Roman" w:hAnsi="Times New Roman" w:cs="Times New Roman"/>
                <w:sz w:val="24"/>
                <w:szCs w:val="24"/>
              </w:rPr>
              <w:t>Итого</w:t>
            </w:r>
          </w:p>
        </w:tc>
        <w:tc>
          <w:tcPr>
            <w:tcW w:w="2835" w:type="dxa"/>
          </w:tcPr>
          <w:p w:rsidR="009227A9" w:rsidRPr="003E7BC1" w:rsidRDefault="009227A9" w:rsidP="0095214B">
            <w:pPr>
              <w:pStyle w:val="ConsPlusNormal"/>
              <w:jc w:val="both"/>
              <w:rPr>
                <w:rFonts w:ascii="Times New Roman" w:hAnsi="Times New Roman" w:cs="Times New Roman"/>
                <w:sz w:val="24"/>
                <w:szCs w:val="24"/>
              </w:rPr>
            </w:pPr>
          </w:p>
        </w:tc>
      </w:tr>
    </w:tbl>
    <w:p w:rsidR="009227A9" w:rsidRPr="003E7BC1" w:rsidRDefault="009227A9" w:rsidP="0095214B">
      <w:pPr>
        <w:pStyle w:val="ConsPlusNormal"/>
        <w:ind w:firstLine="540"/>
        <w:jc w:val="both"/>
        <w:rPr>
          <w:rFonts w:ascii="Times New Roman" w:hAnsi="Times New Roman" w:cs="Times New Roman"/>
          <w:sz w:val="24"/>
          <w:szCs w:val="24"/>
        </w:rPr>
      </w:pPr>
    </w:p>
    <w:p w:rsidR="009227A9" w:rsidRPr="003E7BC1" w:rsidRDefault="009227A9" w:rsidP="0095214B">
      <w:pPr>
        <w:pStyle w:val="ConsPlusNormal"/>
        <w:jc w:val="center"/>
        <w:rPr>
          <w:rFonts w:ascii="Times New Roman" w:hAnsi="Times New Roman" w:cs="Times New Roman"/>
          <w:b/>
          <w:sz w:val="24"/>
          <w:szCs w:val="24"/>
        </w:rPr>
      </w:pPr>
      <w:r w:rsidRPr="003E7BC1">
        <w:rPr>
          <w:rFonts w:ascii="Times New Roman" w:hAnsi="Times New Roman" w:cs="Times New Roman"/>
          <w:b/>
          <w:sz w:val="24"/>
          <w:szCs w:val="24"/>
        </w:rPr>
        <w:t>Заключение комиссии:</w:t>
      </w:r>
    </w:p>
    <w:p w:rsidR="009227A9" w:rsidRPr="003E7BC1" w:rsidRDefault="009227A9" w:rsidP="0095214B">
      <w:pPr>
        <w:pStyle w:val="ConsPlusNormal"/>
        <w:ind w:firstLine="540"/>
        <w:jc w:val="both"/>
        <w:rPr>
          <w:rFonts w:ascii="Times New Roman" w:hAnsi="Times New Roman" w:cs="Times New Roman"/>
          <w:sz w:val="24"/>
          <w:szCs w:val="24"/>
        </w:rPr>
      </w:pPr>
    </w:p>
    <w:p w:rsidR="009227A9" w:rsidRPr="003E7BC1" w:rsidRDefault="009227A9" w:rsidP="0095214B">
      <w:pPr>
        <w:pStyle w:val="ConsPlusNormal"/>
        <w:jc w:val="both"/>
        <w:rPr>
          <w:rFonts w:ascii="Times New Roman" w:hAnsi="Times New Roman" w:cs="Times New Roman"/>
          <w:sz w:val="24"/>
          <w:szCs w:val="24"/>
        </w:rPr>
      </w:pPr>
      <w:r w:rsidRPr="003E7BC1">
        <w:rPr>
          <w:rFonts w:ascii="Times New Roman" w:hAnsi="Times New Roman" w:cs="Times New Roman"/>
          <w:sz w:val="24"/>
          <w:szCs w:val="24"/>
        </w:rPr>
        <w:t>Предусмотренные распоряжением руководителя от "___" ________ 20__ г. N ___ мероприятия по консервации проведены полностью.</w:t>
      </w:r>
    </w:p>
    <w:p w:rsidR="009227A9" w:rsidRPr="003E7BC1" w:rsidRDefault="009227A9" w:rsidP="0095214B">
      <w:pPr>
        <w:pStyle w:val="ConsPlusNormal"/>
        <w:jc w:val="both"/>
        <w:rPr>
          <w:rFonts w:ascii="Times New Roman" w:hAnsi="Times New Roman" w:cs="Times New Roman"/>
          <w:sz w:val="24"/>
          <w:szCs w:val="24"/>
        </w:rPr>
      </w:pPr>
    </w:p>
    <w:p w:rsidR="009227A9" w:rsidRPr="003E7BC1" w:rsidRDefault="009227A9" w:rsidP="0095214B">
      <w:pPr>
        <w:pStyle w:val="ConsPlusNormal"/>
        <w:jc w:val="both"/>
        <w:rPr>
          <w:rFonts w:ascii="Times New Roman" w:hAnsi="Times New Roman" w:cs="Times New Roman"/>
          <w:sz w:val="24"/>
          <w:szCs w:val="24"/>
        </w:rPr>
      </w:pPr>
      <w:r w:rsidRPr="003E7BC1">
        <w:rPr>
          <w:rFonts w:ascii="Times New Roman" w:hAnsi="Times New Roman" w:cs="Times New Roman"/>
          <w:sz w:val="24"/>
          <w:szCs w:val="24"/>
        </w:rPr>
        <w:t xml:space="preserve">По окончании работ по консервации и после утверждения настоящего акта объекты считаются законсервированными. </w:t>
      </w:r>
    </w:p>
    <w:p w:rsidR="009227A9" w:rsidRPr="003E7BC1" w:rsidRDefault="009227A9" w:rsidP="0095214B">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Председатель комиссии _____________ (__________________)</w:t>
      </w:r>
    </w:p>
    <w:p w:rsidR="009227A9" w:rsidRPr="003E7BC1" w:rsidRDefault="009227A9" w:rsidP="0095214B">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Члены комиссии _____________ (__________________)</w:t>
      </w:r>
    </w:p>
    <w:p w:rsidR="009227A9" w:rsidRPr="003E7BC1" w:rsidRDefault="009227A9" w:rsidP="0095214B">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_____________ (__________________)</w:t>
      </w:r>
    </w:p>
    <w:p w:rsidR="009227A9" w:rsidRPr="003E7BC1" w:rsidRDefault="009227A9" w:rsidP="0095214B">
      <w:pPr>
        <w:pStyle w:val="ConsPlusNonformat"/>
        <w:jc w:val="both"/>
        <w:rPr>
          <w:rFonts w:ascii="Times New Roman" w:hAnsi="Times New Roman" w:cs="Times New Roman"/>
          <w:sz w:val="24"/>
          <w:szCs w:val="24"/>
        </w:rPr>
      </w:pPr>
      <w:r w:rsidRPr="003E7BC1">
        <w:rPr>
          <w:rFonts w:ascii="Times New Roman" w:hAnsi="Times New Roman" w:cs="Times New Roman"/>
          <w:sz w:val="24"/>
          <w:szCs w:val="24"/>
        </w:rPr>
        <w:t>_____________ (__________________)</w:t>
      </w:r>
    </w:p>
    <w:p w:rsidR="009227A9" w:rsidRPr="003E7BC1" w:rsidRDefault="009227A9" w:rsidP="0095214B">
      <w:pPr>
        <w:jc w:val="right"/>
      </w:pPr>
      <w:r w:rsidRPr="003E7BC1">
        <w:t xml:space="preserve">«____» _______________________ 20___ г. </w:t>
      </w:r>
    </w:p>
    <w:p w:rsidR="00D07CEE" w:rsidRPr="003E7BC1" w:rsidRDefault="00D07CEE" w:rsidP="0095214B">
      <w:pPr>
        <w:sectPr w:rsidR="00D07CEE" w:rsidRPr="003E7BC1" w:rsidSect="0095214B">
          <w:pgSz w:w="11906" w:h="16838"/>
          <w:pgMar w:top="1134" w:right="851" w:bottom="1134" w:left="1701" w:header="709" w:footer="709" w:gutter="0"/>
          <w:cols w:space="708"/>
          <w:docGrid w:linePitch="360"/>
        </w:sectPr>
      </w:pPr>
    </w:p>
    <w:p w:rsidR="003E7BC1" w:rsidRPr="003E7BC1" w:rsidRDefault="003E7BC1" w:rsidP="003E7BC1">
      <w:pPr>
        <w:pStyle w:val="af2"/>
        <w:spacing w:after="0" w:line="240" w:lineRule="auto"/>
        <w:ind w:left="0"/>
        <w:jc w:val="right"/>
        <w:rPr>
          <w:rFonts w:ascii="Times New Roman" w:hAnsi="Times New Roman" w:cs="Times New Roman"/>
          <w:sz w:val="20"/>
          <w:szCs w:val="20"/>
        </w:rPr>
      </w:pPr>
      <w:r w:rsidRPr="003E7BC1">
        <w:rPr>
          <w:rFonts w:ascii="Times New Roman" w:hAnsi="Times New Roman" w:cs="Times New Roman"/>
          <w:sz w:val="20"/>
          <w:szCs w:val="20"/>
        </w:rPr>
        <w:lastRenderedPageBreak/>
        <w:t>Приложение № 3</w:t>
      </w:r>
    </w:p>
    <w:p w:rsidR="003E7BC1" w:rsidRPr="003E7BC1" w:rsidRDefault="003E7BC1" w:rsidP="003E7BC1">
      <w:pPr>
        <w:jc w:val="right"/>
        <w:rPr>
          <w:sz w:val="20"/>
          <w:szCs w:val="20"/>
        </w:rPr>
      </w:pPr>
      <w:r w:rsidRPr="003E7BC1">
        <w:rPr>
          <w:sz w:val="20"/>
          <w:szCs w:val="20"/>
        </w:rPr>
        <w:t>К Положению</w:t>
      </w:r>
    </w:p>
    <w:p w:rsidR="003E7BC1" w:rsidRPr="003E7BC1" w:rsidRDefault="003E7BC1" w:rsidP="003E7BC1">
      <w:pPr>
        <w:jc w:val="right"/>
        <w:rPr>
          <w:sz w:val="20"/>
          <w:szCs w:val="20"/>
        </w:rPr>
      </w:pPr>
      <w:r w:rsidRPr="003E7BC1">
        <w:rPr>
          <w:sz w:val="20"/>
          <w:szCs w:val="20"/>
        </w:rPr>
        <w:t xml:space="preserve"> «О реализации учетной политики </w:t>
      </w:r>
    </w:p>
    <w:p w:rsidR="003E7BC1" w:rsidRPr="003E7BC1" w:rsidRDefault="003E7BC1" w:rsidP="003E7BC1">
      <w:pPr>
        <w:jc w:val="right"/>
        <w:rPr>
          <w:sz w:val="20"/>
          <w:szCs w:val="20"/>
        </w:rPr>
      </w:pPr>
      <w:r w:rsidRPr="003E7BC1">
        <w:rPr>
          <w:sz w:val="20"/>
          <w:szCs w:val="20"/>
        </w:rPr>
        <w:t xml:space="preserve">в сельском поселении Хворостянский сельсовет </w:t>
      </w:r>
    </w:p>
    <w:p w:rsidR="003E7BC1" w:rsidRPr="003E7BC1" w:rsidRDefault="003E7BC1" w:rsidP="003E7BC1">
      <w:pPr>
        <w:jc w:val="right"/>
        <w:rPr>
          <w:sz w:val="20"/>
          <w:szCs w:val="20"/>
        </w:rPr>
      </w:pPr>
      <w:r w:rsidRPr="003E7BC1">
        <w:rPr>
          <w:sz w:val="20"/>
          <w:szCs w:val="20"/>
        </w:rPr>
        <w:t>Добринского муниципального района</w:t>
      </w:r>
    </w:p>
    <w:p w:rsidR="003E7BC1" w:rsidRPr="003E7BC1" w:rsidRDefault="003E7BC1" w:rsidP="003E7BC1">
      <w:pPr>
        <w:jc w:val="right"/>
        <w:rPr>
          <w:sz w:val="20"/>
          <w:szCs w:val="20"/>
        </w:rPr>
      </w:pPr>
      <w:r w:rsidRPr="003E7BC1">
        <w:rPr>
          <w:sz w:val="20"/>
          <w:szCs w:val="20"/>
        </w:rPr>
        <w:t xml:space="preserve"> Липецкой области»</w:t>
      </w:r>
    </w:p>
    <w:p w:rsidR="00D07CEE" w:rsidRPr="003E7BC1" w:rsidRDefault="00D07CEE" w:rsidP="0095214B">
      <w:pPr>
        <w:pStyle w:val="af2"/>
        <w:spacing w:after="0" w:line="240" w:lineRule="auto"/>
        <w:ind w:left="0"/>
        <w:jc w:val="center"/>
        <w:rPr>
          <w:rFonts w:ascii="Times New Roman" w:hAnsi="Times New Roman" w:cs="Times New Roman"/>
          <w:b/>
          <w:sz w:val="28"/>
          <w:szCs w:val="28"/>
        </w:rPr>
      </w:pPr>
      <w:r w:rsidRPr="003E7BC1">
        <w:rPr>
          <w:rFonts w:ascii="Times New Roman" w:hAnsi="Times New Roman" w:cs="Times New Roman"/>
          <w:b/>
          <w:sz w:val="28"/>
          <w:szCs w:val="28"/>
        </w:rPr>
        <w:t>График документооборота</w:t>
      </w:r>
    </w:p>
    <w:p w:rsidR="00D07CEE" w:rsidRPr="003E7BC1" w:rsidRDefault="00D07CEE" w:rsidP="0095214B">
      <w:pPr>
        <w:pStyle w:val="af2"/>
        <w:spacing w:after="0" w:line="240" w:lineRule="auto"/>
        <w:ind w:left="0"/>
        <w:rPr>
          <w:rFonts w:ascii="Times New Roman" w:hAnsi="Times New Roman" w:cs="Times New Roman"/>
          <w:b/>
          <w:sz w:val="28"/>
          <w:szCs w:val="28"/>
        </w:rPr>
      </w:pPr>
    </w:p>
    <w:tbl>
      <w:tblPr>
        <w:tblStyle w:val="a3"/>
        <w:tblW w:w="17653" w:type="dxa"/>
        <w:jc w:val="center"/>
        <w:tblLook w:val="04A0"/>
      </w:tblPr>
      <w:tblGrid>
        <w:gridCol w:w="2290"/>
        <w:gridCol w:w="1287"/>
        <w:gridCol w:w="2233"/>
        <w:gridCol w:w="1862"/>
        <w:gridCol w:w="1727"/>
        <w:gridCol w:w="1434"/>
        <w:gridCol w:w="1747"/>
        <w:gridCol w:w="1651"/>
        <w:gridCol w:w="1345"/>
        <w:gridCol w:w="2077"/>
      </w:tblGrid>
      <w:tr w:rsidR="00D07CEE" w:rsidRPr="003E7BC1" w:rsidTr="00FF44C0">
        <w:trPr>
          <w:jc w:val="center"/>
        </w:trPr>
        <w:tc>
          <w:tcPr>
            <w:tcW w:w="2290" w:type="dxa"/>
            <w:vMerge w:val="restart"/>
          </w:tcPr>
          <w:p w:rsidR="00D07CEE" w:rsidRPr="003E7BC1" w:rsidRDefault="00D07CEE" w:rsidP="0095214B">
            <w:pPr>
              <w:jc w:val="center"/>
              <w:rPr>
                <w:b/>
                <w:sz w:val="20"/>
                <w:szCs w:val="20"/>
              </w:rPr>
            </w:pPr>
            <w:r w:rsidRPr="003E7BC1">
              <w:rPr>
                <w:b/>
                <w:sz w:val="20"/>
                <w:szCs w:val="20"/>
              </w:rPr>
              <w:t>Наименование документа</w:t>
            </w:r>
          </w:p>
        </w:tc>
        <w:tc>
          <w:tcPr>
            <w:tcW w:w="7109" w:type="dxa"/>
            <w:gridSpan w:val="4"/>
          </w:tcPr>
          <w:p w:rsidR="00D07CEE" w:rsidRPr="003E7BC1" w:rsidRDefault="00D07CEE" w:rsidP="0095214B">
            <w:pPr>
              <w:jc w:val="center"/>
              <w:rPr>
                <w:b/>
                <w:sz w:val="20"/>
                <w:szCs w:val="20"/>
              </w:rPr>
            </w:pPr>
            <w:r w:rsidRPr="003E7BC1">
              <w:rPr>
                <w:b/>
                <w:sz w:val="20"/>
                <w:szCs w:val="20"/>
              </w:rPr>
              <w:t>Создание документа</w:t>
            </w:r>
          </w:p>
        </w:tc>
        <w:tc>
          <w:tcPr>
            <w:tcW w:w="3181" w:type="dxa"/>
            <w:gridSpan w:val="2"/>
          </w:tcPr>
          <w:p w:rsidR="00D07CEE" w:rsidRPr="003E7BC1" w:rsidRDefault="00D07CEE" w:rsidP="0095214B">
            <w:pPr>
              <w:jc w:val="center"/>
              <w:rPr>
                <w:b/>
                <w:sz w:val="20"/>
                <w:szCs w:val="20"/>
              </w:rPr>
            </w:pPr>
            <w:r w:rsidRPr="003E7BC1">
              <w:rPr>
                <w:b/>
                <w:sz w:val="20"/>
                <w:szCs w:val="20"/>
              </w:rPr>
              <w:t>Регистрация в учете</w:t>
            </w:r>
          </w:p>
        </w:tc>
        <w:tc>
          <w:tcPr>
            <w:tcW w:w="5073" w:type="dxa"/>
            <w:gridSpan w:val="3"/>
          </w:tcPr>
          <w:p w:rsidR="00D07CEE" w:rsidRPr="003E7BC1" w:rsidRDefault="00D07CEE" w:rsidP="0095214B">
            <w:pPr>
              <w:jc w:val="center"/>
              <w:rPr>
                <w:b/>
                <w:sz w:val="20"/>
                <w:szCs w:val="20"/>
              </w:rPr>
            </w:pPr>
            <w:r w:rsidRPr="003E7BC1">
              <w:rPr>
                <w:b/>
                <w:sz w:val="20"/>
                <w:szCs w:val="20"/>
              </w:rPr>
              <w:t>Хранение документа</w:t>
            </w:r>
          </w:p>
        </w:tc>
      </w:tr>
      <w:tr w:rsidR="003E7BC1" w:rsidRPr="003E7BC1" w:rsidTr="00FF44C0">
        <w:trPr>
          <w:jc w:val="center"/>
        </w:trPr>
        <w:tc>
          <w:tcPr>
            <w:tcW w:w="2290" w:type="dxa"/>
            <w:vMerge/>
          </w:tcPr>
          <w:p w:rsidR="00D07CEE" w:rsidRPr="003E7BC1" w:rsidRDefault="00D07CEE" w:rsidP="0095214B">
            <w:pPr>
              <w:jc w:val="center"/>
              <w:rPr>
                <w:b/>
                <w:sz w:val="20"/>
                <w:szCs w:val="20"/>
              </w:rPr>
            </w:pPr>
          </w:p>
        </w:tc>
        <w:tc>
          <w:tcPr>
            <w:tcW w:w="1287" w:type="dxa"/>
          </w:tcPr>
          <w:p w:rsidR="00D07CEE" w:rsidRPr="003E7BC1" w:rsidRDefault="00D07CEE" w:rsidP="0095214B">
            <w:pPr>
              <w:jc w:val="center"/>
              <w:rPr>
                <w:sz w:val="20"/>
                <w:szCs w:val="20"/>
              </w:rPr>
            </w:pPr>
            <w:r w:rsidRPr="003E7BC1">
              <w:rPr>
                <w:sz w:val="20"/>
                <w:szCs w:val="20"/>
              </w:rPr>
              <w:t>К-во экземпляров</w:t>
            </w:r>
          </w:p>
        </w:tc>
        <w:tc>
          <w:tcPr>
            <w:tcW w:w="2233" w:type="dxa"/>
          </w:tcPr>
          <w:p w:rsidR="00D07CEE" w:rsidRPr="003E7BC1" w:rsidRDefault="00D07CEE" w:rsidP="0095214B">
            <w:pPr>
              <w:jc w:val="center"/>
              <w:rPr>
                <w:b/>
                <w:sz w:val="20"/>
                <w:szCs w:val="20"/>
              </w:rPr>
            </w:pPr>
            <w:r w:rsidRPr="003E7BC1">
              <w:rPr>
                <w:b/>
                <w:sz w:val="20"/>
                <w:szCs w:val="20"/>
              </w:rPr>
              <w:t>Ответственный за выписку</w:t>
            </w:r>
          </w:p>
        </w:tc>
        <w:tc>
          <w:tcPr>
            <w:tcW w:w="1862" w:type="dxa"/>
          </w:tcPr>
          <w:p w:rsidR="00D07CEE" w:rsidRPr="003E7BC1" w:rsidRDefault="00D07CEE" w:rsidP="0095214B">
            <w:pPr>
              <w:jc w:val="center"/>
              <w:rPr>
                <w:b/>
                <w:sz w:val="20"/>
                <w:szCs w:val="20"/>
              </w:rPr>
            </w:pPr>
            <w:r w:rsidRPr="003E7BC1">
              <w:rPr>
                <w:b/>
                <w:sz w:val="20"/>
                <w:szCs w:val="20"/>
              </w:rPr>
              <w:t>Ответственный исполнитель</w:t>
            </w:r>
          </w:p>
        </w:tc>
        <w:tc>
          <w:tcPr>
            <w:tcW w:w="1727" w:type="dxa"/>
          </w:tcPr>
          <w:p w:rsidR="00D07CEE" w:rsidRPr="003E7BC1" w:rsidRDefault="00D07CEE" w:rsidP="0095214B">
            <w:pPr>
              <w:jc w:val="center"/>
              <w:rPr>
                <w:b/>
                <w:sz w:val="20"/>
                <w:szCs w:val="20"/>
              </w:rPr>
            </w:pPr>
            <w:r w:rsidRPr="003E7BC1">
              <w:rPr>
                <w:b/>
                <w:sz w:val="20"/>
                <w:szCs w:val="20"/>
              </w:rPr>
              <w:t>Срок  передачи на регистрацию</w:t>
            </w:r>
          </w:p>
        </w:tc>
        <w:tc>
          <w:tcPr>
            <w:tcW w:w="1434" w:type="dxa"/>
          </w:tcPr>
          <w:p w:rsidR="00D07CEE" w:rsidRPr="003E7BC1" w:rsidRDefault="00D07CEE" w:rsidP="0095214B">
            <w:pPr>
              <w:jc w:val="center"/>
              <w:rPr>
                <w:b/>
                <w:sz w:val="20"/>
                <w:szCs w:val="20"/>
              </w:rPr>
            </w:pPr>
            <w:r w:rsidRPr="003E7BC1">
              <w:rPr>
                <w:b/>
                <w:sz w:val="20"/>
                <w:szCs w:val="20"/>
              </w:rPr>
              <w:t>Кто исполняет</w:t>
            </w:r>
          </w:p>
        </w:tc>
        <w:tc>
          <w:tcPr>
            <w:tcW w:w="1747" w:type="dxa"/>
          </w:tcPr>
          <w:p w:rsidR="00D07CEE" w:rsidRPr="003E7BC1" w:rsidRDefault="00D07CEE" w:rsidP="0095214B">
            <w:pPr>
              <w:jc w:val="center"/>
              <w:rPr>
                <w:b/>
                <w:sz w:val="20"/>
                <w:szCs w:val="20"/>
              </w:rPr>
            </w:pPr>
            <w:r w:rsidRPr="003E7BC1">
              <w:rPr>
                <w:b/>
                <w:sz w:val="20"/>
                <w:szCs w:val="20"/>
              </w:rPr>
              <w:t>Срок исполнения</w:t>
            </w:r>
          </w:p>
        </w:tc>
        <w:tc>
          <w:tcPr>
            <w:tcW w:w="1651" w:type="dxa"/>
          </w:tcPr>
          <w:p w:rsidR="00D07CEE" w:rsidRPr="003E7BC1" w:rsidRDefault="00D07CEE" w:rsidP="0095214B">
            <w:pPr>
              <w:jc w:val="center"/>
              <w:rPr>
                <w:b/>
                <w:sz w:val="20"/>
                <w:szCs w:val="20"/>
              </w:rPr>
            </w:pPr>
            <w:r w:rsidRPr="003E7BC1">
              <w:rPr>
                <w:b/>
                <w:sz w:val="20"/>
                <w:szCs w:val="20"/>
              </w:rPr>
              <w:t>Ответственный за хранение</w:t>
            </w:r>
          </w:p>
        </w:tc>
        <w:tc>
          <w:tcPr>
            <w:tcW w:w="1345" w:type="dxa"/>
          </w:tcPr>
          <w:p w:rsidR="00D07CEE" w:rsidRPr="003E7BC1" w:rsidRDefault="00D07CEE" w:rsidP="0095214B">
            <w:pPr>
              <w:jc w:val="center"/>
              <w:rPr>
                <w:b/>
                <w:sz w:val="20"/>
                <w:szCs w:val="20"/>
              </w:rPr>
            </w:pPr>
            <w:r w:rsidRPr="003E7BC1">
              <w:rPr>
                <w:b/>
                <w:sz w:val="20"/>
                <w:szCs w:val="20"/>
              </w:rPr>
              <w:t>Место хранения</w:t>
            </w:r>
          </w:p>
        </w:tc>
        <w:tc>
          <w:tcPr>
            <w:tcW w:w="2077" w:type="dxa"/>
          </w:tcPr>
          <w:p w:rsidR="00FF44C0" w:rsidRDefault="00D07CEE" w:rsidP="00FF44C0">
            <w:pPr>
              <w:rPr>
                <w:b/>
                <w:sz w:val="20"/>
                <w:szCs w:val="20"/>
              </w:rPr>
            </w:pPr>
            <w:r w:rsidRPr="003E7BC1">
              <w:rPr>
                <w:b/>
                <w:sz w:val="20"/>
                <w:szCs w:val="20"/>
              </w:rPr>
              <w:t xml:space="preserve">Срок </w:t>
            </w:r>
          </w:p>
          <w:p w:rsidR="00D07CEE" w:rsidRPr="003E7BC1" w:rsidRDefault="00D07CEE" w:rsidP="00FF44C0">
            <w:pPr>
              <w:rPr>
                <w:b/>
                <w:sz w:val="20"/>
                <w:szCs w:val="20"/>
              </w:rPr>
            </w:pPr>
            <w:r w:rsidRPr="003E7BC1">
              <w:rPr>
                <w:b/>
                <w:sz w:val="20"/>
                <w:szCs w:val="20"/>
              </w:rPr>
              <w:t>хранения*</w:t>
            </w:r>
          </w:p>
        </w:tc>
      </w:tr>
      <w:tr w:rsidR="003E7BC1" w:rsidRPr="003E7BC1" w:rsidTr="00FF44C0">
        <w:trPr>
          <w:jc w:val="center"/>
        </w:trPr>
        <w:tc>
          <w:tcPr>
            <w:tcW w:w="2290" w:type="dxa"/>
          </w:tcPr>
          <w:p w:rsidR="00D07CEE" w:rsidRPr="003E7BC1" w:rsidRDefault="00D07CEE" w:rsidP="0095214B">
            <w:pPr>
              <w:rPr>
                <w:b/>
                <w:sz w:val="20"/>
                <w:szCs w:val="20"/>
              </w:rPr>
            </w:pPr>
            <w:r w:rsidRPr="003E7BC1">
              <w:rPr>
                <w:b/>
                <w:sz w:val="20"/>
                <w:szCs w:val="20"/>
              </w:rPr>
              <w:t>1</w:t>
            </w:r>
          </w:p>
        </w:tc>
        <w:tc>
          <w:tcPr>
            <w:tcW w:w="1287" w:type="dxa"/>
          </w:tcPr>
          <w:p w:rsidR="00D07CEE" w:rsidRPr="003E7BC1" w:rsidRDefault="00D07CEE" w:rsidP="0095214B">
            <w:pPr>
              <w:rPr>
                <w:sz w:val="20"/>
                <w:szCs w:val="20"/>
              </w:rPr>
            </w:pPr>
            <w:r w:rsidRPr="003E7BC1">
              <w:rPr>
                <w:sz w:val="20"/>
                <w:szCs w:val="20"/>
              </w:rPr>
              <w:t>2</w:t>
            </w:r>
          </w:p>
        </w:tc>
        <w:tc>
          <w:tcPr>
            <w:tcW w:w="2233" w:type="dxa"/>
          </w:tcPr>
          <w:p w:rsidR="00D07CEE" w:rsidRPr="003E7BC1" w:rsidRDefault="00D07CEE" w:rsidP="0095214B">
            <w:pPr>
              <w:rPr>
                <w:sz w:val="20"/>
                <w:szCs w:val="20"/>
              </w:rPr>
            </w:pPr>
            <w:r w:rsidRPr="003E7BC1">
              <w:rPr>
                <w:sz w:val="20"/>
                <w:szCs w:val="20"/>
              </w:rPr>
              <w:t>3</w:t>
            </w:r>
          </w:p>
        </w:tc>
        <w:tc>
          <w:tcPr>
            <w:tcW w:w="1862" w:type="dxa"/>
          </w:tcPr>
          <w:p w:rsidR="00D07CEE" w:rsidRPr="003E7BC1" w:rsidRDefault="00D07CEE" w:rsidP="0095214B">
            <w:pPr>
              <w:rPr>
                <w:sz w:val="20"/>
                <w:szCs w:val="20"/>
              </w:rPr>
            </w:pPr>
            <w:r w:rsidRPr="003E7BC1">
              <w:rPr>
                <w:sz w:val="20"/>
                <w:szCs w:val="20"/>
              </w:rPr>
              <w:t>4</w:t>
            </w:r>
          </w:p>
        </w:tc>
        <w:tc>
          <w:tcPr>
            <w:tcW w:w="1727" w:type="dxa"/>
          </w:tcPr>
          <w:p w:rsidR="00D07CEE" w:rsidRPr="003E7BC1" w:rsidRDefault="00D07CEE" w:rsidP="0095214B">
            <w:pPr>
              <w:rPr>
                <w:sz w:val="20"/>
                <w:szCs w:val="20"/>
              </w:rPr>
            </w:pPr>
            <w:r w:rsidRPr="003E7BC1">
              <w:rPr>
                <w:sz w:val="20"/>
                <w:szCs w:val="20"/>
              </w:rPr>
              <w:t>5</w:t>
            </w:r>
          </w:p>
        </w:tc>
        <w:tc>
          <w:tcPr>
            <w:tcW w:w="1434" w:type="dxa"/>
          </w:tcPr>
          <w:p w:rsidR="00D07CEE" w:rsidRPr="003E7BC1" w:rsidRDefault="00D07CEE" w:rsidP="0095214B">
            <w:pPr>
              <w:rPr>
                <w:sz w:val="20"/>
                <w:szCs w:val="20"/>
              </w:rPr>
            </w:pPr>
            <w:r w:rsidRPr="003E7BC1">
              <w:rPr>
                <w:sz w:val="20"/>
                <w:szCs w:val="20"/>
              </w:rPr>
              <w:t>6</w:t>
            </w:r>
          </w:p>
        </w:tc>
        <w:tc>
          <w:tcPr>
            <w:tcW w:w="1747" w:type="dxa"/>
          </w:tcPr>
          <w:p w:rsidR="00D07CEE" w:rsidRPr="003E7BC1" w:rsidRDefault="00D07CEE" w:rsidP="0095214B">
            <w:pPr>
              <w:rPr>
                <w:sz w:val="20"/>
                <w:szCs w:val="20"/>
              </w:rPr>
            </w:pPr>
            <w:r w:rsidRPr="003E7BC1">
              <w:rPr>
                <w:sz w:val="20"/>
                <w:szCs w:val="20"/>
              </w:rPr>
              <w:t>7</w:t>
            </w:r>
          </w:p>
        </w:tc>
        <w:tc>
          <w:tcPr>
            <w:tcW w:w="1651" w:type="dxa"/>
          </w:tcPr>
          <w:p w:rsidR="00D07CEE" w:rsidRPr="003E7BC1" w:rsidRDefault="00D07CEE" w:rsidP="0095214B">
            <w:pPr>
              <w:rPr>
                <w:sz w:val="20"/>
                <w:szCs w:val="20"/>
              </w:rPr>
            </w:pPr>
            <w:r w:rsidRPr="003E7BC1">
              <w:rPr>
                <w:sz w:val="20"/>
                <w:szCs w:val="20"/>
              </w:rPr>
              <w:t>8</w:t>
            </w:r>
          </w:p>
        </w:tc>
        <w:tc>
          <w:tcPr>
            <w:tcW w:w="1345" w:type="dxa"/>
          </w:tcPr>
          <w:p w:rsidR="00D07CEE" w:rsidRPr="003E7BC1" w:rsidRDefault="00D07CEE" w:rsidP="0095214B">
            <w:pPr>
              <w:rPr>
                <w:sz w:val="20"/>
                <w:szCs w:val="20"/>
              </w:rPr>
            </w:pPr>
            <w:r w:rsidRPr="003E7BC1">
              <w:rPr>
                <w:sz w:val="20"/>
                <w:szCs w:val="20"/>
              </w:rPr>
              <w:t>9</w:t>
            </w:r>
          </w:p>
        </w:tc>
        <w:tc>
          <w:tcPr>
            <w:tcW w:w="2077" w:type="dxa"/>
          </w:tcPr>
          <w:p w:rsidR="00D07CEE" w:rsidRPr="003E7BC1" w:rsidRDefault="00D07CEE" w:rsidP="0095214B">
            <w:pPr>
              <w:rPr>
                <w:sz w:val="20"/>
                <w:szCs w:val="20"/>
              </w:rPr>
            </w:pPr>
            <w:r w:rsidRPr="003E7BC1">
              <w:rPr>
                <w:sz w:val="20"/>
                <w:szCs w:val="20"/>
              </w:rPr>
              <w:t>10</w:t>
            </w:r>
          </w:p>
        </w:tc>
      </w:tr>
      <w:tr w:rsidR="003E7BC1" w:rsidRPr="003E7BC1" w:rsidTr="00FF44C0">
        <w:trPr>
          <w:jc w:val="center"/>
        </w:trPr>
        <w:tc>
          <w:tcPr>
            <w:tcW w:w="2290" w:type="dxa"/>
          </w:tcPr>
          <w:p w:rsidR="00D07CEE" w:rsidRPr="003E7BC1" w:rsidRDefault="00D07CEE" w:rsidP="0095214B">
            <w:pPr>
              <w:rPr>
                <w:sz w:val="20"/>
                <w:szCs w:val="20"/>
              </w:rPr>
            </w:pPr>
            <w:r w:rsidRPr="003E7BC1">
              <w:rPr>
                <w:sz w:val="20"/>
                <w:szCs w:val="20"/>
              </w:rPr>
              <w:t>Акт о приеме-передаче объектов нефинансовых активов (ф. 0504101)</w:t>
            </w:r>
          </w:p>
        </w:tc>
        <w:tc>
          <w:tcPr>
            <w:tcW w:w="1287" w:type="dxa"/>
          </w:tcPr>
          <w:p w:rsidR="00D07CEE" w:rsidRPr="003E7BC1" w:rsidRDefault="00D07CEE" w:rsidP="0095214B">
            <w:pPr>
              <w:rPr>
                <w:sz w:val="20"/>
                <w:szCs w:val="20"/>
              </w:rPr>
            </w:pPr>
            <w:r w:rsidRPr="003E7BC1">
              <w:rPr>
                <w:sz w:val="20"/>
                <w:szCs w:val="20"/>
              </w:rPr>
              <w:t>2 экз.</w:t>
            </w:r>
          </w:p>
        </w:tc>
        <w:tc>
          <w:tcPr>
            <w:tcW w:w="2233" w:type="dxa"/>
          </w:tcPr>
          <w:p w:rsidR="00D07CEE" w:rsidRPr="003E7BC1" w:rsidRDefault="0036353B" w:rsidP="0095214B">
            <w:pPr>
              <w:rPr>
                <w:sz w:val="20"/>
                <w:szCs w:val="20"/>
              </w:rPr>
            </w:pPr>
            <w:r w:rsidRPr="003E7BC1">
              <w:rPr>
                <w:sz w:val="20"/>
                <w:szCs w:val="20"/>
              </w:rPr>
              <w:t>Главный специалист-эксперт</w:t>
            </w:r>
            <w:r w:rsidR="00D07CEE" w:rsidRPr="003E7BC1">
              <w:rPr>
                <w:sz w:val="20"/>
                <w:szCs w:val="20"/>
              </w:rPr>
              <w:t xml:space="preserve"> / Комиссия</w:t>
            </w:r>
            <w:r w:rsidRPr="003E7BC1">
              <w:rPr>
                <w:sz w:val="20"/>
                <w:szCs w:val="20"/>
              </w:rPr>
              <w:t xml:space="preserve"> в составе : Главы администрации, старшего специалиста 1 разряда, специалиста 1 разряда</w:t>
            </w:r>
          </w:p>
        </w:tc>
        <w:tc>
          <w:tcPr>
            <w:tcW w:w="1862" w:type="dxa"/>
          </w:tcPr>
          <w:p w:rsidR="00D07CEE" w:rsidRPr="003E7BC1" w:rsidRDefault="0036353B" w:rsidP="0095214B">
            <w:pPr>
              <w:rPr>
                <w:sz w:val="20"/>
                <w:szCs w:val="20"/>
              </w:rPr>
            </w:pPr>
            <w:r w:rsidRPr="003E7BC1">
              <w:rPr>
                <w:sz w:val="20"/>
                <w:szCs w:val="20"/>
              </w:rPr>
              <w:t>Главный специалист-эксперт</w:t>
            </w:r>
          </w:p>
        </w:tc>
        <w:tc>
          <w:tcPr>
            <w:tcW w:w="1727" w:type="dxa"/>
          </w:tcPr>
          <w:p w:rsidR="00D07CEE" w:rsidRPr="003E7BC1" w:rsidRDefault="00D07CEE" w:rsidP="0095214B">
            <w:pPr>
              <w:rPr>
                <w:sz w:val="20"/>
                <w:szCs w:val="20"/>
              </w:rPr>
            </w:pPr>
            <w:r w:rsidRPr="003E7BC1">
              <w:rPr>
                <w:sz w:val="20"/>
                <w:szCs w:val="20"/>
              </w:rPr>
              <w:t>По мере поступления</w:t>
            </w:r>
          </w:p>
        </w:tc>
        <w:tc>
          <w:tcPr>
            <w:tcW w:w="1434" w:type="dxa"/>
          </w:tcPr>
          <w:p w:rsidR="00D07CEE" w:rsidRPr="003E7BC1" w:rsidRDefault="0036353B" w:rsidP="0095214B">
            <w:pPr>
              <w:rPr>
                <w:sz w:val="20"/>
                <w:szCs w:val="20"/>
              </w:rPr>
            </w:pPr>
            <w:r w:rsidRPr="003E7BC1">
              <w:rPr>
                <w:sz w:val="20"/>
                <w:szCs w:val="20"/>
              </w:rPr>
              <w:t>Главный специалист-эксперт</w:t>
            </w:r>
          </w:p>
        </w:tc>
        <w:tc>
          <w:tcPr>
            <w:tcW w:w="1747" w:type="dxa"/>
          </w:tcPr>
          <w:p w:rsidR="00D07CEE" w:rsidRPr="003E7BC1" w:rsidRDefault="00D07CEE" w:rsidP="0095214B">
            <w:pPr>
              <w:rPr>
                <w:sz w:val="20"/>
                <w:szCs w:val="20"/>
              </w:rPr>
            </w:pPr>
            <w:r w:rsidRPr="003E7BC1">
              <w:rPr>
                <w:sz w:val="20"/>
                <w:szCs w:val="20"/>
              </w:rPr>
              <w:t>По мере поступления</w:t>
            </w:r>
          </w:p>
        </w:tc>
        <w:tc>
          <w:tcPr>
            <w:tcW w:w="1651" w:type="dxa"/>
          </w:tcPr>
          <w:p w:rsidR="00D07CEE" w:rsidRPr="003E7BC1" w:rsidRDefault="0036353B" w:rsidP="0095214B">
            <w:pPr>
              <w:rPr>
                <w:sz w:val="20"/>
                <w:szCs w:val="20"/>
              </w:rPr>
            </w:pPr>
            <w:r w:rsidRPr="003E7BC1">
              <w:rPr>
                <w:sz w:val="20"/>
                <w:szCs w:val="20"/>
              </w:rPr>
              <w:t>Главный специалист-эксперт</w:t>
            </w:r>
          </w:p>
        </w:tc>
        <w:tc>
          <w:tcPr>
            <w:tcW w:w="1345" w:type="dxa"/>
          </w:tcPr>
          <w:p w:rsidR="00D07CEE" w:rsidRPr="003E7BC1" w:rsidRDefault="00D07CEE" w:rsidP="0095214B">
            <w:pPr>
              <w:rPr>
                <w:sz w:val="20"/>
                <w:szCs w:val="20"/>
              </w:rPr>
            </w:pPr>
            <w:r w:rsidRPr="003E7BC1">
              <w:rPr>
                <w:sz w:val="20"/>
                <w:szCs w:val="20"/>
              </w:rPr>
              <w:t>Бухгалтерия</w:t>
            </w:r>
          </w:p>
        </w:tc>
        <w:tc>
          <w:tcPr>
            <w:tcW w:w="2077" w:type="dxa"/>
          </w:tcPr>
          <w:p w:rsidR="00D07CEE" w:rsidRPr="003E7BC1" w:rsidRDefault="00D07CEE" w:rsidP="0095214B">
            <w:pPr>
              <w:rPr>
                <w:sz w:val="20"/>
                <w:szCs w:val="20"/>
              </w:rPr>
            </w:pPr>
          </w:p>
        </w:tc>
      </w:tr>
      <w:tr w:rsidR="003E7BC1" w:rsidRPr="003E7BC1" w:rsidTr="00FF44C0">
        <w:trPr>
          <w:jc w:val="center"/>
        </w:trPr>
        <w:tc>
          <w:tcPr>
            <w:tcW w:w="2290" w:type="dxa"/>
          </w:tcPr>
          <w:p w:rsidR="00D07CEE" w:rsidRPr="003E7BC1" w:rsidRDefault="00D07CEE" w:rsidP="0095214B">
            <w:pPr>
              <w:autoSpaceDE w:val="0"/>
              <w:autoSpaceDN w:val="0"/>
              <w:adjustRightInd w:val="0"/>
              <w:rPr>
                <w:sz w:val="20"/>
                <w:szCs w:val="20"/>
              </w:rPr>
            </w:pPr>
            <w:r w:rsidRPr="003E7BC1">
              <w:rPr>
                <w:sz w:val="20"/>
                <w:szCs w:val="20"/>
              </w:rPr>
              <w:t>Приходный ордер на приемку материальных ценностей (нефинансовых активов) (0504207)</w:t>
            </w:r>
          </w:p>
        </w:tc>
        <w:tc>
          <w:tcPr>
            <w:tcW w:w="1287" w:type="dxa"/>
          </w:tcPr>
          <w:p w:rsidR="00D07CEE" w:rsidRPr="003E7BC1" w:rsidRDefault="00D07CEE" w:rsidP="0095214B">
            <w:pPr>
              <w:rPr>
                <w:sz w:val="20"/>
                <w:szCs w:val="20"/>
              </w:rPr>
            </w:pPr>
            <w:r w:rsidRPr="003E7BC1">
              <w:rPr>
                <w:sz w:val="20"/>
                <w:szCs w:val="20"/>
              </w:rPr>
              <w:t>2 экз.</w:t>
            </w:r>
          </w:p>
        </w:tc>
        <w:tc>
          <w:tcPr>
            <w:tcW w:w="2233" w:type="dxa"/>
          </w:tcPr>
          <w:p w:rsidR="00D07CEE" w:rsidRPr="003E7BC1" w:rsidRDefault="008A524C" w:rsidP="0095214B">
            <w:pPr>
              <w:rPr>
                <w:sz w:val="20"/>
                <w:szCs w:val="20"/>
              </w:rPr>
            </w:pPr>
            <w:r w:rsidRPr="003E7BC1">
              <w:rPr>
                <w:sz w:val="20"/>
                <w:szCs w:val="20"/>
              </w:rPr>
              <w:t>Главный специалист-эксперт</w:t>
            </w:r>
          </w:p>
        </w:tc>
        <w:tc>
          <w:tcPr>
            <w:tcW w:w="1862" w:type="dxa"/>
          </w:tcPr>
          <w:p w:rsidR="00D07CEE" w:rsidRPr="003E7BC1" w:rsidRDefault="008A524C" w:rsidP="0095214B">
            <w:pPr>
              <w:rPr>
                <w:sz w:val="20"/>
                <w:szCs w:val="20"/>
              </w:rPr>
            </w:pPr>
            <w:r w:rsidRPr="003E7BC1">
              <w:rPr>
                <w:sz w:val="20"/>
                <w:szCs w:val="20"/>
              </w:rPr>
              <w:t>Главный специалист-эксперт</w:t>
            </w:r>
          </w:p>
        </w:tc>
        <w:tc>
          <w:tcPr>
            <w:tcW w:w="1727" w:type="dxa"/>
          </w:tcPr>
          <w:p w:rsidR="00D07CEE" w:rsidRPr="003E7BC1" w:rsidRDefault="00D07CEE" w:rsidP="0095214B">
            <w:pPr>
              <w:rPr>
                <w:sz w:val="20"/>
                <w:szCs w:val="20"/>
              </w:rPr>
            </w:pPr>
            <w:r w:rsidRPr="003E7BC1">
              <w:rPr>
                <w:sz w:val="20"/>
                <w:szCs w:val="20"/>
              </w:rPr>
              <w:t>По мере поступления</w:t>
            </w:r>
          </w:p>
        </w:tc>
        <w:tc>
          <w:tcPr>
            <w:tcW w:w="1434" w:type="dxa"/>
          </w:tcPr>
          <w:p w:rsidR="00D07CEE" w:rsidRPr="003E7BC1" w:rsidRDefault="008A524C" w:rsidP="0095214B">
            <w:pPr>
              <w:rPr>
                <w:sz w:val="20"/>
                <w:szCs w:val="20"/>
              </w:rPr>
            </w:pPr>
            <w:r w:rsidRPr="003E7BC1">
              <w:rPr>
                <w:sz w:val="20"/>
                <w:szCs w:val="20"/>
              </w:rPr>
              <w:t>Главный специалист-эксперт</w:t>
            </w:r>
          </w:p>
        </w:tc>
        <w:tc>
          <w:tcPr>
            <w:tcW w:w="1747" w:type="dxa"/>
          </w:tcPr>
          <w:p w:rsidR="00D07CEE" w:rsidRPr="003E7BC1" w:rsidRDefault="00D07CEE" w:rsidP="0095214B">
            <w:pPr>
              <w:rPr>
                <w:sz w:val="20"/>
                <w:szCs w:val="20"/>
              </w:rPr>
            </w:pPr>
            <w:r w:rsidRPr="003E7BC1">
              <w:rPr>
                <w:sz w:val="20"/>
                <w:szCs w:val="20"/>
              </w:rPr>
              <w:t>По мере поступления</w:t>
            </w:r>
          </w:p>
        </w:tc>
        <w:tc>
          <w:tcPr>
            <w:tcW w:w="1651" w:type="dxa"/>
          </w:tcPr>
          <w:p w:rsidR="00D07CEE" w:rsidRPr="003E7BC1" w:rsidRDefault="008A524C" w:rsidP="0095214B">
            <w:pPr>
              <w:rPr>
                <w:sz w:val="20"/>
                <w:szCs w:val="20"/>
              </w:rPr>
            </w:pPr>
            <w:r w:rsidRPr="003E7BC1">
              <w:rPr>
                <w:sz w:val="20"/>
                <w:szCs w:val="20"/>
              </w:rPr>
              <w:t>Главный специалист-эксперт</w:t>
            </w:r>
          </w:p>
        </w:tc>
        <w:tc>
          <w:tcPr>
            <w:tcW w:w="1345" w:type="dxa"/>
          </w:tcPr>
          <w:p w:rsidR="00D07CEE" w:rsidRPr="003E7BC1" w:rsidRDefault="00D07CEE" w:rsidP="0095214B">
            <w:pPr>
              <w:rPr>
                <w:sz w:val="20"/>
                <w:szCs w:val="20"/>
              </w:rPr>
            </w:pPr>
            <w:r w:rsidRPr="003E7BC1">
              <w:rPr>
                <w:sz w:val="20"/>
                <w:szCs w:val="20"/>
              </w:rPr>
              <w:t>Бухгалтерия</w:t>
            </w:r>
          </w:p>
        </w:tc>
        <w:tc>
          <w:tcPr>
            <w:tcW w:w="2077" w:type="dxa"/>
          </w:tcPr>
          <w:p w:rsidR="00D07CEE" w:rsidRPr="003E7BC1" w:rsidRDefault="00D07CEE" w:rsidP="0095214B">
            <w:pPr>
              <w:rPr>
                <w:sz w:val="20"/>
                <w:szCs w:val="20"/>
              </w:rPr>
            </w:pPr>
          </w:p>
        </w:tc>
      </w:tr>
      <w:tr w:rsidR="003E7BC1" w:rsidRPr="003E7BC1" w:rsidTr="00FF44C0">
        <w:trPr>
          <w:jc w:val="center"/>
        </w:trPr>
        <w:tc>
          <w:tcPr>
            <w:tcW w:w="2290" w:type="dxa"/>
          </w:tcPr>
          <w:p w:rsidR="00D07CEE" w:rsidRPr="003E7BC1" w:rsidRDefault="00D07CEE" w:rsidP="0095214B">
            <w:pPr>
              <w:rPr>
                <w:sz w:val="20"/>
                <w:szCs w:val="20"/>
              </w:rPr>
            </w:pPr>
            <w:r w:rsidRPr="003E7BC1">
              <w:rPr>
                <w:sz w:val="20"/>
                <w:szCs w:val="20"/>
              </w:rPr>
              <w:t>Инвентарная карточка учета основных средств (ф. 0504031)</w:t>
            </w:r>
          </w:p>
        </w:tc>
        <w:tc>
          <w:tcPr>
            <w:tcW w:w="1287" w:type="dxa"/>
          </w:tcPr>
          <w:p w:rsidR="00D07CEE" w:rsidRPr="003E7BC1" w:rsidRDefault="00D07CEE" w:rsidP="0095214B">
            <w:pPr>
              <w:rPr>
                <w:sz w:val="20"/>
                <w:szCs w:val="20"/>
              </w:rPr>
            </w:pPr>
            <w:r w:rsidRPr="003E7BC1">
              <w:rPr>
                <w:sz w:val="20"/>
                <w:szCs w:val="20"/>
              </w:rPr>
              <w:t>1 экз.</w:t>
            </w:r>
          </w:p>
        </w:tc>
        <w:tc>
          <w:tcPr>
            <w:tcW w:w="2233" w:type="dxa"/>
          </w:tcPr>
          <w:p w:rsidR="00D07CEE" w:rsidRPr="003E7BC1" w:rsidRDefault="008A524C" w:rsidP="0095214B">
            <w:pPr>
              <w:rPr>
                <w:sz w:val="20"/>
                <w:szCs w:val="20"/>
              </w:rPr>
            </w:pPr>
            <w:r w:rsidRPr="003E7BC1">
              <w:rPr>
                <w:sz w:val="20"/>
                <w:szCs w:val="20"/>
              </w:rPr>
              <w:t>Главный специалист-эксперт</w:t>
            </w:r>
          </w:p>
        </w:tc>
        <w:tc>
          <w:tcPr>
            <w:tcW w:w="1862" w:type="dxa"/>
          </w:tcPr>
          <w:p w:rsidR="00D07CEE" w:rsidRPr="003E7BC1" w:rsidRDefault="008A524C" w:rsidP="0095214B">
            <w:pPr>
              <w:rPr>
                <w:sz w:val="20"/>
                <w:szCs w:val="20"/>
              </w:rPr>
            </w:pPr>
            <w:r w:rsidRPr="003E7BC1">
              <w:rPr>
                <w:sz w:val="20"/>
                <w:szCs w:val="20"/>
              </w:rPr>
              <w:t>Главный специалист-эксперт</w:t>
            </w:r>
          </w:p>
        </w:tc>
        <w:tc>
          <w:tcPr>
            <w:tcW w:w="1727" w:type="dxa"/>
          </w:tcPr>
          <w:p w:rsidR="00D07CEE" w:rsidRPr="003E7BC1" w:rsidRDefault="00D07CEE" w:rsidP="0095214B">
            <w:pPr>
              <w:rPr>
                <w:sz w:val="20"/>
                <w:szCs w:val="20"/>
              </w:rPr>
            </w:pPr>
            <w:r w:rsidRPr="003E7BC1">
              <w:rPr>
                <w:sz w:val="20"/>
                <w:szCs w:val="20"/>
              </w:rPr>
              <w:t>По мере поступления</w:t>
            </w:r>
          </w:p>
        </w:tc>
        <w:tc>
          <w:tcPr>
            <w:tcW w:w="1434" w:type="dxa"/>
          </w:tcPr>
          <w:p w:rsidR="00D07CEE" w:rsidRPr="003E7BC1" w:rsidRDefault="008A524C" w:rsidP="0095214B">
            <w:pPr>
              <w:rPr>
                <w:sz w:val="20"/>
                <w:szCs w:val="20"/>
              </w:rPr>
            </w:pPr>
            <w:r w:rsidRPr="003E7BC1">
              <w:rPr>
                <w:sz w:val="20"/>
                <w:szCs w:val="20"/>
              </w:rPr>
              <w:t>Главный специалист-эксперт</w:t>
            </w:r>
          </w:p>
        </w:tc>
        <w:tc>
          <w:tcPr>
            <w:tcW w:w="1747" w:type="dxa"/>
          </w:tcPr>
          <w:p w:rsidR="00D07CEE" w:rsidRPr="003E7BC1" w:rsidRDefault="00D07CEE" w:rsidP="0095214B">
            <w:pPr>
              <w:rPr>
                <w:sz w:val="20"/>
                <w:szCs w:val="20"/>
              </w:rPr>
            </w:pPr>
            <w:r w:rsidRPr="003E7BC1">
              <w:rPr>
                <w:sz w:val="20"/>
                <w:szCs w:val="20"/>
              </w:rPr>
              <w:t>По мере поступления</w:t>
            </w:r>
          </w:p>
        </w:tc>
        <w:tc>
          <w:tcPr>
            <w:tcW w:w="1651" w:type="dxa"/>
          </w:tcPr>
          <w:p w:rsidR="00D07CEE" w:rsidRPr="003E7BC1" w:rsidRDefault="008A524C" w:rsidP="0095214B">
            <w:pPr>
              <w:rPr>
                <w:sz w:val="20"/>
                <w:szCs w:val="20"/>
              </w:rPr>
            </w:pPr>
            <w:r w:rsidRPr="003E7BC1">
              <w:rPr>
                <w:sz w:val="20"/>
                <w:szCs w:val="20"/>
              </w:rPr>
              <w:t>Главный специалист-эксперт</w:t>
            </w:r>
          </w:p>
        </w:tc>
        <w:tc>
          <w:tcPr>
            <w:tcW w:w="1345" w:type="dxa"/>
          </w:tcPr>
          <w:p w:rsidR="00D07CEE" w:rsidRPr="003E7BC1" w:rsidRDefault="00D07CEE" w:rsidP="0095214B">
            <w:pPr>
              <w:rPr>
                <w:sz w:val="20"/>
                <w:szCs w:val="20"/>
              </w:rPr>
            </w:pPr>
            <w:r w:rsidRPr="003E7BC1">
              <w:rPr>
                <w:sz w:val="20"/>
                <w:szCs w:val="20"/>
              </w:rPr>
              <w:t>Бухгалтерия</w:t>
            </w:r>
          </w:p>
        </w:tc>
        <w:tc>
          <w:tcPr>
            <w:tcW w:w="2077" w:type="dxa"/>
          </w:tcPr>
          <w:p w:rsidR="00D07CEE" w:rsidRPr="003E7BC1" w:rsidRDefault="00D07CEE" w:rsidP="0095214B">
            <w:pPr>
              <w:rPr>
                <w:sz w:val="20"/>
                <w:szCs w:val="20"/>
              </w:rPr>
            </w:pPr>
          </w:p>
        </w:tc>
      </w:tr>
      <w:tr w:rsidR="003E7BC1" w:rsidRPr="003E7BC1" w:rsidTr="00FF44C0">
        <w:trPr>
          <w:jc w:val="center"/>
        </w:trPr>
        <w:tc>
          <w:tcPr>
            <w:tcW w:w="2290" w:type="dxa"/>
          </w:tcPr>
          <w:p w:rsidR="00D07CEE" w:rsidRPr="003E7BC1" w:rsidRDefault="00D07CEE" w:rsidP="0095214B">
            <w:pPr>
              <w:rPr>
                <w:sz w:val="20"/>
                <w:szCs w:val="20"/>
              </w:rPr>
            </w:pPr>
            <w:r w:rsidRPr="003E7BC1">
              <w:rPr>
                <w:sz w:val="20"/>
                <w:szCs w:val="20"/>
              </w:rPr>
              <w:t>Инвентарная карточка группового учета основных средств (0504032)</w:t>
            </w:r>
          </w:p>
        </w:tc>
        <w:tc>
          <w:tcPr>
            <w:tcW w:w="1287" w:type="dxa"/>
          </w:tcPr>
          <w:p w:rsidR="00D07CEE" w:rsidRPr="003E7BC1" w:rsidRDefault="00D07CEE" w:rsidP="0095214B">
            <w:pPr>
              <w:rPr>
                <w:sz w:val="20"/>
                <w:szCs w:val="20"/>
              </w:rPr>
            </w:pPr>
            <w:r w:rsidRPr="003E7BC1">
              <w:rPr>
                <w:sz w:val="20"/>
                <w:szCs w:val="20"/>
              </w:rPr>
              <w:t>1 экз.</w:t>
            </w:r>
          </w:p>
        </w:tc>
        <w:tc>
          <w:tcPr>
            <w:tcW w:w="2233" w:type="dxa"/>
          </w:tcPr>
          <w:p w:rsidR="00D07CEE" w:rsidRPr="003E7BC1" w:rsidRDefault="008A524C" w:rsidP="0095214B">
            <w:pPr>
              <w:rPr>
                <w:sz w:val="20"/>
                <w:szCs w:val="20"/>
              </w:rPr>
            </w:pPr>
            <w:r w:rsidRPr="003E7BC1">
              <w:rPr>
                <w:sz w:val="20"/>
                <w:szCs w:val="20"/>
              </w:rPr>
              <w:t>Главный специалист-эксперт</w:t>
            </w:r>
          </w:p>
        </w:tc>
        <w:tc>
          <w:tcPr>
            <w:tcW w:w="1862" w:type="dxa"/>
          </w:tcPr>
          <w:p w:rsidR="00D07CEE" w:rsidRPr="003E7BC1" w:rsidRDefault="008A524C" w:rsidP="0095214B">
            <w:pPr>
              <w:rPr>
                <w:sz w:val="20"/>
                <w:szCs w:val="20"/>
              </w:rPr>
            </w:pPr>
            <w:r w:rsidRPr="003E7BC1">
              <w:rPr>
                <w:sz w:val="20"/>
                <w:szCs w:val="20"/>
              </w:rPr>
              <w:t>Главный специалист-эксперт</w:t>
            </w:r>
          </w:p>
        </w:tc>
        <w:tc>
          <w:tcPr>
            <w:tcW w:w="1727" w:type="dxa"/>
          </w:tcPr>
          <w:p w:rsidR="00D07CEE" w:rsidRPr="003E7BC1" w:rsidRDefault="00D07CEE" w:rsidP="0095214B">
            <w:pPr>
              <w:rPr>
                <w:sz w:val="20"/>
                <w:szCs w:val="20"/>
              </w:rPr>
            </w:pPr>
            <w:r w:rsidRPr="003E7BC1">
              <w:rPr>
                <w:sz w:val="20"/>
                <w:szCs w:val="20"/>
              </w:rPr>
              <w:t>По мере поступления</w:t>
            </w:r>
          </w:p>
        </w:tc>
        <w:tc>
          <w:tcPr>
            <w:tcW w:w="1434" w:type="dxa"/>
          </w:tcPr>
          <w:p w:rsidR="00D07CEE" w:rsidRPr="003E7BC1" w:rsidRDefault="008A524C" w:rsidP="0095214B">
            <w:pPr>
              <w:rPr>
                <w:sz w:val="20"/>
                <w:szCs w:val="20"/>
              </w:rPr>
            </w:pPr>
            <w:r w:rsidRPr="003E7BC1">
              <w:rPr>
                <w:sz w:val="20"/>
                <w:szCs w:val="20"/>
              </w:rPr>
              <w:t>Главный специалист-эксперт</w:t>
            </w:r>
          </w:p>
        </w:tc>
        <w:tc>
          <w:tcPr>
            <w:tcW w:w="1747" w:type="dxa"/>
          </w:tcPr>
          <w:p w:rsidR="00D07CEE" w:rsidRPr="003E7BC1" w:rsidRDefault="00D07CEE" w:rsidP="0095214B">
            <w:pPr>
              <w:rPr>
                <w:sz w:val="20"/>
                <w:szCs w:val="20"/>
              </w:rPr>
            </w:pPr>
            <w:r w:rsidRPr="003E7BC1">
              <w:rPr>
                <w:sz w:val="20"/>
                <w:szCs w:val="20"/>
              </w:rPr>
              <w:t>По мере поступления</w:t>
            </w:r>
          </w:p>
        </w:tc>
        <w:tc>
          <w:tcPr>
            <w:tcW w:w="1651" w:type="dxa"/>
          </w:tcPr>
          <w:p w:rsidR="00D07CEE" w:rsidRPr="003E7BC1" w:rsidRDefault="008A524C" w:rsidP="0095214B">
            <w:pPr>
              <w:rPr>
                <w:sz w:val="20"/>
                <w:szCs w:val="20"/>
              </w:rPr>
            </w:pPr>
            <w:r w:rsidRPr="003E7BC1">
              <w:rPr>
                <w:sz w:val="20"/>
                <w:szCs w:val="20"/>
              </w:rPr>
              <w:t>Главный специалист-эксперт</w:t>
            </w:r>
          </w:p>
        </w:tc>
        <w:tc>
          <w:tcPr>
            <w:tcW w:w="1345" w:type="dxa"/>
          </w:tcPr>
          <w:p w:rsidR="00D07CEE" w:rsidRPr="003E7BC1" w:rsidRDefault="00D07CEE" w:rsidP="0095214B">
            <w:pPr>
              <w:rPr>
                <w:sz w:val="20"/>
                <w:szCs w:val="20"/>
              </w:rPr>
            </w:pPr>
            <w:r w:rsidRPr="003E7BC1">
              <w:rPr>
                <w:sz w:val="20"/>
                <w:szCs w:val="20"/>
              </w:rPr>
              <w:t>Бухгалтерия</w:t>
            </w:r>
          </w:p>
        </w:tc>
        <w:tc>
          <w:tcPr>
            <w:tcW w:w="2077" w:type="dxa"/>
          </w:tcPr>
          <w:p w:rsidR="00D07CEE" w:rsidRPr="003E7BC1" w:rsidRDefault="00D07CEE" w:rsidP="0095214B">
            <w:pPr>
              <w:rPr>
                <w:sz w:val="20"/>
                <w:szCs w:val="20"/>
              </w:rPr>
            </w:pPr>
          </w:p>
        </w:tc>
      </w:tr>
      <w:tr w:rsidR="003E7BC1" w:rsidRPr="003E7BC1" w:rsidTr="00FF44C0">
        <w:trPr>
          <w:jc w:val="center"/>
        </w:trPr>
        <w:tc>
          <w:tcPr>
            <w:tcW w:w="2290" w:type="dxa"/>
          </w:tcPr>
          <w:p w:rsidR="008A524C" w:rsidRPr="003E7BC1" w:rsidRDefault="008A524C" w:rsidP="0095214B">
            <w:pPr>
              <w:rPr>
                <w:sz w:val="20"/>
                <w:szCs w:val="20"/>
              </w:rPr>
            </w:pPr>
            <w:r w:rsidRPr="003E7BC1">
              <w:rPr>
                <w:sz w:val="20"/>
                <w:szCs w:val="20"/>
              </w:rPr>
              <w:t>Акт о приеме-сдаче отремонтированных, реконструированных и модернизированных объектов основных средств (0504103)</w:t>
            </w:r>
          </w:p>
        </w:tc>
        <w:tc>
          <w:tcPr>
            <w:tcW w:w="1287" w:type="dxa"/>
          </w:tcPr>
          <w:p w:rsidR="008A524C" w:rsidRPr="003E7BC1" w:rsidRDefault="008A524C" w:rsidP="0095214B">
            <w:pPr>
              <w:rPr>
                <w:sz w:val="20"/>
                <w:szCs w:val="20"/>
              </w:rPr>
            </w:pPr>
            <w:r w:rsidRPr="003E7BC1">
              <w:rPr>
                <w:sz w:val="20"/>
                <w:szCs w:val="20"/>
              </w:rPr>
              <w:t>2 экз.</w:t>
            </w:r>
          </w:p>
        </w:tc>
        <w:tc>
          <w:tcPr>
            <w:tcW w:w="2233" w:type="dxa"/>
          </w:tcPr>
          <w:p w:rsidR="008A524C" w:rsidRPr="003E7BC1" w:rsidRDefault="008A524C" w:rsidP="0095214B">
            <w:pPr>
              <w:rPr>
                <w:sz w:val="20"/>
                <w:szCs w:val="20"/>
              </w:rPr>
            </w:pPr>
            <w:r w:rsidRPr="003E7BC1">
              <w:rPr>
                <w:sz w:val="20"/>
                <w:szCs w:val="20"/>
              </w:rPr>
              <w:t>Главный специалист-эксперт / Комиссия в составе : Главы администрации, старшего специалиста 1 разряда, специалиста 1 разряда</w:t>
            </w:r>
          </w:p>
        </w:tc>
        <w:tc>
          <w:tcPr>
            <w:tcW w:w="1862" w:type="dxa"/>
          </w:tcPr>
          <w:p w:rsidR="008A524C" w:rsidRPr="003E7BC1" w:rsidRDefault="008A524C" w:rsidP="0095214B">
            <w:pPr>
              <w:rPr>
                <w:sz w:val="20"/>
                <w:szCs w:val="20"/>
              </w:rPr>
            </w:pPr>
            <w:r w:rsidRPr="003E7BC1">
              <w:rPr>
                <w:sz w:val="20"/>
                <w:szCs w:val="20"/>
              </w:rPr>
              <w:t>Главный специалист-эксперт</w:t>
            </w:r>
          </w:p>
        </w:tc>
        <w:tc>
          <w:tcPr>
            <w:tcW w:w="1727" w:type="dxa"/>
          </w:tcPr>
          <w:p w:rsidR="008A524C" w:rsidRPr="003E7BC1" w:rsidRDefault="008A524C" w:rsidP="0095214B">
            <w:pPr>
              <w:rPr>
                <w:sz w:val="20"/>
                <w:szCs w:val="20"/>
              </w:rPr>
            </w:pPr>
            <w:r w:rsidRPr="003E7BC1">
              <w:rPr>
                <w:sz w:val="20"/>
                <w:szCs w:val="20"/>
              </w:rPr>
              <w:t>По мере выполнения ремонта</w:t>
            </w:r>
          </w:p>
        </w:tc>
        <w:tc>
          <w:tcPr>
            <w:tcW w:w="1434" w:type="dxa"/>
          </w:tcPr>
          <w:p w:rsidR="008A524C" w:rsidRPr="003E7BC1" w:rsidRDefault="008A524C" w:rsidP="0095214B">
            <w:pPr>
              <w:rPr>
                <w:sz w:val="20"/>
                <w:szCs w:val="20"/>
              </w:rPr>
            </w:pPr>
            <w:r w:rsidRPr="003E7BC1">
              <w:rPr>
                <w:sz w:val="20"/>
                <w:szCs w:val="20"/>
              </w:rPr>
              <w:t>Главный специалист-эксперт</w:t>
            </w:r>
          </w:p>
        </w:tc>
        <w:tc>
          <w:tcPr>
            <w:tcW w:w="1747" w:type="dxa"/>
          </w:tcPr>
          <w:p w:rsidR="008A524C" w:rsidRPr="003E7BC1" w:rsidRDefault="008A524C" w:rsidP="0095214B">
            <w:pPr>
              <w:rPr>
                <w:sz w:val="20"/>
                <w:szCs w:val="20"/>
              </w:rPr>
            </w:pPr>
            <w:r w:rsidRPr="003E7BC1">
              <w:rPr>
                <w:sz w:val="20"/>
                <w:szCs w:val="20"/>
              </w:rPr>
              <w:t>По мере поступления</w:t>
            </w:r>
          </w:p>
        </w:tc>
        <w:tc>
          <w:tcPr>
            <w:tcW w:w="1651" w:type="dxa"/>
          </w:tcPr>
          <w:p w:rsidR="008A524C" w:rsidRPr="003E7BC1" w:rsidRDefault="008A524C" w:rsidP="0095214B">
            <w:pPr>
              <w:rPr>
                <w:sz w:val="20"/>
                <w:szCs w:val="20"/>
              </w:rPr>
            </w:pPr>
            <w:r w:rsidRPr="003E7BC1">
              <w:rPr>
                <w:sz w:val="20"/>
                <w:szCs w:val="20"/>
              </w:rPr>
              <w:t>Главный специалист-эксперт</w:t>
            </w:r>
          </w:p>
        </w:tc>
        <w:tc>
          <w:tcPr>
            <w:tcW w:w="1345" w:type="dxa"/>
          </w:tcPr>
          <w:p w:rsidR="008A524C" w:rsidRPr="003E7BC1" w:rsidRDefault="008A524C" w:rsidP="0095214B">
            <w:pPr>
              <w:rPr>
                <w:sz w:val="20"/>
                <w:szCs w:val="20"/>
              </w:rPr>
            </w:pPr>
            <w:r w:rsidRPr="003E7BC1">
              <w:rPr>
                <w:sz w:val="20"/>
                <w:szCs w:val="20"/>
              </w:rPr>
              <w:t>Бухгалтерия</w:t>
            </w:r>
          </w:p>
        </w:tc>
        <w:tc>
          <w:tcPr>
            <w:tcW w:w="2077" w:type="dxa"/>
          </w:tcPr>
          <w:p w:rsidR="008A524C" w:rsidRPr="003E7BC1" w:rsidRDefault="008A524C" w:rsidP="0095214B">
            <w:pPr>
              <w:rPr>
                <w:sz w:val="20"/>
                <w:szCs w:val="20"/>
              </w:rPr>
            </w:pPr>
          </w:p>
        </w:tc>
      </w:tr>
      <w:tr w:rsidR="003E7BC1" w:rsidRPr="003E7BC1" w:rsidTr="00FF44C0">
        <w:trPr>
          <w:jc w:val="center"/>
        </w:trPr>
        <w:tc>
          <w:tcPr>
            <w:tcW w:w="2290" w:type="dxa"/>
          </w:tcPr>
          <w:p w:rsidR="00E009D2" w:rsidRPr="003E7BC1" w:rsidRDefault="00E009D2" w:rsidP="0095214B">
            <w:pPr>
              <w:rPr>
                <w:sz w:val="20"/>
                <w:szCs w:val="20"/>
              </w:rPr>
            </w:pPr>
            <w:r w:rsidRPr="003E7BC1">
              <w:rPr>
                <w:sz w:val="20"/>
                <w:szCs w:val="20"/>
              </w:rPr>
              <w:t xml:space="preserve">Акт разукомплектации объектов основных </w:t>
            </w:r>
            <w:r w:rsidRPr="003E7BC1">
              <w:rPr>
                <w:sz w:val="20"/>
                <w:szCs w:val="20"/>
              </w:rPr>
              <w:lastRenderedPageBreak/>
              <w:t>средств (Р-1)</w:t>
            </w:r>
          </w:p>
        </w:tc>
        <w:tc>
          <w:tcPr>
            <w:tcW w:w="1287" w:type="dxa"/>
          </w:tcPr>
          <w:p w:rsidR="00E009D2" w:rsidRPr="003E7BC1" w:rsidRDefault="00E009D2" w:rsidP="0095214B">
            <w:pPr>
              <w:rPr>
                <w:sz w:val="20"/>
                <w:szCs w:val="20"/>
              </w:rPr>
            </w:pPr>
            <w:r w:rsidRPr="003E7BC1">
              <w:rPr>
                <w:sz w:val="20"/>
                <w:szCs w:val="20"/>
              </w:rPr>
              <w:lastRenderedPageBreak/>
              <w:t>2 экз.</w:t>
            </w:r>
          </w:p>
        </w:tc>
        <w:tc>
          <w:tcPr>
            <w:tcW w:w="2233" w:type="dxa"/>
          </w:tcPr>
          <w:p w:rsidR="00E009D2" w:rsidRPr="003E7BC1" w:rsidRDefault="00E009D2" w:rsidP="0095214B">
            <w:pPr>
              <w:rPr>
                <w:sz w:val="20"/>
                <w:szCs w:val="20"/>
              </w:rPr>
            </w:pPr>
            <w:r w:rsidRPr="003E7BC1">
              <w:rPr>
                <w:sz w:val="20"/>
                <w:szCs w:val="20"/>
              </w:rPr>
              <w:t xml:space="preserve">Главный специалист-эксперт / Комиссия в </w:t>
            </w:r>
            <w:r w:rsidRPr="003E7BC1">
              <w:rPr>
                <w:sz w:val="20"/>
                <w:szCs w:val="20"/>
              </w:rPr>
              <w:lastRenderedPageBreak/>
              <w:t>составе : Главы администрации, старшего специалиста 1 разряда, специалиста 1 разряда</w:t>
            </w:r>
          </w:p>
        </w:tc>
        <w:tc>
          <w:tcPr>
            <w:tcW w:w="1862" w:type="dxa"/>
          </w:tcPr>
          <w:p w:rsidR="00E009D2" w:rsidRPr="003E7BC1" w:rsidRDefault="00E009D2" w:rsidP="0095214B">
            <w:pPr>
              <w:rPr>
                <w:sz w:val="20"/>
                <w:szCs w:val="20"/>
              </w:rPr>
            </w:pPr>
            <w:r w:rsidRPr="003E7BC1">
              <w:rPr>
                <w:sz w:val="20"/>
                <w:szCs w:val="20"/>
              </w:rPr>
              <w:lastRenderedPageBreak/>
              <w:t>Главный специалист-</w:t>
            </w:r>
            <w:r w:rsidRPr="003E7BC1">
              <w:rPr>
                <w:sz w:val="20"/>
                <w:szCs w:val="20"/>
              </w:rPr>
              <w:lastRenderedPageBreak/>
              <w:t>эксперт</w:t>
            </w:r>
          </w:p>
        </w:tc>
        <w:tc>
          <w:tcPr>
            <w:tcW w:w="1727" w:type="dxa"/>
          </w:tcPr>
          <w:p w:rsidR="00E009D2" w:rsidRPr="003E7BC1" w:rsidRDefault="00E009D2" w:rsidP="0095214B">
            <w:pPr>
              <w:rPr>
                <w:sz w:val="20"/>
                <w:szCs w:val="20"/>
              </w:rPr>
            </w:pPr>
            <w:r w:rsidRPr="003E7BC1">
              <w:rPr>
                <w:sz w:val="20"/>
                <w:szCs w:val="20"/>
              </w:rPr>
              <w:lastRenderedPageBreak/>
              <w:t xml:space="preserve">По мере проведения </w:t>
            </w:r>
            <w:r w:rsidRPr="003E7BC1">
              <w:rPr>
                <w:sz w:val="20"/>
                <w:szCs w:val="20"/>
              </w:rPr>
              <w:lastRenderedPageBreak/>
              <w:t>операций</w:t>
            </w:r>
          </w:p>
        </w:tc>
        <w:tc>
          <w:tcPr>
            <w:tcW w:w="1434" w:type="dxa"/>
          </w:tcPr>
          <w:p w:rsidR="00E009D2" w:rsidRPr="003E7BC1" w:rsidRDefault="00E009D2" w:rsidP="0095214B">
            <w:pPr>
              <w:rPr>
                <w:sz w:val="20"/>
                <w:szCs w:val="20"/>
              </w:rPr>
            </w:pPr>
            <w:r w:rsidRPr="003E7BC1">
              <w:rPr>
                <w:sz w:val="20"/>
                <w:szCs w:val="20"/>
              </w:rPr>
              <w:lastRenderedPageBreak/>
              <w:t>Главный специалист-</w:t>
            </w:r>
            <w:r w:rsidRPr="003E7BC1">
              <w:rPr>
                <w:sz w:val="20"/>
                <w:szCs w:val="20"/>
              </w:rPr>
              <w:lastRenderedPageBreak/>
              <w:t>эксперт</w:t>
            </w:r>
          </w:p>
        </w:tc>
        <w:tc>
          <w:tcPr>
            <w:tcW w:w="1747" w:type="dxa"/>
          </w:tcPr>
          <w:p w:rsidR="00E009D2" w:rsidRPr="003E7BC1" w:rsidRDefault="00E009D2" w:rsidP="0095214B">
            <w:pPr>
              <w:rPr>
                <w:sz w:val="20"/>
                <w:szCs w:val="20"/>
              </w:rPr>
            </w:pPr>
            <w:r w:rsidRPr="003E7BC1">
              <w:rPr>
                <w:sz w:val="20"/>
                <w:szCs w:val="20"/>
              </w:rPr>
              <w:lastRenderedPageBreak/>
              <w:t>По мере поступления</w:t>
            </w:r>
          </w:p>
        </w:tc>
        <w:tc>
          <w:tcPr>
            <w:tcW w:w="1651" w:type="dxa"/>
          </w:tcPr>
          <w:p w:rsidR="00E009D2" w:rsidRPr="003E7BC1" w:rsidRDefault="00E009D2" w:rsidP="0095214B">
            <w:pPr>
              <w:rPr>
                <w:sz w:val="20"/>
                <w:szCs w:val="20"/>
              </w:rPr>
            </w:pPr>
            <w:r w:rsidRPr="003E7BC1">
              <w:rPr>
                <w:sz w:val="20"/>
                <w:szCs w:val="20"/>
              </w:rPr>
              <w:t>Главный специалист-</w:t>
            </w:r>
            <w:r w:rsidRPr="003E7BC1">
              <w:rPr>
                <w:sz w:val="20"/>
                <w:szCs w:val="20"/>
              </w:rPr>
              <w:lastRenderedPageBreak/>
              <w:t>эксперт</w:t>
            </w:r>
          </w:p>
        </w:tc>
        <w:tc>
          <w:tcPr>
            <w:tcW w:w="1345" w:type="dxa"/>
          </w:tcPr>
          <w:p w:rsidR="00E009D2" w:rsidRPr="003E7BC1" w:rsidRDefault="00E009D2" w:rsidP="0095214B">
            <w:pPr>
              <w:rPr>
                <w:sz w:val="20"/>
                <w:szCs w:val="20"/>
              </w:rPr>
            </w:pPr>
            <w:r w:rsidRPr="003E7BC1">
              <w:rPr>
                <w:sz w:val="20"/>
                <w:szCs w:val="20"/>
              </w:rPr>
              <w:lastRenderedPageBreak/>
              <w:t>Бухгалтерия</w:t>
            </w:r>
          </w:p>
        </w:tc>
        <w:tc>
          <w:tcPr>
            <w:tcW w:w="2077" w:type="dxa"/>
          </w:tcPr>
          <w:p w:rsidR="00E009D2" w:rsidRPr="003E7BC1" w:rsidRDefault="00E009D2" w:rsidP="0095214B">
            <w:pPr>
              <w:rPr>
                <w:sz w:val="20"/>
                <w:szCs w:val="20"/>
              </w:rPr>
            </w:pPr>
          </w:p>
        </w:tc>
      </w:tr>
      <w:tr w:rsidR="003E7BC1" w:rsidRPr="003E7BC1" w:rsidTr="00FF44C0">
        <w:trPr>
          <w:jc w:val="center"/>
        </w:trPr>
        <w:tc>
          <w:tcPr>
            <w:tcW w:w="2290" w:type="dxa"/>
          </w:tcPr>
          <w:p w:rsidR="00E009D2" w:rsidRPr="003E7BC1" w:rsidRDefault="00E009D2" w:rsidP="0095214B">
            <w:pPr>
              <w:rPr>
                <w:sz w:val="20"/>
                <w:szCs w:val="20"/>
              </w:rPr>
            </w:pPr>
            <w:r w:rsidRPr="003E7BC1">
              <w:rPr>
                <w:sz w:val="20"/>
                <w:szCs w:val="20"/>
              </w:rPr>
              <w:lastRenderedPageBreak/>
              <w:t>Накладная на внутреннее перемещение объектов нефинансовых активов (0504102)</w:t>
            </w:r>
          </w:p>
        </w:tc>
        <w:tc>
          <w:tcPr>
            <w:tcW w:w="1287" w:type="dxa"/>
          </w:tcPr>
          <w:p w:rsidR="00E009D2" w:rsidRPr="003E7BC1" w:rsidRDefault="00E009D2" w:rsidP="0095214B">
            <w:pPr>
              <w:rPr>
                <w:sz w:val="20"/>
                <w:szCs w:val="20"/>
              </w:rPr>
            </w:pPr>
            <w:r w:rsidRPr="003E7BC1">
              <w:rPr>
                <w:sz w:val="20"/>
                <w:szCs w:val="20"/>
              </w:rPr>
              <w:t>2 экз.</w:t>
            </w:r>
          </w:p>
        </w:tc>
        <w:tc>
          <w:tcPr>
            <w:tcW w:w="2233" w:type="dxa"/>
          </w:tcPr>
          <w:p w:rsidR="00E009D2" w:rsidRPr="003E7BC1" w:rsidRDefault="00E009D2" w:rsidP="0095214B">
            <w:pPr>
              <w:rPr>
                <w:sz w:val="20"/>
                <w:szCs w:val="20"/>
              </w:rPr>
            </w:pPr>
            <w:r w:rsidRPr="003E7BC1">
              <w:rPr>
                <w:sz w:val="20"/>
                <w:szCs w:val="20"/>
              </w:rPr>
              <w:t>Главный специалист-эксперт</w:t>
            </w:r>
          </w:p>
        </w:tc>
        <w:tc>
          <w:tcPr>
            <w:tcW w:w="1862" w:type="dxa"/>
          </w:tcPr>
          <w:p w:rsidR="00E009D2" w:rsidRPr="003E7BC1" w:rsidRDefault="00E009D2" w:rsidP="0095214B">
            <w:pPr>
              <w:rPr>
                <w:sz w:val="20"/>
                <w:szCs w:val="20"/>
              </w:rPr>
            </w:pPr>
            <w:r w:rsidRPr="003E7BC1">
              <w:rPr>
                <w:sz w:val="20"/>
                <w:szCs w:val="20"/>
              </w:rPr>
              <w:t>Главный специалист-эксперт</w:t>
            </w:r>
          </w:p>
        </w:tc>
        <w:tc>
          <w:tcPr>
            <w:tcW w:w="1727" w:type="dxa"/>
          </w:tcPr>
          <w:p w:rsidR="00E009D2" w:rsidRPr="003E7BC1" w:rsidRDefault="00E009D2" w:rsidP="0095214B">
            <w:pPr>
              <w:rPr>
                <w:sz w:val="20"/>
                <w:szCs w:val="20"/>
              </w:rPr>
            </w:pPr>
            <w:r w:rsidRPr="003E7BC1">
              <w:rPr>
                <w:sz w:val="20"/>
                <w:szCs w:val="20"/>
              </w:rPr>
              <w:t>По мере поступления</w:t>
            </w:r>
          </w:p>
        </w:tc>
        <w:tc>
          <w:tcPr>
            <w:tcW w:w="1434" w:type="dxa"/>
          </w:tcPr>
          <w:p w:rsidR="00E009D2" w:rsidRPr="003E7BC1" w:rsidRDefault="00E009D2" w:rsidP="0095214B">
            <w:pPr>
              <w:rPr>
                <w:sz w:val="20"/>
                <w:szCs w:val="20"/>
              </w:rPr>
            </w:pPr>
            <w:r w:rsidRPr="003E7BC1">
              <w:rPr>
                <w:sz w:val="20"/>
                <w:szCs w:val="20"/>
              </w:rPr>
              <w:t>Главный специалист-эксперт</w:t>
            </w:r>
          </w:p>
        </w:tc>
        <w:tc>
          <w:tcPr>
            <w:tcW w:w="1747" w:type="dxa"/>
          </w:tcPr>
          <w:p w:rsidR="00E009D2" w:rsidRPr="003E7BC1" w:rsidRDefault="00E009D2" w:rsidP="0095214B">
            <w:pPr>
              <w:rPr>
                <w:sz w:val="20"/>
                <w:szCs w:val="20"/>
              </w:rPr>
            </w:pPr>
            <w:r w:rsidRPr="003E7BC1">
              <w:rPr>
                <w:sz w:val="20"/>
                <w:szCs w:val="20"/>
              </w:rPr>
              <w:t>По мере поступления</w:t>
            </w:r>
          </w:p>
        </w:tc>
        <w:tc>
          <w:tcPr>
            <w:tcW w:w="1651" w:type="dxa"/>
          </w:tcPr>
          <w:p w:rsidR="00E009D2" w:rsidRPr="003E7BC1" w:rsidRDefault="00E009D2" w:rsidP="0095214B">
            <w:pPr>
              <w:rPr>
                <w:sz w:val="20"/>
                <w:szCs w:val="20"/>
              </w:rPr>
            </w:pPr>
            <w:r w:rsidRPr="003E7BC1">
              <w:rPr>
                <w:sz w:val="20"/>
                <w:szCs w:val="20"/>
              </w:rPr>
              <w:t>Главный специалист-эксперт</w:t>
            </w:r>
          </w:p>
        </w:tc>
        <w:tc>
          <w:tcPr>
            <w:tcW w:w="1345" w:type="dxa"/>
          </w:tcPr>
          <w:p w:rsidR="00E009D2" w:rsidRPr="003E7BC1" w:rsidRDefault="00E009D2" w:rsidP="0095214B">
            <w:pPr>
              <w:rPr>
                <w:sz w:val="20"/>
                <w:szCs w:val="20"/>
              </w:rPr>
            </w:pPr>
            <w:r w:rsidRPr="003E7BC1">
              <w:rPr>
                <w:sz w:val="20"/>
                <w:szCs w:val="20"/>
              </w:rPr>
              <w:t>Бухгалтерия</w:t>
            </w:r>
          </w:p>
        </w:tc>
        <w:tc>
          <w:tcPr>
            <w:tcW w:w="2077" w:type="dxa"/>
          </w:tcPr>
          <w:p w:rsidR="00E009D2" w:rsidRPr="003E7BC1" w:rsidRDefault="00E009D2" w:rsidP="0095214B">
            <w:pPr>
              <w:rPr>
                <w:sz w:val="20"/>
                <w:szCs w:val="20"/>
              </w:rPr>
            </w:pPr>
          </w:p>
        </w:tc>
      </w:tr>
      <w:tr w:rsidR="003E7BC1" w:rsidRPr="003E7BC1" w:rsidTr="00FF44C0">
        <w:trPr>
          <w:jc w:val="center"/>
        </w:trPr>
        <w:tc>
          <w:tcPr>
            <w:tcW w:w="2290" w:type="dxa"/>
          </w:tcPr>
          <w:p w:rsidR="00E009D2" w:rsidRPr="003E7BC1" w:rsidRDefault="00E009D2" w:rsidP="0095214B">
            <w:pPr>
              <w:autoSpaceDE w:val="0"/>
              <w:autoSpaceDN w:val="0"/>
              <w:adjustRightInd w:val="0"/>
              <w:outlineLvl w:val="2"/>
              <w:rPr>
                <w:sz w:val="20"/>
                <w:szCs w:val="20"/>
              </w:rPr>
            </w:pPr>
            <w:r w:rsidRPr="003E7BC1">
              <w:rPr>
                <w:sz w:val="20"/>
                <w:szCs w:val="20"/>
              </w:rPr>
              <w:t xml:space="preserve">Требования-накладной </w:t>
            </w:r>
            <w:hyperlink r:id="rId22" w:history="1">
              <w:r w:rsidRPr="003E7BC1">
                <w:rPr>
                  <w:sz w:val="20"/>
                  <w:szCs w:val="20"/>
                </w:rPr>
                <w:t>(0504204)</w:t>
              </w:r>
            </w:hyperlink>
            <w:r w:rsidRPr="003E7BC1">
              <w:rPr>
                <w:sz w:val="20"/>
                <w:szCs w:val="20"/>
              </w:rPr>
              <w:t xml:space="preserve"> </w:t>
            </w:r>
          </w:p>
        </w:tc>
        <w:tc>
          <w:tcPr>
            <w:tcW w:w="1287" w:type="dxa"/>
          </w:tcPr>
          <w:p w:rsidR="00E009D2" w:rsidRPr="003E7BC1" w:rsidRDefault="00E009D2" w:rsidP="0095214B">
            <w:pPr>
              <w:rPr>
                <w:sz w:val="20"/>
                <w:szCs w:val="20"/>
              </w:rPr>
            </w:pPr>
            <w:r w:rsidRPr="003E7BC1">
              <w:rPr>
                <w:sz w:val="20"/>
                <w:szCs w:val="20"/>
              </w:rPr>
              <w:t>2 экз.</w:t>
            </w:r>
          </w:p>
        </w:tc>
        <w:tc>
          <w:tcPr>
            <w:tcW w:w="2233" w:type="dxa"/>
          </w:tcPr>
          <w:p w:rsidR="00E009D2" w:rsidRPr="003E7BC1" w:rsidRDefault="00E009D2" w:rsidP="0095214B">
            <w:pPr>
              <w:rPr>
                <w:sz w:val="20"/>
                <w:szCs w:val="20"/>
              </w:rPr>
            </w:pPr>
            <w:r w:rsidRPr="003E7BC1">
              <w:rPr>
                <w:sz w:val="20"/>
                <w:szCs w:val="20"/>
              </w:rPr>
              <w:t>Главный специалист-эксперт</w:t>
            </w:r>
          </w:p>
        </w:tc>
        <w:tc>
          <w:tcPr>
            <w:tcW w:w="1862" w:type="dxa"/>
          </w:tcPr>
          <w:p w:rsidR="00E009D2" w:rsidRPr="003E7BC1" w:rsidRDefault="00E009D2" w:rsidP="0095214B">
            <w:pPr>
              <w:rPr>
                <w:sz w:val="20"/>
                <w:szCs w:val="20"/>
              </w:rPr>
            </w:pPr>
            <w:r w:rsidRPr="003E7BC1">
              <w:rPr>
                <w:sz w:val="20"/>
                <w:szCs w:val="20"/>
              </w:rPr>
              <w:t>Главный специалист-эксперт</w:t>
            </w:r>
          </w:p>
        </w:tc>
        <w:tc>
          <w:tcPr>
            <w:tcW w:w="1727" w:type="dxa"/>
          </w:tcPr>
          <w:p w:rsidR="00E009D2" w:rsidRPr="003E7BC1" w:rsidRDefault="00E009D2" w:rsidP="0095214B">
            <w:pPr>
              <w:rPr>
                <w:sz w:val="20"/>
                <w:szCs w:val="20"/>
              </w:rPr>
            </w:pPr>
            <w:r w:rsidRPr="003E7BC1">
              <w:rPr>
                <w:sz w:val="20"/>
                <w:szCs w:val="20"/>
              </w:rPr>
              <w:t>Ежедневно</w:t>
            </w:r>
          </w:p>
        </w:tc>
        <w:tc>
          <w:tcPr>
            <w:tcW w:w="1434" w:type="dxa"/>
          </w:tcPr>
          <w:p w:rsidR="00E009D2" w:rsidRPr="003E7BC1" w:rsidRDefault="00E009D2" w:rsidP="0095214B">
            <w:pPr>
              <w:rPr>
                <w:sz w:val="20"/>
                <w:szCs w:val="20"/>
              </w:rPr>
            </w:pPr>
            <w:r w:rsidRPr="003E7BC1">
              <w:rPr>
                <w:sz w:val="20"/>
                <w:szCs w:val="20"/>
              </w:rPr>
              <w:t>Главный специалист-эксперт</w:t>
            </w:r>
          </w:p>
        </w:tc>
        <w:tc>
          <w:tcPr>
            <w:tcW w:w="1747" w:type="dxa"/>
          </w:tcPr>
          <w:p w:rsidR="00E009D2" w:rsidRPr="003E7BC1" w:rsidRDefault="00E009D2" w:rsidP="0095214B">
            <w:pPr>
              <w:rPr>
                <w:sz w:val="20"/>
                <w:szCs w:val="20"/>
              </w:rPr>
            </w:pPr>
            <w:r w:rsidRPr="003E7BC1">
              <w:rPr>
                <w:sz w:val="20"/>
                <w:szCs w:val="20"/>
              </w:rPr>
              <w:t>Ежедневно</w:t>
            </w:r>
          </w:p>
        </w:tc>
        <w:tc>
          <w:tcPr>
            <w:tcW w:w="1651" w:type="dxa"/>
          </w:tcPr>
          <w:p w:rsidR="00E009D2" w:rsidRPr="003E7BC1" w:rsidRDefault="00E009D2" w:rsidP="0095214B">
            <w:pPr>
              <w:rPr>
                <w:sz w:val="20"/>
                <w:szCs w:val="20"/>
              </w:rPr>
            </w:pPr>
            <w:r w:rsidRPr="003E7BC1">
              <w:rPr>
                <w:sz w:val="20"/>
                <w:szCs w:val="20"/>
              </w:rPr>
              <w:t>Главный специалист-эксперт</w:t>
            </w:r>
          </w:p>
        </w:tc>
        <w:tc>
          <w:tcPr>
            <w:tcW w:w="1345" w:type="dxa"/>
          </w:tcPr>
          <w:p w:rsidR="00E009D2" w:rsidRPr="003E7BC1" w:rsidRDefault="00E009D2" w:rsidP="0095214B">
            <w:pPr>
              <w:rPr>
                <w:sz w:val="20"/>
                <w:szCs w:val="20"/>
              </w:rPr>
            </w:pPr>
            <w:r w:rsidRPr="003E7BC1">
              <w:rPr>
                <w:sz w:val="20"/>
                <w:szCs w:val="20"/>
              </w:rPr>
              <w:t>Бухгалтерия</w:t>
            </w:r>
          </w:p>
        </w:tc>
        <w:tc>
          <w:tcPr>
            <w:tcW w:w="2077" w:type="dxa"/>
          </w:tcPr>
          <w:p w:rsidR="00E009D2" w:rsidRPr="003E7BC1" w:rsidRDefault="00E009D2" w:rsidP="0095214B">
            <w:pPr>
              <w:rPr>
                <w:sz w:val="20"/>
                <w:szCs w:val="20"/>
              </w:rPr>
            </w:pPr>
          </w:p>
        </w:tc>
      </w:tr>
      <w:tr w:rsidR="003E7BC1" w:rsidRPr="003E7BC1" w:rsidTr="00FF44C0">
        <w:trPr>
          <w:jc w:val="center"/>
        </w:trPr>
        <w:tc>
          <w:tcPr>
            <w:tcW w:w="2290" w:type="dxa"/>
          </w:tcPr>
          <w:p w:rsidR="00E009D2" w:rsidRPr="003E7BC1" w:rsidRDefault="00E009D2" w:rsidP="0095214B">
            <w:pPr>
              <w:rPr>
                <w:sz w:val="20"/>
                <w:szCs w:val="20"/>
              </w:rPr>
            </w:pPr>
            <w:r w:rsidRPr="003E7BC1">
              <w:rPr>
                <w:sz w:val="20"/>
                <w:szCs w:val="20"/>
              </w:rPr>
              <w:t>Акт о списании объектов нефинансовых активов (кроме транспортных средств) (0504104)</w:t>
            </w:r>
          </w:p>
        </w:tc>
        <w:tc>
          <w:tcPr>
            <w:tcW w:w="1287" w:type="dxa"/>
          </w:tcPr>
          <w:p w:rsidR="00E009D2" w:rsidRPr="003E7BC1" w:rsidRDefault="00E009D2" w:rsidP="0095214B">
            <w:pPr>
              <w:rPr>
                <w:sz w:val="20"/>
                <w:szCs w:val="20"/>
              </w:rPr>
            </w:pPr>
            <w:r w:rsidRPr="003E7BC1">
              <w:rPr>
                <w:sz w:val="20"/>
                <w:szCs w:val="20"/>
              </w:rPr>
              <w:t>2 экз.</w:t>
            </w:r>
          </w:p>
        </w:tc>
        <w:tc>
          <w:tcPr>
            <w:tcW w:w="2233" w:type="dxa"/>
          </w:tcPr>
          <w:p w:rsidR="00E009D2" w:rsidRPr="003E7BC1" w:rsidRDefault="00E009D2" w:rsidP="0095214B">
            <w:pPr>
              <w:rPr>
                <w:sz w:val="20"/>
                <w:szCs w:val="20"/>
              </w:rPr>
            </w:pPr>
            <w:r w:rsidRPr="003E7BC1">
              <w:rPr>
                <w:sz w:val="20"/>
                <w:szCs w:val="20"/>
              </w:rPr>
              <w:t>Главный специалист-эксперт</w:t>
            </w:r>
          </w:p>
        </w:tc>
        <w:tc>
          <w:tcPr>
            <w:tcW w:w="1862" w:type="dxa"/>
          </w:tcPr>
          <w:p w:rsidR="00E009D2" w:rsidRPr="003E7BC1" w:rsidRDefault="00E009D2" w:rsidP="0095214B">
            <w:pPr>
              <w:rPr>
                <w:sz w:val="20"/>
                <w:szCs w:val="20"/>
              </w:rPr>
            </w:pPr>
            <w:r w:rsidRPr="003E7BC1">
              <w:rPr>
                <w:sz w:val="20"/>
                <w:szCs w:val="20"/>
              </w:rPr>
              <w:t>Комиссия в составе : Главы администрации, старшего специалиста 1 разряда, специалиста 1 разряда</w:t>
            </w:r>
          </w:p>
        </w:tc>
        <w:tc>
          <w:tcPr>
            <w:tcW w:w="1727" w:type="dxa"/>
          </w:tcPr>
          <w:p w:rsidR="00E009D2" w:rsidRPr="003E7BC1" w:rsidRDefault="00E009D2" w:rsidP="0095214B">
            <w:pPr>
              <w:rPr>
                <w:sz w:val="20"/>
                <w:szCs w:val="20"/>
              </w:rPr>
            </w:pPr>
            <w:r w:rsidRPr="003E7BC1">
              <w:rPr>
                <w:sz w:val="20"/>
                <w:szCs w:val="20"/>
              </w:rPr>
              <w:t>По мере списания и согласования с Учредителем (по особо ценному имуществу)</w:t>
            </w:r>
          </w:p>
        </w:tc>
        <w:tc>
          <w:tcPr>
            <w:tcW w:w="1434" w:type="dxa"/>
          </w:tcPr>
          <w:p w:rsidR="00E009D2" w:rsidRPr="003E7BC1" w:rsidRDefault="00E009D2" w:rsidP="0095214B">
            <w:pPr>
              <w:rPr>
                <w:sz w:val="20"/>
                <w:szCs w:val="20"/>
              </w:rPr>
            </w:pPr>
            <w:r w:rsidRPr="003E7BC1">
              <w:rPr>
                <w:sz w:val="20"/>
                <w:szCs w:val="20"/>
              </w:rPr>
              <w:t>Главный специалист-эксперт</w:t>
            </w:r>
          </w:p>
        </w:tc>
        <w:tc>
          <w:tcPr>
            <w:tcW w:w="1747" w:type="dxa"/>
          </w:tcPr>
          <w:p w:rsidR="00E009D2" w:rsidRPr="003E7BC1" w:rsidRDefault="00E009D2" w:rsidP="0095214B">
            <w:pPr>
              <w:rPr>
                <w:sz w:val="20"/>
                <w:szCs w:val="20"/>
              </w:rPr>
            </w:pPr>
            <w:r w:rsidRPr="003E7BC1">
              <w:rPr>
                <w:sz w:val="20"/>
                <w:szCs w:val="20"/>
              </w:rPr>
              <w:t>По мере списания и согласования с Учредителем (по особо ценному имуществу)</w:t>
            </w:r>
          </w:p>
        </w:tc>
        <w:tc>
          <w:tcPr>
            <w:tcW w:w="1651" w:type="dxa"/>
          </w:tcPr>
          <w:p w:rsidR="00E009D2" w:rsidRPr="003E7BC1" w:rsidRDefault="00E009D2" w:rsidP="0095214B">
            <w:pPr>
              <w:rPr>
                <w:sz w:val="20"/>
                <w:szCs w:val="20"/>
              </w:rPr>
            </w:pPr>
            <w:r w:rsidRPr="003E7BC1">
              <w:rPr>
                <w:sz w:val="20"/>
                <w:szCs w:val="20"/>
              </w:rPr>
              <w:t>Главный специалист-эксперт</w:t>
            </w:r>
          </w:p>
        </w:tc>
        <w:tc>
          <w:tcPr>
            <w:tcW w:w="1345" w:type="dxa"/>
          </w:tcPr>
          <w:p w:rsidR="00E009D2" w:rsidRPr="003E7BC1" w:rsidRDefault="00E009D2" w:rsidP="0095214B">
            <w:pPr>
              <w:rPr>
                <w:sz w:val="20"/>
                <w:szCs w:val="20"/>
              </w:rPr>
            </w:pPr>
            <w:r w:rsidRPr="003E7BC1">
              <w:rPr>
                <w:sz w:val="20"/>
                <w:szCs w:val="20"/>
              </w:rPr>
              <w:t>Бухгалтерия</w:t>
            </w:r>
          </w:p>
        </w:tc>
        <w:tc>
          <w:tcPr>
            <w:tcW w:w="2077" w:type="dxa"/>
          </w:tcPr>
          <w:p w:rsidR="00E009D2" w:rsidRPr="003E7BC1" w:rsidRDefault="00E009D2" w:rsidP="0095214B">
            <w:pPr>
              <w:rPr>
                <w:sz w:val="20"/>
                <w:szCs w:val="20"/>
              </w:rPr>
            </w:pPr>
          </w:p>
        </w:tc>
      </w:tr>
      <w:tr w:rsidR="003E7BC1" w:rsidRPr="003E7BC1" w:rsidTr="00FF44C0">
        <w:trPr>
          <w:jc w:val="center"/>
        </w:trPr>
        <w:tc>
          <w:tcPr>
            <w:tcW w:w="2290" w:type="dxa"/>
          </w:tcPr>
          <w:p w:rsidR="00E009D2" w:rsidRPr="003E7BC1" w:rsidRDefault="00E009D2" w:rsidP="0095214B">
            <w:pPr>
              <w:autoSpaceDE w:val="0"/>
              <w:autoSpaceDN w:val="0"/>
              <w:adjustRightInd w:val="0"/>
              <w:rPr>
                <w:sz w:val="20"/>
                <w:szCs w:val="20"/>
              </w:rPr>
            </w:pPr>
            <w:r w:rsidRPr="003E7BC1">
              <w:rPr>
                <w:sz w:val="20"/>
                <w:szCs w:val="20"/>
              </w:rPr>
              <w:t>Акт о списании транспортного средства (0504105)</w:t>
            </w:r>
          </w:p>
        </w:tc>
        <w:tc>
          <w:tcPr>
            <w:tcW w:w="1287" w:type="dxa"/>
          </w:tcPr>
          <w:p w:rsidR="00E009D2" w:rsidRPr="003E7BC1" w:rsidRDefault="00E009D2" w:rsidP="0095214B">
            <w:pPr>
              <w:rPr>
                <w:sz w:val="20"/>
                <w:szCs w:val="20"/>
              </w:rPr>
            </w:pPr>
            <w:r w:rsidRPr="003E7BC1">
              <w:rPr>
                <w:sz w:val="20"/>
                <w:szCs w:val="20"/>
              </w:rPr>
              <w:t>2 экз.</w:t>
            </w:r>
          </w:p>
        </w:tc>
        <w:tc>
          <w:tcPr>
            <w:tcW w:w="2233" w:type="dxa"/>
          </w:tcPr>
          <w:p w:rsidR="00E009D2" w:rsidRPr="003E7BC1" w:rsidRDefault="00E009D2" w:rsidP="0095214B">
            <w:pPr>
              <w:rPr>
                <w:sz w:val="20"/>
                <w:szCs w:val="20"/>
              </w:rPr>
            </w:pPr>
            <w:r w:rsidRPr="003E7BC1">
              <w:rPr>
                <w:sz w:val="20"/>
                <w:szCs w:val="20"/>
              </w:rPr>
              <w:t>Главный специалист-эксперт</w:t>
            </w:r>
          </w:p>
        </w:tc>
        <w:tc>
          <w:tcPr>
            <w:tcW w:w="1862" w:type="dxa"/>
          </w:tcPr>
          <w:p w:rsidR="00E009D2" w:rsidRPr="003E7BC1" w:rsidRDefault="00E009D2" w:rsidP="0095214B">
            <w:pPr>
              <w:rPr>
                <w:sz w:val="20"/>
                <w:szCs w:val="20"/>
              </w:rPr>
            </w:pPr>
            <w:r w:rsidRPr="003E7BC1">
              <w:rPr>
                <w:sz w:val="20"/>
                <w:szCs w:val="20"/>
              </w:rPr>
              <w:t>Комиссия в составе : Главы администрации, старшего специалиста 1 разряда, специалиста 1 разряда</w:t>
            </w:r>
          </w:p>
        </w:tc>
        <w:tc>
          <w:tcPr>
            <w:tcW w:w="1727" w:type="dxa"/>
          </w:tcPr>
          <w:p w:rsidR="00E009D2" w:rsidRPr="003E7BC1" w:rsidRDefault="00E009D2" w:rsidP="0095214B">
            <w:pPr>
              <w:rPr>
                <w:sz w:val="20"/>
                <w:szCs w:val="20"/>
              </w:rPr>
            </w:pPr>
            <w:r w:rsidRPr="003E7BC1">
              <w:rPr>
                <w:sz w:val="20"/>
                <w:szCs w:val="20"/>
              </w:rPr>
              <w:t>По мере списания и согласования с Учредителем (по особо ценному имуществу)</w:t>
            </w:r>
          </w:p>
        </w:tc>
        <w:tc>
          <w:tcPr>
            <w:tcW w:w="1434" w:type="dxa"/>
          </w:tcPr>
          <w:p w:rsidR="00E009D2" w:rsidRPr="003E7BC1" w:rsidRDefault="00E009D2" w:rsidP="0095214B">
            <w:pPr>
              <w:rPr>
                <w:sz w:val="20"/>
                <w:szCs w:val="20"/>
              </w:rPr>
            </w:pPr>
            <w:r w:rsidRPr="003E7BC1">
              <w:rPr>
                <w:sz w:val="20"/>
                <w:szCs w:val="20"/>
              </w:rPr>
              <w:t>Главный специалист-эксперт</w:t>
            </w:r>
          </w:p>
        </w:tc>
        <w:tc>
          <w:tcPr>
            <w:tcW w:w="1747" w:type="dxa"/>
          </w:tcPr>
          <w:p w:rsidR="00E009D2" w:rsidRPr="003E7BC1" w:rsidRDefault="00E009D2" w:rsidP="0095214B">
            <w:pPr>
              <w:rPr>
                <w:sz w:val="20"/>
                <w:szCs w:val="20"/>
              </w:rPr>
            </w:pPr>
            <w:r w:rsidRPr="003E7BC1">
              <w:rPr>
                <w:sz w:val="20"/>
                <w:szCs w:val="20"/>
              </w:rPr>
              <w:t>По мере списания и согласования с Учредителем (по особо ценному имуществу)</w:t>
            </w:r>
          </w:p>
        </w:tc>
        <w:tc>
          <w:tcPr>
            <w:tcW w:w="1651" w:type="dxa"/>
          </w:tcPr>
          <w:p w:rsidR="00E009D2" w:rsidRPr="003E7BC1" w:rsidRDefault="00E009D2" w:rsidP="0095214B">
            <w:pPr>
              <w:rPr>
                <w:sz w:val="20"/>
                <w:szCs w:val="20"/>
              </w:rPr>
            </w:pPr>
            <w:r w:rsidRPr="003E7BC1">
              <w:rPr>
                <w:sz w:val="20"/>
                <w:szCs w:val="20"/>
              </w:rPr>
              <w:t>Главный специалист-эксперт</w:t>
            </w:r>
          </w:p>
        </w:tc>
        <w:tc>
          <w:tcPr>
            <w:tcW w:w="1345" w:type="dxa"/>
          </w:tcPr>
          <w:p w:rsidR="00E009D2" w:rsidRPr="003E7BC1" w:rsidRDefault="00E009D2" w:rsidP="0095214B">
            <w:pPr>
              <w:rPr>
                <w:sz w:val="20"/>
                <w:szCs w:val="20"/>
              </w:rPr>
            </w:pPr>
            <w:r w:rsidRPr="003E7BC1">
              <w:rPr>
                <w:sz w:val="20"/>
                <w:szCs w:val="20"/>
              </w:rPr>
              <w:t>Бухгалтерия</w:t>
            </w:r>
          </w:p>
        </w:tc>
        <w:tc>
          <w:tcPr>
            <w:tcW w:w="2077" w:type="dxa"/>
          </w:tcPr>
          <w:p w:rsidR="00E009D2" w:rsidRPr="003E7BC1" w:rsidRDefault="00E009D2" w:rsidP="0095214B">
            <w:pPr>
              <w:rPr>
                <w:sz w:val="20"/>
                <w:szCs w:val="20"/>
              </w:rPr>
            </w:pPr>
          </w:p>
        </w:tc>
      </w:tr>
      <w:tr w:rsidR="003E7BC1" w:rsidRPr="003E7BC1" w:rsidTr="00FF44C0">
        <w:trPr>
          <w:jc w:val="center"/>
        </w:trPr>
        <w:tc>
          <w:tcPr>
            <w:tcW w:w="2290" w:type="dxa"/>
          </w:tcPr>
          <w:p w:rsidR="00404000" w:rsidRPr="003E7BC1" w:rsidRDefault="00404000" w:rsidP="0095214B">
            <w:pPr>
              <w:autoSpaceDE w:val="0"/>
              <w:autoSpaceDN w:val="0"/>
              <w:adjustRightInd w:val="0"/>
              <w:outlineLvl w:val="2"/>
              <w:rPr>
                <w:sz w:val="20"/>
                <w:szCs w:val="20"/>
              </w:rPr>
            </w:pPr>
            <w:r w:rsidRPr="003E7BC1">
              <w:rPr>
                <w:sz w:val="20"/>
                <w:szCs w:val="20"/>
              </w:rPr>
              <w:t xml:space="preserve">Акт о списании мягкого и хозяйственного инвентаря </w:t>
            </w:r>
            <w:hyperlink r:id="rId23" w:history="1">
              <w:r w:rsidRPr="003E7BC1">
                <w:rPr>
                  <w:sz w:val="20"/>
                  <w:szCs w:val="20"/>
                </w:rPr>
                <w:t>(0504143)</w:t>
              </w:r>
            </w:hyperlink>
            <w:r w:rsidRPr="003E7BC1">
              <w:rPr>
                <w:sz w:val="20"/>
                <w:szCs w:val="20"/>
              </w:rPr>
              <w:t xml:space="preserve"> </w:t>
            </w:r>
          </w:p>
        </w:tc>
        <w:tc>
          <w:tcPr>
            <w:tcW w:w="1287" w:type="dxa"/>
          </w:tcPr>
          <w:p w:rsidR="00404000" w:rsidRPr="003E7BC1" w:rsidRDefault="00404000" w:rsidP="0095214B">
            <w:pPr>
              <w:rPr>
                <w:sz w:val="20"/>
                <w:szCs w:val="20"/>
              </w:rPr>
            </w:pPr>
            <w:r w:rsidRPr="003E7BC1">
              <w:rPr>
                <w:sz w:val="20"/>
                <w:szCs w:val="20"/>
              </w:rPr>
              <w:t>2 экз.</w:t>
            </w:r>
          </w:p>
        </w:tc>
        <w:tc>
          <w:tcPr>
            <w:tcW w:w="2233" w:type="dxa"/>
          </w:tcPr>
          <w:p w:rsidR="00404000" w:rsidRPr="003E7BC1" w:rsidRDefault="00404000" w:rsidP="0095214B">
            <w:pPr>
              <w:rPr>
                <w:sz w:val="20"/>
                <w:szCs w:val="20"/>
              </w:rPr>
            </w:pPr>
            <w:r w:rsidRPr="003E7BC1">
              <w:rPr>
                <w:sz w:val="20"/>
                <w:szCs w:val="20"/>
              </w:rPr>
              <w:t>Главный специалист-эксперт</w:t>
            </w:r>
          </w:p>
        </w:tc>
        <w:tc>
          <w:tcPr>
            <w:tcW w:w="1862" w:type="dxa"/>
          </w:tcPr>
          <w:p w:rsidR="00404000" w:rsidRPr="003E7BC1" w:rsidRDefault="00404000" w:rsidP="0095214B">
            <w:pPr>
              <w:rPr>
                <w:sz w:val="20"/>
                <w:szCs w:val="20"/>
              </w:rPr>
            </w:pPr>
            <w:r w:rsidRPr="003E7BC1">
              <w:rPr>
                <w:sz w:val="20"/>
                <w:szCs w:val="20"/>
              </w:rPr>
              <w:t>Комиссия в составе : Главы администрации, старшего специалиста 1 разряда, специалиста 1 разряда</w:t>
            </w:r>
          </w:p>
        </w:tc>
        <w:tc>
          <w:tcPr>
            <w:tcW w:w="1727" w:type="dxa"/>
          </w:tcPr>
          <w:p w:rsidR="00404000" w:rsidRPr="003E7BC1" w:rsidRDefault="00404000" w:rsidP="0095214B">
            <w:pPr>
              <w:rPr>
                <w:sz w:val="20"/>
                <w:szCs w:val="20"/>
              </w:rPr>
            </w:pPr>
            <w:r w:rsidRPr="003E7BC1">
              <w:rPr>
                <w:sz w:val="20"/>
                <w:szCs w:val="20"/>
              </w:rPr>
              <w:t>По мере списания и согласования с Учредителем (по особо ценному имуществу)</w:t>
            </w:r>
          </w:p>
        </w:tc>
        <w:tc>
          <w:tcPr>
            <w:tcW w:w="1434" w:type="dxa"/>
          </w:tcPr>
          <w:p w:rsidR="00404000" w:rsidRPr="003E7BC1" w:rsidRDefault="00404000" w:rsidP="0095214B">
            <w:pPr>
              <w:rPr>
                <w:sz w:val="20"/>
                <w:szCs w:val="20"/>
              </w:rPr>
            </w:pPr>
            <w:r w:rsidRPr="003E7BC1">
              <w:rPr>
                <w:sz w:val="20"/>
                <w:szCs w:val="20"/>
              </w:rPr>
              <w:t>Главный специалист-эксперт</w:t>
            </w:r>
          </w:p>
        </w:tc>
        <w:tc>
          <w:tcPr>
            <w:tcW w:w="1747" w:type="dxa"/>
          </w:tcPr>
          <w:p w:rsidR="00404000" w:rsidRPr="003E7BC1" w:rsidRDefault="00404000" w:rsidP="0095214B">
            <w:pPr>
              <w:rPr>
                <w:sz w:val="20"/>
                <w:szCs w:val="20"/>
              </w:rPr>
            </w:pPr>
            <w:r w:rsidRPr="003E7BC1">
              <w:rPr>
                <w:sz w:val="20"/>
                <w:szCs w:val="20"/>
              </w:rPr>
              <w:t>По мере списания и согласования с Учредителем (по особо ценному имуществу)</w:t>
            </w:r>
          </w:p>
        </w:tc>
        <w:tc>
          <w:tcPr>
            <w:tcW w:w="1651" w:type="dxa"/>
          </w:tcPr>
          <w:p w:rsidR="00404000" w:rsidRPr="003E7BC1" w:rsidRDefault="00404000" w:rsidP="0095214B">
            <w:pPr>
              <w:rPr>
                <w:sz w:val="20"/>
                <w:szCs w:val="20"/>
              </w:rPr>
            </w:pPr>
            <w:r w:rsidRPr="003E7BC1">
              <w:rPr>
                <w:sz w:val="20"/>
                <w:szCs w:val="20"/>
              </w:rPr>
              <w:t>Главный специалист-эксперт</w:t>
            </w:r>
          </w:p>
        </w:tc>
        <w:tc>
          <w:tcPr>
            <w:tcW w:w="1345" w:type="dxa"/>
          </w:tcPr>
          <w:p w:rsidR="00404000" w:rsidRPr="003E7BC1" w:rsidRDefault="00404000" w:rsidP="0095214B">
            <w:pPr>
              <w:rPr>
                <w:sz w:val="20"/>
                <w:szCs w:val="20"/>
              </w:rPr>
            </w:pPr>
            <w:r w:rsidRPr="003E7BC1">
              <w:rPr>
                <w:sz w:val="20"/>
                <w:szCs w:val="20"/>
              </w:rPr>
              <w:t>Бухгалтерия</w:t>
            </w:r>
          </w:p>
        </w:tc>
        <w:tc>
          <w:tcPr>
            <w:tcW w:w="2077" w:type="dxa"/>
          </w:tcPr>
          <w:p w:rsidR="00404000" w:rsidRPr="003E7BC1" w:rsidRDefault="00404000" w:rsidP="0095214B">
            <w:pPr>
              <w:rPr>
                <w:sz w:val="20"/>
                <w:szCs w:val="20"/>
              </w:rPr>
            </w:pPr>
          </w:p>
        </w:tc>
      </w:tr>
      <w:tr w:rsidR="003E7BC1" w:rsidRPr="003E7BC1" w:rsidTr="00FF44C0">
        <w:trPr>
          <w:jc w:val="center"/>
        </w:trPr>
        <w:tc>
          <w:tcPr>
            <w:tcW w:w="2290" w:type="dxa"/>
          </w:tcPr>
          <w:p w:rsidR="00404000" w:rsidRPr="003E7BC1" w:rsidRDefault="00404000" w:rsidP="0095214B">
            <w:pPr>
              <w:autoSpaceDE w:val="0"/>
              <w:autoSpaceDN w:val="0"/>
              <w:adjustRightInd w:val="0"/>
              <w:outlineLvl w:val="2"/>
              <w:rPr>
                <w:sz w:val="20"/>
                <w:szCs w:val="20"/>
              </w:rPr>
            </w:pPr>
            <w:r w:rsidRPr="003E7BC1">
              <w:rPr>
                <w:sz w:val="20"/>
                <w:szCs w:val="20"/>
              </w:rPr>
              <w:t xml:space="preserve">Многографная карточка </w:t>
            </w:r>
            <w:hyperlink r:id="rId24" w:history="1">
              <w:r w:rsidRPr="003E7BC1">
                <w:rPr>
                  <w:sz w:val="20"/>
                  <w:szCs w:val="20"/>
                </w:rPr>
                <w:t>(0504054)</w:t>
              </w:r>
            </w:hyperlink>
            <w:r w:rsidRPr="003E7BC1">
              <w:rPr>
                <w:sz w:val="20"/>
                <w:szCs w:val="20"/>
              </w:rPr>
              <w:t xml:space="preserve"> – формирование стоимости основных </w:t>
            </w:r>
            <w:r w:rsidRPr="003E7BC1">
              <w:rPr>
                <w:sz w:val="20"/>
                <w:szCs w:val="20"/>
              </w:rPr>
              <w:lastRenderedPageBreak/>
              <w:t>средств</w:t>
            </w:r>
          </w:p>
        </w:tc>
        <w:tc>
          <w:tcPr>
            <w:tcW w:w="1287" w:type="dxa"/>
          </w:tcPr>
          <w:p w:rsidR="00404000" w:rsidRPr="003E7BC1" w:rsidRDefault="00404000" w:rsidP="0095214B">
            <w:pPr>
              <w:rPr>
                <w:sz w:val="20"/>
                <w:szCs w:val="20"/>
              </w:rPr>
            </w:pPr>
            <w:r w:rsidRPr="003E7BC1">
              <w:rPr>
                <w:sz w:val="20"/>
                <w:szCs w:val="20"/>
              </w:rPr>
              <w:lastRenderedPageBreak/>
              <w:t>1 экз.</w:t>
            </w:r>
          </w:p>
        </w:tc>
        <w:tc>
          <w:tcPr>
            <w:tcW w:w="2233" w:type="dxa"/>
          </w:tcPr>
          <w:p w:rsidR="00404000" w:rsidRPr="003E7BC1" w:rsidRDefault="00404000" w:rsidP="0095214B">
            <w:pPr>
              <w:rPr>
                <w:sz w:val="20"/>
                <w:szCs w:val="20"/>
              </w:rPr>
            </w:pPr>
            <w:r w:rsidRPr="003E7BC1">
              <w:rPr>
                <w:sz w:val="20"/>
                <w:szCs w:val="20"/>
              </w:rPr>
              <w:t>Главный специалист-эксперт</w:t>
            </w:r>
          </w:p>
        </w:tc>
        <w:tc>
          <w:tcPr>
            <w:tcW w:w="1862" w:type="dxa"/>
          </w:tcPr>
          <w:p w:rsidR="00404000" w:rsidRPr="003E7BC1" w:rsidRDefault="00404000" w:rsidP="0095214B">
            <w:pPr>
              <w:rPr>
                <w:sz w:val="20"/>
                <w:szCs w:val="20"/>
              </w:rPr>
            </w:pPr>
            <w:r w:rsidRPr="003E7BC1">
              <w:rPr>
                <w:sz w:val="20"/>
                <w:szCs w:val="20"/>
              </w:rPr>
              <w:t>Главный специалист-эксперт</w:t>
            </w:r>
          </w:p>
        </w:tc>
        <w:tc>
          <w:tcPr>
            <w:tcW w:w="1727" w:type="dxa"/>
          </w:tcPr>
          <w:p w:rsidR="00404000" w:rsidRPr="003E7BC1" w:rsidRDefault="00404000" w:rsidP="0095214B">
            <w:pPr>
              <w:rPr>
                <w:sz w:val="20"/>
                <w:szCs w:val="20"/>
              </w:rPr>
            </w:pPr>
            <w:r w:rsidRPr="003E7BC1">
              <w:rPr>
                <w:sz w:val="20"/>
                <w:szCs w:val="20"/>
              </w:rPr>
              <w:t>По мере формирования стоимости</w:t>
            </w:r>
          </w:p>
        </w:tc>
        <w:tc>
          <w:tcPr>
            <w:tcW w:w="1434" w:type="dxa"/>
          </w:tcPr>
          <w:p w:rsidR="00404000" w:rsidRPr="003E7BC1" w:rsidRDefault="00404000" w:rsidP="0095214B">
            <w:pPr>
              <w:rPr>
                <w:sz w:val="20"/>
                <w:szCs w:val="20"/>
              </w:rPr>
            </w:pPr>
            <w:r w:rsidRPr="003E7BC1">
              <w:rPr>
                <w:sz w:val="20"/>
                <w:szCs w:val="20"/>
              </w:rPr>
              <w:t>Главный специалист-эксперт</w:t>
            </w:r>
          </w:p>
        </w:tc>
        <w:tc>
          <w:tcPr>
            <w:tcW w:w="1747" w:type="dxa"/>
          </w:tcPr>
          <w:p w:rsidR="00404000" w:rsidRPr="003E7BC1" w:rsidRDefault="00404000" w:rsidP="0095214B">
            <w:pPr>
              <w:rPr>
                <w:sz w:val="20"/>
                <w:szCs w:val="20"/>
              </w:rPr>
            </w:pPr>
            <w:r w:rsidRPr="003E7BC1">
              <w:rPr>
                <w:sz w:val="20"/>
                <w:szCs w:val="20"/>
              </w:rPr>
              <w:t>Ежемесячно</w:t>
            </w:r>
          </w:p>
        </w:tc>
        <w:tc>
          <w:tcPr>
            <w:tcW w:w="1651" w:type="dxa"/>
          </w:tcPr>
          <w:p w:rsidR="00404000" w:rsidRPr="003E7BC1" w:rsidRDefault="00404000" w:rsidP="0095214B">
            <w:pPr>
              <w:rPr>
                <w:sz w:val="20"/>
                <w:szCs w:val="20"/>
              </w:rPr>
            </w:pPr>
            <w:r w:rsidRPr="003E7BC1">
              <w:rPr>
                <w:sz w:val="20"/>
                <w:szCs w:val="20"/>
              </w:rPr>
              <w:t>Главный специалист-эксперт</w:t>
            </w:r>
          </w:p>
        </w:tc>
        <w:tc>
          <w:tcPr>
            <w:tcW w:w="1345" w:type="dxa"/>
          </w:tcPr>
          <w:p w:rsidR="00404000" w:rsidRPr="003E7BC1" w:rsidRDefault="00404000" w:rsidP="0095214B">
            <w:pPr>
              <w:rPr>
                <w:sz w:val="20"/>
                <w:szCs w:val="20"/>
              </w:rPr>
            </w:pPr>
            <w:r w:rsidRPr="003E7BC1">
              <w:rPr>
                <w:sz w:val="20"/>
                <w:szCs w:val="20"/>
              </w:rPr>
              <w:t>Бухгалтерия</w:t>
            </w:r>
          </w:p>
        </w:tc>
        <w:tc>
          <w:tcPr>
            <w:tcW w:w="2077" w:type="dxa"/>
          </w:tcPr>
          <w:p w:rsidR="00404000" w:rsidRPr="003E7BC1" w:rsidRDefault="00404000" w:rsidP="0095214B">
            <w:pPr>
              <w:rPr>
                <w:sz w:val="20"/>
                <w:szCs w:val="20"/>
              </w:rPr>
            </w:pPr>
          </w:p>
        </w:tc>
      </w:tr>
      <w:tr w:rsidR="003E7BC1" w:rsidRPr="003E7BC1" w:rsidTr="00FF44C0">
        <w:trPr>
          <w:jc w:val="center"/>
        </w:trPr>
        <w:tc>
          <w:tcPr>
            <w:tcW w:w="2290" w:type="dxa"/>
          </w:tcPr>
          <w:p w:rsidR="00404000" w:rsidRPr="003E7BC1" w:rsidRDefault="00404000" w:rsidP="0095214B">
            <w:pPr>
              <w:rPr>
                <w:sz w:val="20"/>
                <w:szCs w:val="20"/>
              </w:rPr>
            </w:pPr>
            <w:r w:rsidRPr="003E7BC1">
              <w:rPr>
                <w:sz w:val="20"/>
                <w:szCs w:val="20"/>
              </w:rPr>
              <w:lastRenderedPageBreak/>
              <w:t>Опись инвентарных карточек по учету основных средств (0504033)</w:t>
            </w:r>
          </w:p>
        </w:tc>
        <w:tc>
          <w:tcPr>
            <w:tcW w:w="1287" w:type="dxa"/>
          </w:tcPr>
          <w:p w:rsidR="00404000" w:rsidRPr="003E7BC1" w:rsidRDefault="00404000" w:rsidP="0095214B">
            <w:pPr>
              <w:rPr>
                <w:sz w:val="20"/>
                <w:szCs w:val="20"/>
              </w:rPr>
            </w:pPr>
            <w:r w:rsidRPr="003E7BC1">
              <w:rPr>
                <w:sz w:val="20"/>
                <w:szCs w:val="20"/>
              </w:rPr>
              <w:t>1 экз.</w:t>
            </w:r>
          </w:p>
        </w:tc>
        <w:tc>
          <w:tcPr>
            <w:tcW w:w="2233" w:type="dxa"/>
          </w:tcPr>
          <w:p w:rsidR="00404000" w:rsidRPr="003E7BC1" w:rsidRDefault="00404000" w:rsidP="0095214B">
            <w:pPr>
              <w:rPr>
                <w:sz w:val="20"/>
                <w:szCs w:val="20"/>
              </w:rPr>
            </w:pPr>
            <w:r w:rsidRPr="003E7BC1">
              <w:rPr>
                <w:sz w:val="20"/>
                <w:szCs w:val="20"/>
              </w:rPr>
              <w:t>Главный специалист-эксперт</w:t>
            </w:r>
          </w:p>
        </w:tc>
        <w:tc>
          <w:tcPr>
            <w:tcW w:w="1862" w:type="dxa"/>
          </w:tcPr>
          <w:p w:rsidR="00404000" w:rsidRPr="003E7BC1" w:rsidRDefault="00404000" w:rsidP="0095214B">
            <w:pPr>
              <w:rPr>
                <w:sz w:val="20"/>
                <w:szCs w:val="20"/>
              </w:rPr>
            </w:pPr>
            <w:r w:rsidRPr="003E7BC1">
              <w:rPr>
                <w:sz w:val="20"/>
                <w:szCs w:val="20"/>
              </w:rPr>
              <w:t>Главный специалист-эксперт</w:t>
            </w:r>
          </w:p>
        </w:tc>
        <w:tc>
          <w:tcPr>
            <w:tcW w:w="1727" w:type="dxa"/>
          </w:tcPr>
          <w:p w:rsidR="00404000" w:rsidRPr="003E7BC1" w:rsidRDefault="00404000" w:rsidP="0095214B">
            <w:pPr>
              <w:rPr>
                <w:sz w:val="20"/>
                <w:szCs w:val="20"/>
              </w:rPr>
            </w:pPr>
            <w:r w:rsidRPr="003E7BC1">
              <w:rPr>
                <w:sz w:val="20"/>
                <w:szCs w:val="20"/>
              </w:rPr>
              <w:t>Ежемесячно</w:t>
            </w:r>
          </w:p>
        </w:tc>
        <w:tc>
          <w:tcPr>
            <w:tcW w:w="1434" w:type="dxa"/>
          </w:tcPr>
          <w:p w:rsidR="00404000" w:rsidRPr="003E7BC1" w:rsidRDefault="00404000" w:rsidP="0095214B">
            <w:pPr>
              <w:rPr>
                <w:sz w:val="20"/>
                <w:szCs w:val="20"/>
              </w:rPr>
            </w:pPr>
            <w:r w:rsidRPr="003E7BC1">
              <w:rPr>
                <w:sz w:val="20"/>
                <w:szCs w:val="20"/>
              </w:rPr>
              <w:t>Главный специалист-эксперт</w:t>
            </w:r>
          </w:p>
        </w:tc>
        <w:tc>
          <w:tcPr>
            <w:tcW w:w="1747" w:type="dxa"/>
          </w:tcPr>
          <w:p w:rsidR="00404000" w:rsidRPr="003E7BC1" w:rsidRDefault="00404000" w:rsidP="0095214B">
            <w:pPr>
              <w:rPr>
                <w:sz w:val="20"/>
                <w:szCs w:val="20"/>
              </w:rPr>
            </w:pPr>
            <w:r w:rsidRPr="003E7BC1">
              <w:rPr>
                <w:sz w:val="20"/>
                <w:szCs w:val="20"/>
              </w:rPr>
              <w:t>Ежемесячно</w:t>
            </w:r>
          </w:p>
        </w:tc>
        <w:tc>
          <w:tcPr>
            <w:tcW w:w="1651" w:type="dxa"/>
          </w:tcPr>
          <w:p w:rsidR="00404000" w:rsidRPr="003E7BC1" w:rsidRDefault="00404000" w:rsidP="0095214B">
            <w:pPr>
              <w:rPr>
                <w:sz w:val="20"/>
                <w:szCs w:val="20"/>
              </w:rPr>
            </w:pPr>
            <w:r w:rsidRPr="003E7BC1">
              <w:rPr>
                <w:sz w:val="20"/>
                <w:szCs w:val="20"/>
              </w:rPr>
              <w:t>Главный специалист-эксперт</w:t>
            </w:r>
          </w:p>
        </w:tc>
        <w:tc>
          <w:tcPr>
            <w:tcW w:w="1345" w:type="dxa"/>
          </w:tcPr>
          <w:p w:rsidR="00404000" w:rsidRPr="003E7BC1" w:rsidRDefault="00404000" w:rsidP="0095214B">
            <w:pPr>
              <w:rPr>
                <w:sz w:val="20"/>
                <w:szCs w:val="20"/>
              </w:rPr>
            </w:pPr>
            <w:r w:rsidRPr="003E7BC1">
              <w:rPr>
                <w:sz w:val="20"/>
                <w:szCs w:val="20"/>
              </w:rPr>
              <w:t>Бухгалтерия</w:t>
            </w:r>
          </w:p>
        </w:tc>
        <w:tc>
          <w:tcPr>
            <w:tcW w:w="2077" w:type="dxa"/>
          </w:tcPr>
          <w:p w:rsidR="00404000" w:rsidRPr="003E7BC1" w:rsidRDefault="00404000" w:rsidP="0095214B">
            <w:pPr>
              <w:rPr>
                <w:sz w:val="20"/>
                <w:szCs w:val="20"/>
              </w:rPr>
            </w:pPr>
          </w:p>
        </w:tc>
      </w:tr>
      <w:tr w:rsidR="003E7BC1" w:rsidRPr="003E7BC1" w:rsidTr="00FF44C0">
        <w:trPr>
          <w:jc w:val="center"/>
        </w:trPr>
        <w:tc>
          <w:tcPr>
            <w:tcW w:w="2290" w:type="dxa"/>
          </w:tcPr>
          <w:p w:rsidR="00404000" w:rsidRPr="003E7BC1" w:rsidRDefault="00404000" w:rsidP="0095214B">
            <w:pPr>
              <w:rPr>
                <w:sz w:val="20"/>
                <w:szCs w:val="20"/>
              </w:rPr>
            </w:pPr>
            <w:r w:rsidRPr="003E7BC1">
              <w:rPr>
                <w:sz w:val="20"/>
                <w:szCs w:val="20"/>
              </w:rPr>
              <w:t>Инвентарный список нефинансовых активов (0504034)</w:t>
            </w:r>
          </w:p>
        </w:tc>
        <w:tc>
          <w:tcPr>
            <w:tcW w:w="1287" w:type="dxa"/>
          </w:tcPr>
          <w:p w:rsidR="00404000" w:rsidRPr="003E7BC1" w:rsidRDefault="00404000" w:rsidP="0095214B">
            <w:pPr>
              <w:rPr>
                <w:sz w:val="20"/>
                <w:szCs w:val="20"/>
              </w:rPr>
            </w:pPr>
            <w:r w:rsidRPr="003E7BC1">
              <w:rPr>
                <w:sz w:val="20"/>
                <w:szCs w:val="20"/>
              </w:rPr>
              <w:t>1 экз.</w:t>
            </w:r>
          </w:p>
        </w:tc>
        <w:tc>
          <w:tcPr>
            <w:tcW w:w="2233" w:type="dxa"/>
          </w:tcPr>
          <w:p w:rsidR="00404000" w:rsidRPr="003E7BC1" w:rsidRDefault="00404000" w:rsidP="0095214B">
            <w:pPr>
              <w:rPr>
                <w:sz w:val="20"/>
                <w:szCs w:val="20"/>
              </w:rPr>
            </w:pPr>
            <w:r w:rsidRPr="003E7BC1">
              <w:rPr>
                <w:sz w:val="20"/>
                <w:szCs w:val="20"/>
              </w:rPr>
              <w:t>Главный специалист-эксперт</w:t>
            </w:r>
          </w:p>
        </w:tc>
        <w:tc>
          <w:tcPr>
            <w:tcW w:w="1862" w:type="dxa"/>
          </w:tcPr>
          <w:p w:rsidR="00404000" w:rsidRPr="003E7BC1" w:rsidRDefault="00404000" w:rsidP="0095214B">
            <w:pPr>
              <w:rPr>
                <w:sz w:val="20"/>
                <w:szCs w:val="20"/>
              </w:rPr>
            </w:pPr>
            <w:r w:rsidRPr="003E7BC1">
              <w:rPr>
                <w:sz w:val="20"/>
                <w:szCs w:val="20"/>
              </w:rPr>
              <w:t>Главный специалист-эксперт</w:t>
            </w:r>
          </w:p>
        </w:tc>
        <w:tc>
          <w:tcPr>
            <w:tcW w:w="1727" w:type="dxa"/>
          </w:tcPr>
          <w:p w:rsidR="00404000" w:rsidRPr="003E7BC1" w:rsidRDefault="00404000" w:rsidP="0095214B">
            <w:pPr>
              <w:rPr>
                <w:sz w:val="20"/>
                <w:szCs w:val="20"/>
              </w:rPr>
            </w:pPr>
            <w:r w:rsidRPr="003E7BC1">
              <w:rPr>
                <w:sz w:val="20"/>
                <w:szCs w:val="20"/>
              </w:rPr>
              <w:t>Ежемесячно</w:t>
            </w:r>
          </w:p>
        </w:tc>
        <w:tc>
          <w:tcPr>
            <w:tcW w:w="1434" w:type="dxa"/>
          </w:tcPr>
          <w:p w:rsidR="00404000" w:rsidRPr="003E7BC1" w:rsidRDefault="00404000" w:rsidP="0095214B">
            <w:pPr>
              <w:rPr>
                <w:sz w:val="20"/>
                <w:szCs w:val="20"/>
              </w:rPr>
            </w:pPr>
            <w:r w:rsidRPr="003E7BC1">
              <w:rPr>
                <w:sz w:val="20"/>
                <w:szCs w:val="20"/>
              </w:rPr>
              <w:t>Главный специалист-эксперт</w:t>
            </w:r>
          </w:p>
        </w:tc>
        <w:tc>
          <w:tcPr>
            <w:tcW w:w="1747" w:type="dxa"/>
          </w:tcPr>
          <w:p w:rsidR="00404000" w:rsidRPr="003E7BC1" w:rsidRDefault="00404000" w:rsidP="0095214B">
            <w:pPr>
              <w:rPr>
                <w:sz w:val="20"/>
                <w:szCs w:val="20"/>
              </w:rPr>
            </w:pPr>
            <w:r w:rsidRPr="003E7BC1">
              <w:rPr>
                <w:sz w:val="20"/>
                <w:szCs w:val="20"/>
              </w:rPr>
              <w:t>Ежемесячно</w:t>
            </w:r>
          </w:p>
        </w:tc>
        <w:tc>
          <w:tcPr>
            <w:tcW w:w="1651" w:type="dxa"/>
          </w:tcPr>
          <w:p w:rsidR="00404000" w:rsidRPr="003E7BC1" w:rsidRDefault="00404000" w:rsidP="0095214B">
            <w:pPr>
              <w:rPr>
                <w:sz w:val="20"/>
                <w:szCs w:val="20"/>
              </w:rPr>
            </w:pPr>
            <w:r w:rsidRPr="003E7BC1">
              <w:rPr>
                <w:sz w:val="20"/>
                <w:szCs w:val="20"/>
              </w:rPr>
              <w:t>Главный специалист-эксперт</w:t>
            </w:r>
          </w:p>
        </w:tc>
        <w:tc>
          <w:tcPr>
            <w:tcW w:w="1345" w:type="dxa"/>
          </w:tcPr>
          <w:p w:rsidR="00404000" w:rsidRPr="003E7BC1" w:rsidRDefault="00404000" w:rsidP="0095214B">
            <w:pPr>
              <w:rPr>
                <w:sz w:val="20"/>
                <w:szCs w:val="20"/>
              </w:rPr>
            </w:pPr>
            <w:r w:rsidRPr="003E7BC1">
              <w:rPr>
                <w:sz w:val="20"/>
                <w:szCs w:val="20"/>
              </w:rPr>
              <w:t>Бухгалтерия</w:t>
            </w:r>
          </w:p>
        </w:tc>
        <w:tc>
          <w:tcPr>
            <w:tcW w:w="2077" w:type="dxa"/>
          </w:tcPr>
          <w:p w:rsidR="00404000" w:rsidRPr="003E7BC1" w:rsidRDefault="00404000" w:rsidP="0095214B">
            <w:pPr>
              <w:rPr>
                <w:sz w:val="20"/>
                <w:szCs w:val="20"/>
              </w:rPr>
            </w:pPr>
          </w:p>
        </w:tc>
      </w:tr>
      <w:tr w:rsidR="003E7BC1" w:rsidRPr="003E7BC1" w:rsidTr="00FF44C0">
        <w:trPr>
          <w:jc w:val="center"/>
        </w:trPr>
        <w:tc>
          <w:tcPr>
            <w:tcW w:w="2290" w:type="dxa"/>
          </w:tcPr>
          <w:p w:rsidR="00404000" w:rsidRPr="003E7BC1" w:rsidRDefault="00404000" w:rsidP="0095214B">
            <w:pPr>
              <w:rPr>
                <w:sz w:val="20"/>
                <w:szCs w:val="20"/>
              </w:rPr>
            </w:pPr>
            <w:r w:rsidRPr="003E7BC1">
              <w:rPr>
                <w:sz w:val="20"/>
                <w:szCs w:val="20"/>
              </w:rPr>
              <w:t>Оборотная ведомость по нефинансовым активам (0504035)</w:t>
            </w:r>
          </w:p>
        </w:tc>
        <w:tc>
          <w:tcPr>
            <w:tcW w:w="1287" w:type="dxa"/>
          </w:tcPr>
          <w:p w:rsidR="00404000" w:rsidRPr="003E7BC1" w:rsidRDefault="00404000" w:rsidP="0095214B">
            <w:pPr>
              <w:rPr>
                <w:sz w:val="20"/>
                <w:szCs w:val="20"/>
              </w:rPr>
            </w:pPr>
            <w:r w:rsidRPr="003E7BC1">
              <w:rPr>
                <w:sz w:val="20"/>
                <w:szCs w:val="20"/>
              </w:rPr>
              <w:t>1 экз.</w:t>
            </w:r>
          </w:p>
        </w:tc>
        <w:tc>
          <w:tcPr>
            <w:tcW w:w="2233" w:type="dxa"/>
          </w:tcPr>
          <w:p w:rsidR="00404000" w:rsidRPr="003E7BC1" w:rsidRDefault="00404000" w:rsidP="0095214B">
            <w:pPr>
              <w:rPr>
                <w:sz w:val="20"/>
                <w:szCs w:val="20"/>
              </w:rPr>
            </w:pPr>
            <w:r w:rsidRPr="003E7BC1">
              <w:rPr>
                <w:sz w:val="20"/>
                <w:szCs w:val="20"/>
              </w:rPr>
              <w:t>Главный специалист-эксперт</w:t>
            </w:r>
          </w:p>
        </w:tc>
        <w:tc>
          <w:tcPr>
            <w:tcW w:w="1862" w:type="dxa"/>
          </w:tcPr>
          <w:p w:rsidR="00404000" w:rsidRPr="003E7BC1" w:rsidRDefault="00404000" w:rsidP="0095214B">
            <w:pPr>
              <w:rPr>
                <w:sz w:val="20"/>
                <w:szCs w:val="20"/>
              </w:rPr>
            </w:pPr>
            <w:r w:rsidRPr="003E7BC1">
              <w:rPr>
                <w:sz w:val="20"/>
                <w:szCs w:val="20"/>
              </w:rPr>
              <w:t>Главный специалист-эксперт</w:t>
            </w:r>
          </w:p>
        </w:tc>
        <w:tc>
          <w:tcPr>
            <w:tcW w:w="1727" w:type="dxa"/>
          </w:tcPr>
          <w:p w:rsidR="00404000" w:rsidRPr="003E7BC1" w:rsidRDefault="00404000" w:rsidP="0095214B">
            <w:pPr>
              <w:rPr>
                <w:sz w:val="20"/>
                <w:szCs w:val="20"/>
              </w:rPr>
            </w:pPr>
            <w:r w:rsidRPr="003E7BC1">
              <w:rPr>
                <w:sz w:val="20"/>
                <w:szCs w:val="20"/>
              </w:rPr>
              <w:t>Ежемесячно</w:t>
            </w:r>
          </w:p>
        </w:tc>
        <w:tc>
          <w:tcPr>
            <w:tcW w:w="1434" w:type="dxa"/>
          </w:tcPr>
          <w:p w:rsidR="00404000" w:rsidRPr="003E7BC1" w:rsidRDefault="00404000" w:rsidP="0095214B">
            <w:pPr>
              <w:rPr>
                <w:sz w:val="20"/>
                <w:szCs w:val="20"/>
              </w:rPr>
            </w:pPr>
            <w:r w:rsidRPr="003E7BC1">
              <w:rPr>
                <w:sz w:val="20"/>
                <w:szCs w:val="20"/>
              </w:rPr>
              <w:t>Главный специалист-эксперт</w:t>
            </w:r>
          </w:p>
        </w:tc>
        <w:tc>
          <w:tcPr>
            <w:tcW w:w="1747" w:type="dxa"/>
          </w:tcPr>
          <w:p w:rsidR="00404000" w:rsidRPr="003E7BC1" w:rsidRDefault="00404000" w:rsidP="0095214B">
            <w:pPr>
              <w:rPr>
                <w:sz w:val="20"/>
                <w:szCs w:val="20"/>
              </w:rPr>
            </w:pPr>
            <w:r w:rsidRPr="003E7BC1">
              <w:rPr>
                <w:sz w:val="20"/>
                <w:szCs w:val="20"/>
              </w:rPr>
              <w:t>Ежемесячно</w:t>
            </w:r>
          </w:p>
        </w:tc>
        <w:tc>
          <w:tcPr>
            <w:tcW w:w="1651" w:type="dxa"/>
          </w:tcPr>
          <w:p w:rsidR="00404000" w:rsidRPr="003E7BC1" w:rsidRDefault="00404000" w:rsidP="0095214B">
            <w:pPr>
              <w:rPr>
                <w:sz w:val="20"/>
                <w:szCs w:val="20"/>
              </w:rPr>
            </w:pPr>
            <w:r w:rsidRPr="003E7BC1">
              <w:rPr>
                <w:sz w:val="20"/>
                <w:szCs w:val="20"/>
              </w:rPr>
              <w:t>Главный специалист-эксперт</w:t>
            </w:r>
          </w:p>
        </w:tc>
        <w:tc>
          <w:tcPr>
            <w:tcW w:w="1345" w:type="dxa"/>
          </w:tcPr>
          <w:p w:rsidR="00404000" w:rsidRPr="003E7BC1" w:rsidRDefault="00404000" w:rsidP="0095214B">
            <w:pPr>
              <w:rPr>
                <w:sz w:val="20"/>
                <w:szCs w:val="20"/>
              </w:rPr>
            </w:pPr>
            <w:r w:rsidRPr="003E7BC1">
              <w:rPr>
                <w:sz w:val="20"/>
                <w:szCs w:val="20"/>
              </w:rPr>
              <w:t>Бухгалтерия</w:t>
            </w:r>
          </w:p>
        </w:tc>
        <w:tc>
          <w:tcPr>
            <w:tcW w:w="2077" w:type="dxa"/>
          </w:tcPr>
          <w:p w:rsidR="00404000" w:rsidRPr="003E7BC1" w:rsidRDefault="00404000" w:rsidP="0095214B">
            <w:pPr>
              <w:rPr>
                <w:sz w:val="20"/>
                <w:szCs w:val="20"/>
              </w:rPr>
            </w:pPr>
          </w:p>
        </w:tc>
      </w:tr>
      <w:tr w:rsidR="003E7BC1" w:rsidRPr="003E7BC1" w:rsidTr="00FF44C0">
        <w:trPr>
          <w:jc w:val="center"/>
        </w:trPr>
        <w:tc>
          <w:tcPr>
            <w:tcW w:w="2290" w:type="dxa"/>
          </w:tcPr>
          <w:p w:rsidR="00404000" w:rsidRPr="003E7BC1" w:rsidRDefault="00404000" w:rsidP="0095214B">
            <w:pPr>
              <w:rPr>
                <w:sz w:val="20"/>
                <w:szCs w:val="20"/>
              </w:rPr>
            </w:pPr>
            <w:r w:rsidRPr="003E7BC1">
              <w:rPr>
                <w:sz w:val="20"/>
                <w:szCs w:val="20"/>
              </w:rPr>
              <w:t>Журнал операций по выбытию и перемещению нефинансовых активов (0504071)</w:t>
            </w:r>
          </w:p>
        </w:tc>
        <w:tc>
          <w:tcPr>
            <w:tcW w:w="1287" w:type="dxa"/>
          </w:tcPr>
          <w:p w:rsidR="00404000" w:rsidRPr="003E7BC1" w:rsidRDefault="00404000" w:rsidP="0095214B">
            <w:pPr>
              <w:rPr>
                <w:sz w:val="20"/>
                <w:szCs w:val="20"/>
              </w:rPr>
            </w:pPr>
            <w:r w:rsidRPr="003E7BC1">
              <w:rPr>
                <w:sz w:val="20"/>
                <w:szCs w:val="20"/>
              </w:rPr>
              <w:t>1 экз.</w:t>
            </w:r>
          </w:p>
        </w:tc>
        <w:tc>
          <w:tcPr>
            <w:tcW w:w="2233" w:type="dxa"/>
          </w:tcPr>
          <w:p w:rsidR="00404000" w:rsidRPr="003E7BC1" w:rsidRDefault="00404000" w:rsidP="0095214B">
            <w:pPr>
              <w:rPr>
                <w:sz w:val="20"/>
                <w:szCs w:val="20"/>
              </w:rPr>
            </w:pPr>
            <w:r w:rsidRPr="003E7BC1">
              <w:rPr>
                <w:sz w:val="20"/>
                <w:szCs w:val="20"/>
              </w:rPr>
              <w:t>Главный специалист-эксперт</w:t>
            </w:r>
          </w:p>
        </w:tc>
        <w:tc>
          <w:tcPr>
            <w:tcW w:w="1862" w:type="dxa"/>
          </w:tcPr>
          <w:p w:rsidR="00404000" w:rsidRPr="003E7BC1" w:rsidRDefault="00404000" w:rsidP="0095214B">
            <w:pPr>
              <w:rPr>
                <w:sz w:val="20"/>
                <w:szCs w:val="20"/>
              </w:rPr>
            </w:pPr>
            <w:r w:rsidRPr="003E7BC1">
              <w:rPr>
                <w:sz w:val="20"/>
                <w:szCs w:val="20"/>
              </w:rPr>
              <w:t>Главный специалист-эксперт</w:t>
            </w:r>
          </w:p>
        </w:tc>
        <w:tc>
          <w:tcPr>
            <w:tcW w:w="1727" w:type="dxa"/>
          </w:tcPr>
          <w:p w:rsidR="00404000" w:rsidRPr="003E7BC1" w:rsidRDefault="00404000" w:rsidP="0095214B">
            <w:pPr>
              <w:rPr>
                <w:sz w:val="20"/>
                <w:szCs w:val="20"/>
              </w:rPr>
            </w:pPr>
            <w:r w:rsidRPr="003E7BC1">
              <w:rPr>
                <w:sz w:val="20"/>
                <w:szCs w:val="20"/>
              </w:rPr>
              <w:t>Ежемесячно</w:t>
            </w:r>
          </w:p>
        </w:tc>
        <w:tc>
          <w:tcPr>
            <w:tcW w:w="1434" w:type="dxa"/>
          </w:tcPr>
          <w:p w:rsidR="00404000" w:rsidRPr="003E7BC1" w:rsidRDefault="00404000" w:rsidP="0095214B">
            <w:pPr>
              <w:rPr>
                <w:sz w:val="20"/>
                <w:szCs w:val="20"/>
              </w:rPr>
            </w:pPr>
            <w:r w:rsidRPr="003E7BC1">
              <w:rPr>
                <w:sz w:val="20"/>
                <w:szCs w:val="20"/>
              </w:rPr>
              <w:t>Главный специалист-эксперт</w:t>
            </w:r>
          </w:p>
        </w:tc>
        <w:tc>
          <w:tcPr>
            <w:tcW w:w="1747" w:type="dxa"/>
          </w:tcPr>
          <w:p w:rsidR="00404000" w:rsidRPr="003E7BC1" w:rsidRDefault="00404000" w:rsidP="0095214B">
            <w:pPr>
              <w:rPr>
                <w:sz w:val="20"/>
                <w:szCs w:val="20"/>
              </w:rPr>
            </w:pPr>
            <w:r w:rsidRPr="003E7BC1">
              <w:rPr>
                <w:sz w:val="20"/>
                <w:szCs w:val="20"/>
              </w:rPr>
              <w:t>Ежемесячно</w:t>
            </w:r>
          </w:p>
        </w:tc>
        <w:tc>
          <w:tcPr>
            <w:tcW w:w="1651" w:type="dxa"/>
          </w:tcPr>
          <w:p w:rsidR="00404000" w:rsidRPr="003E7BC1" w:rsidRDefault="00404000" w:rsidP="0095214B">
            <w:pPr>
              <w:rPr>
                <w:sz w:val="20"/>
                <w:szCs w:val="20"/>
              </w:rPr>
            </w:pPr>
            <w:r w:rsidRPr="003E7BC1">
              <w:rPr>
                <w:sz w:val="20"/>
                <w:szCs w:val="20"/>
              </w:rPr>
              <w:t>Главный специалист-эксперт</w:t>
            </w:r>
          </w:p>
        </w:tc>
        <w:tc>
          <w:tcPr>
            <w:tcW w:w="1345" w:type="dxa"/>
          </w:tcPr>
          <w:p w:rsidR="00404000" w:rsidRPr="003E7BC1" w:rsidRDefault="00404000" w:rsidP="0095214B">
            <w:pPr>
              <w:rPr>
                <w:sz w:val="20"/>
                <w:szCs w:val="20"/>
              </w:rPr>
            </w:pPr>
            <w:r w:rsidRPr="003E7BC1">
              <w:rPr>
                <w:sz w:val="20"/>
                <w:szCs w:val="20"/>
              </w:rPr>
              <w:t>Бухгалтерия</w:t>
            </w:r>
          </w:p>
        </w:tc>
        <w:tc>
          <w:tcPr>
            <w:tcW w:w="2077" w:type="dxa"/>
          </w:tcPr>
          <w:p w:rsidR="00404000" w:rsidRPr="003E7BC1" w:rsidRDefault="00404000" w:rsidP="0095214B">
            <w:pPr>
              <w:rPr>
                <w:sz w:val="20"/>
                <w:szCs w:val="20"/>
              </w:rPr>
            </w:pPr>
          </w:p>
        </w:tc>
      </w:tr>
      <w:tr w:rsidR="003E7BC1" w:rsidRPr="003E7BC1" w:rsidTr="00FF44C0">
        <w:trPr>
          <w:jc w:val="center"/>
        </w:trPr>
        <w:tc>
          <w:tcPr>
            <w:tcW w:w="2290" w:type="dxa"/>
          </w:tcPr>
          <w:p w:rsidR="00404000" w:rsidRPr="003E7BC1" w:rsidRDefault="00404000" w:rsidP="0095214B">
            <w:pPr>
              <w:rPr>
                <w:sz w:val="20"/>
                <w:szCs w:val="20"/>
              </w:rPr>
            </w:pPr>
            <w:r w:rsidRPr="003E7BC1">
              <w:rPr>
                <w:sz w:val="20"/>
                <w:szCs w:val="20"/>
              </w:rPr>
              <w:t>Инвентаризационная опись (сличительная ведомость) по объектам нефинансовых активов (0504087)</w:t>
            </w:r>
          </w:p>
        </w:tc>
        <w:tc>
          <w:tcPr>
            <w:tcW w:w="1287" w:type="dxa"/>
          </w:tcPr>
          <w:p w:rsidR="00404000" w:rsidRPr="003E7BC1" w:rsidRDefault="00404000" w:rsidP="0095214B">
            <w:pPr>
              <w:rPr>
                <w:sz w:val="20"/>
                <w:szCs w:val="20"/>
              </w:rPr>
            </w:pPr>
            <w:r w:rsidRPr="003E7BC1">
              <w:rPr>
                <w:sz w:val="20"/>
                <w:szCs w:val="20"/>
              </w:rPr>
              <w:t>2 экз.</w:t>
            </w:r>
          </w:p>
        </w:tc>
        <w:tc>
          <w:tcPr>
            <w:tcW w:w="2233" w:type="dxa"/>
          </w:tcPr>
          <w:p w:rsidR="00404000" w:rsidRPr="003E7BC1" w:rsidRDefault="00404000" w:rsidP="0095214B">
            <w:pPr>
              <w:rPr>
                <w:sz w:val="20"/>
                <w:szCs w:val="20"/>
              </w:rPr>
            </w:pPr>
            <w:r w:rsidRPr="003E7BC1">
              <w:rPr>
                <w:sz w:val="20"/>
                <w:szCs w:val="20"/>
              </w:rPr>
              <w:t>Инвентариз. комиссия в составе : Главы администрации, старшего специалиста 1 разряда, специалиста 1 разряда</w:t>
            </w:r>
          </w:p>
        </w:tc>
        <w:tc>
          <w:tcPr>
            <w:tcW w:w="1862" w:type="dxa"/>
          </w:tcPr>
          <w:p w:rsidR="00404000" w:rsidRPr="003E7BC1" w:rsidRDefault="00404000" w:rsidP="0095214B">
            <w:pPr>
              <w:rPr>
                <w:sz w:val="20"/>
                <w:szCs w:val="20"/>
              </w:rPr>
            </w:pPr>
            <w:r w:rsidRPr="003E7BC1">
              <w:rPr>
                <w:sz w:val="20"/>
                <w:szCs w:val="20"/>
              </w:rPr>
              <w:t>Главный специалист-эксперт</w:t>
            </w:r>
          </w:p>
        </w:tc>
        <w:tc>
          <w:tcPr>
            <w:tcW w:w="1727" w:type="dxa"/>
          </w:tcPr>
          <w:p w:rsidR="00404000" w:rsidRPr="003E7BC1" w:rsidRDefault="00404000" w:rsidP="0095214B">
            <w:pPr>
              <w:rPr>
                <w:sz w:val="20"/>
                <w:szCs w:val="20"/>
              </w:rPr>
            </w:pPr>
            <w:r w:rsidRPr="003E7BC1">
              <w:rPr>
                <w:sz w:val="20"/>
                <w:szCs w:val="20"/>
              </w:rPr>
              <w:t>По мере проведения инвентариз.</w:t>
            </w:r>
          </w:p>
        </w:tc>
        <w:tc>
          <w:tcPr>
            <w:tcW w:w="1434" w:type="dxa"/>
          </w:tcPr>
          <w:p w:rsidR="00404000" w:rsidRPr="003E7BC1" w:rsidRDefault="00404000" w:rsidP="0095214B">
            <w:pPr>
              <w:rPr>
                <w:sz w:val="20"/>
                <w:szCs w:val="20"/>
              </w:rPr>
            </w:pPr>
            <w:r w:rsidRPr="003E7BC1">
              <w:rPr>
                <w:sz w:val="20"/>
                <w:szCs w:val="20"/>
              </w:rPr>
              <w:t>Главный специалист-эксперт</w:t>
            </w:r>
          </w:p>
        </w:tc>
        <w:tc>
          <w:tcPr>
            <w:tcW w:w="1747" w:type="dxa"/>
          </w:tcPr>
          <w:p w:rsidR="00404000" w:rsidRPr="003E7BC1" w:rsidRDefault="00404000" w:rsidP="0095214B">
            <w:pPr>
              <w:rPr>
                <w:sz w:val="20"/>
                <w:szCs w:val="20"/>
              </w:rPr>
            </w:pPr>
            <w:r w:rsidRPr="003E7BC1">
              <w:rPr>
                <w:sz w:val="20"/>
                <w:szCs w:val="20"/>
              </w:rPr>
              <w:t>По мере проведения инвентариз.</w:t>
            </w:r>
          </w:p>
        </w:tc>
        <w:tc>
          <w:tcPr>
            <w:tcW w:w="1651" w:type="dxa"/>
          </w:tcPr>
          <w:p w:rsidR="00404000" w:rsidRPr="003E7BC1" w:rsidRDefault="00404000" w:rsidP="0095214B">
            <w:pPr>
              <w:rPr>
                <w:sz w:val="20"/>
                <w:szCs w:val="20"/>
              </w:rPr>
            </w:pPr>
            <w:r w:rsidRPr="003E7BC1">
              <w:rPr>
                <w:sz w:val="20"/>
                <w:szCs w:val="20"/>
              </w:rPr>
              <w:t>Главный специалист-эксперт</w:t>
            </w:r>
          </w:p>
        </w:tc>
        <w:tc>
          <w:tcPr>
            <w:tcW w:w="1345" w:type="dxa"/>
          </w:tcPr>
          <w:p w:rsidR="00404000" w:rsidRPr="003E7BC1" w:rsidRDefault="00404000" w:rsidP="0095214B">
            <w:pPr>
              <w:rPr>
                <w:sz w:val="20"/>
                <w:szCs w:val="20"/>
              </w:rPr>
            </w:pPr>
            <w:r w:rsidRPr="003E7BC1">
              <w:rPr>
                <w:sz w:val="20"/>
                <w:szCs w:val="20"/>
              </w:rPr>
              <w:t>Бухгалтерия</w:t>
            </w:r>
          </w:p>
        </w:tc>
        <w:tc>
          <w:tcPr>
            <w:tcW w:w="2077" w:type="dxa"/>
          </w:tcPr>
          <w:p w:rsidR="00404000" w:rsidRPr="003E7BC1" w:rsidRDefault="00404000" w:rsidP="0095214B">
            <w:pPr>
              <w:rPr>
                <w:sz w:val="20"/>
                <w:szCs w:val="20"/>
              </w:rPr>
            </w:pPr>
          </w:p>
        </w:tc>
      </w:tr>
      <w:tr w:rsidR="003E7BC1" w:rsidRPr="003E7BC1" w:rsidTr="00FF44C0">
        <w:trPr>
          <w:jc w:val="center"/>
        </w:trPr>
        <w:tc>
          <w:tcPr>
            <w:tcW w:w="2290" w:type="dxa"/>
          </w:tcPr>
          <w:p w:rsidR="004548EC" w:rsidRPr="003E7BC1" w:rsidRDefault="004548EC" w:rsidP="0095214B">
            <w:pPr>
              <w:rPr>
                <w:sz w:val="20"/>
                <w:szCs w:val="20"/>
              </w:rPr>
            </w:pPr>
            <w:r w:rsidRPr="003E7BC1">
              <w:rPr>
                <w:sz w:val="20"/>
                <w:szCs w:val="20"/>
              </w:rPr>
              <w:t>Журнал учета выдачи основных средств в пользование (С-1)</w:t>
            </w:r>
          </w:p>
        </w:tc>
        <w:tc>
          <w:tcPr>
            <w:tcW w:w="1287" w:type="dxa"/>
          </w:tcPr>
          <w:p w:rsidR="004548EC" w:rsidRPr="003E7BC1" w:rsidRDefault="004548EC" w:rsidP="0095214B">
            <w:pPr>
              <w:rPr>
                <w:sz w:val="20"/>
                <w:szCs w:val="20"/>
              </w:rPr>
            </w:pPr>
            <w:r w:rsidRPr="003E7BC1">
              <w:rPr>
                <w:sz w:val="20"/>
                <w:szCs w:val="20"/>
              </w:rPr>
              <w:t>1 экз.</w:t>
            </w:r>
          </w:p>
        </w:tc>
        <w:tc>
          <w:tcPr>
            <w:tcW w:w="2233" w:type="dxa"/>
          </w:tcPr>
          <w:p w:rsidR="004548EC" w:rsidRPr="003E7BC1" w:rsidRDefault="004548EC" w:rsidP="0095214B">
            <w:pPr>
              <w:rPr>
                <w:sz w:val="20"/>
                <w:szCs w:val="20"/>
              </w:rPr>
            </w:pPr>
            <w:r w:rsidRPr="003E7BC1">
              <w:rPr>
                <w:sz w:val="20"/>
                <w:szCs w:val="20"/>
              </w:rPr>
              <w:t>Главный специалист-эксперт</w:t>
            </w:r>
          </w:p>
        </w:tc>
        <w:tc>
          <w:tcPr>
            <w:tcW w:w="1862" w:type="dxa"/>
          </w:tcPr>
          <w:p w:rsidR="004548EC" w:rsidRPr="003E7BC1" w:rsidRDefault="004548EC" w:rsidP="0095214B">
            <w:pPr>
              <w:rPr>
                <w:sz w:val="20"/>
                <w:szCs w:val="20"/>
              </w:rPr>
            </w:pPr>
            <w:r w:rsidRPr="003E7BC1">
              <w:rPr>
                <w:sz w:val="20"/>
                <w:szCs w:val="20"/>
              </w:rPr>
              <w:t>Главный специалист-эксперт</w:t>
            </w:r>
          </w:p>
        </w:tc>
        <w:tc>
          <w:tcPr>
            <w:tcW w:w="1727" w:type="dxa"/>
          </w:tcPr>
          <w:p w:rsidR="004548EC" w:rsidRPr="003E7BC1" w:rsidRDefault="004548EC" w:rsidP="0095214B">
            <w:pPr>
              <w:rPr>
                <w:sz w:val="20"/>
                <w:szCs w:val="20"/>
              </w:rPr>
            </w:pPr>
            <w:r w:rsidRPr="003E7BC1">
              <w:rPr>
                <w:sz w:val="20"/>
                <w:szCs w:val="20"/>
              </w:rPr>
              <w:t>По мере выдачи ОС в пользование</w:t>
            </w:r>
          </w:p>
        </w:tc>
        <w:tc>
          <w:tcPr>
            <w:tcW w:w="1434" w:type="dxa"/>
          </w:tcPr>
          <w:p w:rsidR="004548EC" w:rsidRPr="003E7BC1" w:rsidRDefault="004548EC" w:rsidP="0095214B">
            <w:pPr>
              <w:rPr>
                <w:sz w:val="20"/>
                <w:szCs w:val="20"/>
              </w:rPr>
            </w:pPr>
            <w:r w:rsidRPr="003E7BC1">
              <w:rPr>
                <w:sz w:val="20"/>
                <w:szCs w:val="20"/>
              </w:rPr>
              <w:t>-</w:t>
            </w:r>
          </w:p>
        </w:tc>
        <w:tc>
          <w:tcPr>
            <w:tcW w:w="1747" w:type="dxa"/>
          </w:tcPr>
          <w:p w:rsidR="004548EC" w:rsidRPr="003E7BC1" w:rsidRDefault="004548EC" w:rsidP="0095214B">
            <w:pPr>
              <w:rPr>
                <w:sz w:val="20"/>
                <w:szCs w:val="20"/>
              </w:rPr>
            </w:pPr>
            <w:r w:rsidRPr="003E7BC1">
              <w:rPr>
                <w:sz w:val="20"/>
                <w:szCs w:val="20"/>
              </w:rPr>
              <w:t>-</w:t>
            </w:r>
          </w:p>
        </w:tc>
        <w:tc>
          <w:tcPr>
            <w:tcW w:w="1651" w:type="dxa"/>
          </w:tcPr>
          <w:p w:rsidR="004548EC" w:rsidRPr="003E7BC1" w:rsidRDefault="004548EC" w:rsidP="0095214B">
            <w:pPr>
              <w:rPr>
                <w:sz w:val="20"/>
                <w:szCs w:val="20"/>
              </w:rPr>
            </w:pPr>
            <w:r w:rsidRPr="003E7BC1">
              <w:rPr>
                <w:sz w:val="20"/>
                <w:szCs w:val="20"/>
              </w:rPr>
              <w:t>Главный специалист-эксперт</w:t>
            </w:r>
          </w:p>
        </w:tc>
        <w:tc>
          <w:tcPr>
            <w:tcW w:w="1345" w:type="dxa"/>
          </w:tcPr>
          <w:p w:rsidR="004548EC" w:rsidRPr="003E7BC1" w:rsidRDefault="004548EC" w:rsidP="0095214B">
            <w:pPr>
              <w:rPr>
                <w:sz w:val="20"/>
                <w:szCs w:val="20"/>
              </w:rPr>
            </w:pPr>
            <w:r w:rsidRPr="003E7BC1">
              <w:rPr>
                <w:sz w:val="20"/>
                <w:szCs w:val="20"/>
              </w:rPr>
              <w:t>Бухгалтерия</w:t>
            </w:r>
          </w:p>
        </w:tc>
        <w:tc>
          <w:tcPr>
            <w:tcW w:w="2077" w:type="dxa"/>
          </w:tcPr>
          <w:p w:rsidR="004548EC" w:rsidRPr="003E7BC1" w:rsidRDefault="004548EC" w:rsidP="0095214B">
            <w:pPr>
              <w:rPr>
                <w:sz w:val="20"/>
                <w:szCs w:val="20"/>
              </w:rPr>
            </w:pPr>
          </w:p>
        </w:tc>
      </w:tr>
      <w:tr w:rsidR="003E7BC1" w:rsidRPr="003E7BC1" w:rsidTr="00FF44C0">
        <w:trPr>
          <w:jc w:val="center"/>
        </w:trPr>
        <w:tc>
          <w:tcPr>
            <w:tcW w:w="2290" w:type="dxa"/>
          </w:tcPr>
          <w:p w:rsidR="004548EC" w:rsidRPr="003E7BC1" w:rsidRDefault="004548EC" w:rsidP="0095214B">
            <w:pPr>
              <w:rPr>
                <w:sz w:val="20"/>
                <w:szCs w:val="20"/>
              </w:rPr>
            </w:pPr>
            <w:r w:rsidRPr="003E7BC1">
              <w:rPr>
                <w:sz w:val="20"/>
                <w:szCs w:val="20"/>
              </w:rPr>
              <w:t>Доверенность (М-2)</w:t>
            </w:r>
          </w:p>
        </w:tc>
        <w:tc>
          <w:tcPr>
            <w:tcW w:w="1287" w:type="dxa"/>
          </w:tcPr>
          <w:p w:rsidR="004548EC" w:rsidRPr="003E7BC1" w:rsidRDefault="004548EC" w:rsidP="0095214B">
            <w:pPr>
              <w:rPr>
                <w:sz w:val="20"/>
                <w:szCs w:val="20"/>
              </w:rPr>
            </w:pPr>
            <w:r w:rsidRPr="003E7BC1">
              <w:rPr>
                <w:sz w:val="20"/>
                <w:szCs w:val="20"/>
              </w:rPr>
              <w:t>1 экз.</w:t>
            </w:r>
          </w:p>
        </w:tc>
        <w:tc>
          <w:tcPr>
            <w:tcW w:w="2233" w:type="dxa"/>
          </w:tcPr>
          <w:p w:rsidR="004548EC" w:rsidRPr="003E7BC1" w:rsidRDefault="004548EC" w:rsidP="0095214B">
            <w:pPr>
              <w:rPr>
                <w:sz w:val="20"/>
                <w:szCs w:val="20"/>
              </w:rPr>
            </w:pPr>
            <w:r w:rsidRPr="003E7BC1">
              <w:rPr>
                <w:sz w:val="20"/>
                <w:szCs w:val="20"/>
              </w:rPr>
              <w:t>Главный специалист-эксперт</w:t>
            </w:r>
          </w:p>
        </w:tc>
        <w:tc>
          <w:tcPr>
            <w:tcW w:w="1862" w:type="dxa"/>
          </w:tcPr>
          <w:p w:rsidR="004548EC" w:rsidRPr="003E7BC1" w:rsidRDefault="004548EC" w:rsidP="0095214B">
            <w:pPr>
              <w:rPr>
                <w:sz w:val="20"/>
                <w:szCs w:val="20"/>
              </w:rPr>
            </w:pPr>
            <w:r w:rsidRPr="003E7BC1">
              <w:rPr>
                <w:sz w:val="20"/>
                <w:szCs w:val="20"/>
              </w:rPr>
              <w:t>Главный специалист-эксперт</w:t>
            </w:r>
          </w:p>
        </w:tc>
        <w:tc>
          <w:tcPr>
            <w:tcW w:w="1727" w:type="dxa"/>
          </w:tcPr>
          <w:p w:rsidR="004548EC" w:rsidRPr="003E7BC1" w:rsidRDefault="004548EC" w:rsidP="0095214B">
            <w:pPr>
              <w:rPr>
                <w:sz w:val="20"/>
                <w:szCs w:val="20"/>
              </w:rPr>
            </w:pPr>
            <w:r w:rsidRPr="003E7BC1">
              <w:rPr>
                <w:sz w:val="20"/>
                <w:szCs w:val="20"/>
              </w:rPr>
              <w:t>В момент получения запасов</w:t>
            </w:r>
          </w:p>
        </w:tc>
        <w:tc>
          <w:tcPr>
            <w:tcW w:w="1434" w:type="dxa"/>
          </w:tcPr>
          <w:p w:rsidR="004548EC" w:rsidRPr="003E7BC1" w:rsidRDefault="004548EC" w:rsidP="0095214B">
            <w:pPr>
              <w:rPr>
                <w:sz w:val="20"/>
                <w:szCs w:val="20"/>
              </w:rPr>
            </w:pPr>
            <w:r w:rsidRPr="003E7BC1">
              <w:rPr>
                <w:sz w:val="20"/>
                <w:szCs w:val="20"/>
              </w:rPr>
              <w:t>Главный специалист-эксперт</w:t>
            </w:r>
          </w:p>
        </w:tc>
        <w:tc>
          <w:tcPr>
            <w:tcW w:w="1747" w:type="dxa"/>
          </w:tcPr>
          <w:p w:rsidR="004548EC" w:rsidRPr="003E7BC1" w:rsidRDefault="004548EC" w:rsidP="0095214B">
            <w:pPr>
              <w:rPr>
                <w:sz w:val="20"/>
                <w:szCs w:val="20"/>
              </w:rPr>
            </w:pPr>
            <w:r w:rsidRPr="003E7BC1">
              <w:rPr>
                <w:sz w:val="20"/>
                <w:szCs w:val="20"/>
              </w:rPr>
              <w:t>Установленные распоряжением сроки</w:t>
            </w:r>
          </w:p>
        </w:tc>
        <w:tc>
          <w:tcPr>
            <w:tcW w:w="1651" w:type="dxa"/>
          </w:tcPr>
          <w:p w:rsidR="004548EC" w:rsidRPr="003E7BC1" w:rsidRDefault="004548EC" w:rsidP="0095214B">
            <w:pPr>
              <w:rPr>
                <w:sz w:val="20"/>
                <w:szCs w:val="20"/>
              </w:rPr>
            </w:pPr>
          </w:p>
        </w:tc>
        <w:tc>
          <w:tcPr>
            <w:tcW w:w="1345" w:type="dxa"/>
          </w:tcPr>
          <w:p w:rsidR="004548EC" w:rsidRPr="003E7BC1" w:rsidRDefault="004548EC" w:rsidP="0095214B">
            <w:pPr>
              <w:rPr>
                <w:sz w:val="20"/>
                <w:szCs w:val="20"/>
              </w:rPr>
            </w:pPr>
          </w:p>
        </w:tc>
        <w:tc>
          <w:tcPr>
            <w:tcW w:w="2077" w:type="dxa"/>
          </w:tcPr>
          <w:p w:rsidR="004548EC" w:rsidRPr="003E7BC1" w:rsidRDefault="004548EC" w:rsidP="0095214B">
            <w:pPr>
              <w:rPr>
                <w:sz w:val="20"/>
                <w:szCs w:val="20"/>
              </w:rPr>
            </w:pPr>
          </w:p>
        </w:tc>
      </w:tr>
      <w:tr w:rsidR="003E7BC1" w:rsidRPr="003E7BC1" w:rsidTr="00FF44C0">
        <w:trPr>
          <w:jc w:val="center"/>
        </w:trPr>
        <w:tc>
          <w:tcPr>
            <w:tcW w:w="2290" w:type="dxa"/>
          </w:tcPr>
          <w:p w:rsidR="004548EC" w:rsidRPr="003E7BC1" w:rsidRDefault="004548EC" w:rsidP="0095214B">
            <w:pPr>
              <w:autoSpaceDE w:val="0"/>
              <w:autoSpaceDN w:val="0"/>
              <w:adjustRightInd w:val="0"/>
              <w:outlineLvl w:val="2"/>
              <w:rPr>
                <w:sz w:val="20"/>
                <w:szCs w:val="20"/>
              </w:rPr>
            </w:pPr>
            <w:r w:rsidRPr="003E7BC1">
              <w:rPr>
                <w:sz w:val="20"/>
                <w:szCs w:val="20"/>
              </w:rPr>
              <w:t>Акт приемки материалов (материальных ценностей) (0504220)</w:t>
            </w:r>
          </w:p>
        </w:tc>
        <w:tc>
          <w:tcPr>
            <w:tcW w:w="1287" w:type="dxa"/>
          </w:tcPr>
          <w:p w:rsidR="004548EC" w:rsidRPr="003E7BC1" w:rsidRDefault="004548EC" w:rsidP="0095214B">
            <w:pPr>
              <w:rPr>
                <w:sz w:val="20"/>
                <w:szCs w:val="20"/>
              </w:rPr>
            </w:pPr>
            <w:r w:rsidRPr="003E7BC1">
              <w:rPr>
                <w:sz w:val="20"/>
                <w:szCs w:val="20"/>
              </w:rPr>
              <w:t>1 экз.</w:t>
            </w:r>
          </w:p>
        </w:tc>
        <w:tc>
          <w:tcPr>
            <w:tcW w:w="2233" w:type="dxa"/>
          </w:tcPr>
          <w:p w:rsidR="004548EC" w:rsidRPr="003E7BC1" w:rsidRDefault="004548EC" w:rsidP="0095214B">
            <w:pPr>
              <w:rPr>
                <w:sz w:val="20"/>
                <w:szCs w:val="20"/>
              </w:rPr>
            </w:pPr>
            <w:r w:rsidRPr="003E7BC1">
              <w:rPr>
                <w:sz w:val="20"/>
                <w:szCs w:val="20"/>
              </w:rPr>
              <w:t>Главный специалист-эксперт</w:t>
            </w:r>
          </w:p>
        </w:tc>
        <w:tc>
          <w:tcPr>
            <w:tcW w:w="1862" w:type="dxa"/>
          </w:tcPr>
          <w:p w:rsidR="004548EC" w:rsidRPr="003E7BC1" w:rsidRDefault="004548EC" w:rsidP="0095214B">
            <w:pPr>
              <w:rPr>
                <w:sz w:val="20"/>
                <w:szCs w:val="20"/>
              </w:rPr>
            </w:pPr>
            <w:r w:rsidRPr="003E7BC1">
              <w:rPr>
                <w:sz w:val="20"/>
                <w:szCs w:val="20"/>
              </w:rPr>
              <w:t>Комиссия по нефинансовым активам в составе : Главы администрации, старшего специалиста 1 разряда, специалиста 1 разряда</w:t>
            </w:r>
          </w:p>
        </w:tc>
        <w:tc>
          <w:tcPr>
            <w:tcW w:w="1727" w:type="dxa"/>
          </w:tcPr>
          <w:p w:rsidR="004548EC" w:rsidRPr="003E7BC1" w:rsidRDefault="004548EC" w:rsidP="0095214B">
            <w:pPr>
              <w:rPr>
                <w:sz w:val="20"/>
                <w:szCs w:val="20"/>
              </w:rPr>
            </w:pPr>
            <w:r w:rsidRPr="003E7BC1">
              <w:rPr>
                <w:sz w:val="20"/>
                <w:szCs w:val="20"/>
              </w:rPr>
              <w:t>По мере приема ценностей</w:t>
            </w:r>
          </w:p>
        </w:tc>
        <w:tc>
          <w:tcPr>
            <w:tcW w:w="1434" w:type="dxa"/>
          </w:tcPr>
          <w:p w:rsidR="004548EC" w:rsidRPr="003E7BC1" w:rsidRDefault="004548EC" w:rsidP="0095214B">
            <w:pPr>
              <w:rPr>
                <w:sz w:val="20"/>
                <w:szCs w:val="20"/>
              </w:rPr>
            </w:pPr>
            <w:r w:rsidRPr="003E7BC1">
              <w:rPr>
                <w:sz w:val="20"/>
                <w:szCs w:val="20"/>
              </w:rPr>
              <w:t>Главный специалист-эксперт</w:t>
            </w:r>
          </w:p>
        </w:tc>
        <w:tc>
          <w:tcPr>
            <w:tcW w:w="1747" w:type="dxa"/>
          </w:tcPr>
          <w:p w:rsidR="004548EC" w:rsidRPr="003E7BC1" w:rsidRDefault="004548EC" w:rsidP="0095214B">
            <w:pPr>
              <w:rPr>
                <w:sz w:val="20"/>
                <w:szCs w:val="20"/>
              </w:rPr>
            </w:pPr>
            <w:r w:rsidRPr="003E7BC1">
              <w:rPr>
                <w:sz w:val="20"/>
                <w:szCs w:val="20"/>
              </w:rPr>
              <w:t>По мере приема ценностей</w:t>
            </w:r>
          </w:p>
        </w:tc>
        <w:tc>
          <w:tcPr>
            <w:tcW w:w="1651" w:type="dxa"/>
          </w:tcPr>
          <w:p w:rsidR="004548EC" w:rsidRPr="003E7BC1" w:rsidRDefault="004548EC" w:rsidP="0095214B">
            <w:pPr>
              <w:rPr>
                <w:sz w:val="20"/>
                <w:szCs w:val="20"/>
              </w:rPr>
            </w:pPr>
            <w:r w:rsidRPr="003E7BC1">
              <w:rPr>
                <w:sz w:val="20"/>
                <w:szCs w:val="20"/>
              </w:rPr>
              <w:t>Главный специалист-эксперт</w:t>
            </w:r>
          </w:p>
        </w:tc>
        <w:tc>
          <w:tcPr>
            <w:tcW w:w="1345" w:type="dxa"/>
          </w:tcPr>
          <w:p w:rsidR="004548EC" w:rsidRPr="003E7BC1" w:rsidRDefault="004548EC" w:rsidP="0095214B">
            <w:pPr>
              <w:rPr>
                <w:sz w:val="20"/>
                <w:szCs w:val="20"/>
              </w:rPr>
            </w:pPr>
            <w:r w:rsidRPr="003E7BC1">
              <w:rPr>
                <w:sz w:val="20"/>
                <w:szCs w:val="20"/>
              </w:rPr>
              <w:t>Бухгалтерия</w:t>
            </w:r>
          </w:p>
        </w:tc>
        <w:tc>
          <w:tcPr>
            <w:tcW w:w="2077" w:type="dxa"/>
          </w:tcPr>
          <w:p w:rsidR="004548EC" w:rsidRPr="003E7BC1" w:rsidRDefault="004548EC" w:rsidP="0095214B">
            <w:pPr>
              <w:rPr>
                <w:sz w:val="20"/>
                <w:szCs w:val="20"/>
              </w:rPr>
            </w:pPr>
          </w:p>
        </w:tc>
      </w:tr>
      <w:tr w:rsidR="003E7BC1" w:rsidRPr="003E7BC1" w:rsidTr="00FF44C0">
        <w:trPr>
          <w:jc w:val="center"/>
        </w:trPr>
        <w:tc>
          <w:tcPr>
            <w:tcW w:w="2290" w:type="dxa"/>
          </w:tcPr>
          <w:p w:rsidR="00332DF3" w:rsidRPr="003E7BC1" w:rsidRDefault="00332DF3" w:rsidP="0095214B">
            <w:pPr>
              <w:rPr>
                <w:sz w:val="20"/>
                <w:szCs w:val="20"/>
              </w:rPr>
            </w:pPr>
            <w:r w:rsidRPr="003E7BC1">
              <w:rPr>
                <w:sz w:val="20"/>
                <w:szCs w:val="20"/>
              </w:rPr>
              <w:t xml:space="preserve">Накладная на отпуск материалов (материальных </w:t>
            </w:r>
            <w:r w:rsidRPr="003E7BC1">
              <w:rPr>
                <w:sz w:val="20"/>
                <w:szCs w:val="20"/>
              </w:rPr>
              <w:lastRenderedPageBreak/>
              <w:t>ценностей) на сторону (0504205)</w:t>
            </w:r>
          </w:p>
        </w:tc>
        <w:tc>
          <w:tcPr>
            <w:tcW w:w="1287" w:type="dxa"/>
          </w:tcPr>
          <w:p w:rsidR="00332DF3" w:rsidRPr="003E7BC1" w:rsidRDefault="00332DF3" w:rsidP="0095214B">
            <w:pPr>
              <w:rPr>
                <w:sz w:val="20"/>
                <w:szCs w:val="20"/>
              </w:rPr>
            </w:pPr>
            <w:r w:rsidRPr="003E7BC1">
              <w:rPr>
                <w:sz w:val="20"/>
                <w:szCs w:val="20"/>
              </w:rPr>
              <w:lastRenderedPageBreak/>
              <w:t>2 экз.</w:t>
            </w:r>
          </w:p>
        </w:tc>
        <w:tc>
          <w:tcPr>
            <w:tcW w:w="2233" w:type="dxa"/>
          </w:tcPr>
          <w:p w:rsidR="00332DF3" w:rsidRPr="003E7BC1" w:rsidRDefault="00332DF3" w:rsidP="0095214B">
            <w:pPr>
              <w:rPr>
                <w:sz w:val="20"/>
                <w:szCs w:val="20"/>
              </w:rPr>
            </w:pPr>
            <w:r w:rsidRPr="003E7BC1">
              <w:rPr>
                <w:sz w:val="20"/>
                <w:szCs w:val="20"/>
              </w:rPr>
              <w:t>Главный специалист-эксперт</w:t>
            </w:r>
          </w:p>
        </w:tc>
        <w:tc>
          <w:tcPr>
            <w:tcW w:w="1862" w:type="dxa"/>
          </w:tcPr>
          <w:p w:rsidR="00332DF3" w:rsidRPr="003E7BC1" w:rsidRDefault="00332DF3" w:rsidP="0095214B">
            <w:pPr>
              <w:rPr>
                <w:sz w:val="20"/>
                <w:szCs w:val="20"/>
              </w:rPr>
            </w:pPr>
            <w:r w:rsidRPr="003E7BC1">
              <w:rPr>
                <w:sz w:val="20"/>
                <w:szCs w:val="20"/>
              </w:rPr>
              <w:t>Главный специалист-эксперт</w:t>
            </w:r>
          </w:p>
        </w:tc>
        <w:tc>
          <w:tcPr>
            <w:tcW w:w="1727" w:type="dxa"/>
          </w:tcPr>
          <w:p w:rsidR="00332DF3" w:rsidRPr="003E7BC1" w:rsidRDefault="00332DF3" w:rsidP="0095214B">
            <w:pPr>
              <w:ind w:hanging="2124"/>
              <w:rPr>
                <w:sz w:val="20"/>
                <w:szCs w:val="20"/>
              </w:rPr>
            </w:pPr>
            <w:r w:rsidRPr="003E7BC1">
              <w:rPr>
                <w:sz w:val="20"/>
                <w:szCs w:val="20"/>
              </w:rPr>
              <w:t xml:space="preserve">По мере  </w:t>
            </w:r>
          </w:p>
          <w:p w:rsidR="00332DF3" w:rsidRPr="003E7BC1" w:rsidRDefault="00332DF3" w:rsidP="0095214B">
            <w:pPr>
              <w:ind w:hanging="2124"/>
              <w:rPr>
                <w:sz w:val="20"/>
                <w:szCs w:val="20"/>
              </w:rPr>
            </w:pPr>
            <w:r w:rsidRPr="003E7BC1">
              <w:rPr>
                <w:sz w:val="20"/>
                <w:szCs w:val="20"/>
              </w:rPr>
              <w:t>выдачи</w:t>
            </w:r>
          </w:p>
        </w:tc>
        <w:tc>
          <w:tcPr>
            <w:tcW w:w="1434" w:type="dxa"/>
          </w:tcPr>
          <w:p w:rsidR="00332DF3" w:rsidRPr="003E7BC1" w:rsidRDefault="00332DF3" w:rsidP="0095214B">
            <w:pPr>
              <w:rPr>
                <w:sz w:val="20"/>
                <w:szCs w:val="20"/>
              </w:rPr>
            </w:pPr>
            <w:r w:rsidRPr="003E7BC1">
              <w:rPr>
                <w:sz w:val="20"/>
                <w:szCs w:val="20"/>
              </w:rPr>
              <w:t>Главный специалист-эксперт</w:t>
            </w:r>
          </w:p>
        </w:tc>
        <w:tc>
          <w:tcPr>
            <w:tcW w:w="1747" w:type="dxa"/>
          </w:tcPr>
          <w:p w:rsidR="00332DF3" w:rsidRPr="003E7BC1" w:rsidRDefault="00332DF3" w:rsidP="0095214B">
            <w:pPr>
              <w:rPr>
                <w:sz w:val="20"/>
                <w:szCs w:val="20"/>
              </w:rPr>
            </w:pPr>
            <w:r w:rsidRPr="003E7BC1">
              <w:rPr>
                <w:sz w:val="20"/>
                <w:szCs w:val="20"/>
              </w:rPr>
              <w:t>Ежедневно</w:t>
            </w:r>
          </w:p>
        </w:tc>
        <w:tc>
          <w:tcPr>
            <w:tcW w:w="1651" w:type="dxa"/>
          </w:tcPr>
          <w:p w:rsidR="00332DF3" w:rsidRPr="003E7BC1" w:rsidRDefault="00332DF3" w:rsidP="0095214B">
            <w:pPr>
              <w:rPr>
                <w:sz w:val="20"/>
                <w:szCs w:val="20"/>
              </w:rPr>
            </w:pPr>
            <w:r w:rsidRPr="003E7BC1">
              <w:rPr>
                <w:sz w:val="20"/>
                <w:szCs w:val="20"/>
              </w:rPr>
              <w:t>Главный специалист-эксперт</w:t>
            </w:r>
          </w:p>
        </w:tc>
        <w:tc>
          <w:tcPr>
            <w:tcW w:w="1345" w:type="dxa"/>
          </w:tcPr>
          <w:p w:rsidR="00332DF3" w:rsidRPr="003E7BC1" w:rsidRDefault="00332DF3" w:rsidP="0095214B">
            <w:pPr>
              <w:rPr>
                <w:sz w:val="20"/>
                <w:szCs w:val="20"/>
              </w:rPr>
            </w:pPr>
            <w:r w:rsidRPr="003E7BC1">
              <w:rPr>
                <w:sz w:val="20"/>
                <w:szCs w:val="20"/>
              </w:rPr>
              <w:t>Бухгалтерия</w:t>
            </w:r>
          </w:p>
        </w:tc>
        <w:tc>
          <w:tcPr>
            <w:tcW w:w="2077" w:type="dxa"/>
          </w:tcPr>
          <w:p w:rsidR="00332DF3" w:rsidRPr="003E7BC1" w:rsidRDefault="00332DF3" w:rsidP="0095214B">
            <w:pPr>
              <w:rPr>
                <w:sz w:val="20"/>
                <w:szCs w:val="20"/>
              </w:rPr>
            </w:pPr>
          </w:p>
        </w:tc>
      </w:tr>
      <w:tr w:rsidR="003E7BC1" w:rsidRPr="003E7BC1" w:rsidTr="00FF44C0">
        <w:trPr>
          <w:jc w:val="center"/>
        </w:trPr>
        <w:tc>
          <w:tcPr>
            <w:tcW w:w="2290" w:type="dxa"/>
          </w:tcPr>
          <w:p w:rsidR="00332DF3" w:rsidRPr="003E7BC1" w:rsidRDefault="00332DF3" w:rsidP="0095214B">
            <w:pPr>
              <w:autoSpaceDE w:val="0"/>
              <w:autoSpaceDN w:val="0"/>
              <w:adjustRightInd w:val="0"/>
              <w:outlineLvl w:val="2"/>
              <w:rPr>
                <w:sz w:val="20"/>
                <w:szCs w:val="20"/>
              </w:rPr>
            </w:pPr>
            <w:r w:rsidRPr="003E7BC1">
              <w:rPr>
                <w:sz w:val="20"/>
                <w:szCs w:val="20"/>
              </w:rPr>
              <w:lastRenderedPageBreak/>
              <w:t xml:space="preserve">Ведомость выдачи материальных ценностей на нужды учреждения </w:t>
            </w:r>
            <w:hyperlink r:id="rId25" w:history="1">
              <w:r w:rsidRPr="003E7BC1">
                <w:rPr>
                  <w:sz w:val="20"/>
                  <w:szCs w:val="20"/>
                </w:rPr>
                <w:t>(0504210)</w:t>
              </w:r>
            </w:hyperlink>
          </w:p>
        </w:tc>
        <w:tc>
          <w:tcPr>
            <w:tcW w:w="1287" w:type="dxa"/>
          </w:tcPr>
          <w:p w:rsidR="00332DF3" w:rsidRPr="003E7BC1" w:rsidRDefault="00332DF3" w:rsidP="0095214B">
            <w:pPr>
              <w:rPr>
                <w:sz w:val="20"/>
                <w:szCs w:val="20"/>
              </w:rPr>
            </w:pPr>
            <w:r w:rsidRPr="003E7BC1">
              <w:rPr>
                <w:sz w:val="20"/>
                <w:szCs w:val="20"/>
              </w:rPr>
              <w:t>2 экз.</w:t>
            </w:r>
          </w:p>
        </w:tc>
        <w:tc>
          <w:tcPr>
            <w:tcW w:w="2233" w:type="dxa"/>
          </w:tcPr>
          <w:p w:rsidR="00332DF3" w:rsidRPr="003E7BC1" w:rsidRDefault="00332DF3" w:rsidP="0095214B">
            <w:pPr>
              <w:rPr>
                <w:sz w:val="20"/>
                <w:szCs w:val="20"/>
              </w:rPr>
            </w:pPr>
            <w:r w:rsidRPr="003E7BC1">
              <w:rPr>
                <w:sz w:val="20"/>
                <w:szCs w:val="20"/>
              </w:rPr>
              <w:t>Главный специалист-эксперт</w:t>
            </w:r>
          </w:p>
        </w:tc>
        <w:tc>
          <w:tcPr>
            <w:tcW w:w="1862" w:type="dxa"/>
          </w:tcPr>
          <w:p w:rsidR="00332DF3" w:rsidRPr="003E7BC1" w:rsidRDefault="00332DF3" w:rsidP="0095214B">
            <w:pPr>
              <w:rPr>
                <w:sz w:val="20"/>
                <w:szCs w:val="20"/>
              </w:rPr>
            </w:pPr>
            <w:r w:rsidRPr="003E7BC1">
              <w:rPr>
                <w:sz w:val="20"/>
                <w:szCs w:val="20"/>
              </w:rPr>
              <w:t>Главный специалист-эксперт</w:t>
            </w:r>
          </w:p>
        </w:tc>
        <w:tc>
          <w:tcPr>
            <w:tcW w:w="1727" w:type="dxa"/>
          </w:tcPr>
          <w:p w:rsidR="00332DF3" w:rsidRPr="003E7BC1" w:rsidRDefault="00332DF3" w:rsidP="0095214B">
            <w:pPr>
              <w:ind w:hanging="2124"/>
              <w:rPr>
                <w:sz w:val="20"/>
                <w:szCs w:val="20"/>
              </w:rPr>
            </w:pPr>
            <w:r w:rsidRPr="003E7BC1">
              <w:rPr>
                <w:sz w:val="20"/>
                <w:szCs w:val="20"/>
              </w:rPr>
              <w:t xml:space="preserve">По мере </w:t>
            </w:r>
          </w:p>
          <w:p w:rsidR="00332DF3" w:rsidRPr="003E7BC1" w:rsidRDefault="00332DF3" w:rsidP="0095214B">
            <w:pPr>
              <w:ind w:hanging="2124"/>
              <w:rPr>
                <w:sz w:val="20"/>
                <w:szCs w:val="20"/>
              </w:rPr>
            </w:pPr>
            <w:r w:rsidRPr="003E7BC1">
              <w:rPr>
                <w:sz w:val="20"/>
                <w:szCs w:val="20"/>
              </w:rPr>
              <w:t>выдачи</w:t>
            </w:r>
          </w:p>
        </w:tc>
        <w:tc>
          <w:tcPr>
            <w:tcW w:w="1434" w:type="dxa"/>
          </w:tcPr>
          <w:p w:rsidR="00332DF3" w:rsidRPr="003E7BC1" w:rsidRDefault="00332DF3" w:rsidP="0095214B">
            <w:pPr>
              <w:rPr>
                <w:sz w:val="20"/>
                <w:szCs w:val="20"/>
              </w:rPr>
            </w:pPr>
            <w:r w:rsidRPr="003E7BC1">
              <w:rPr>
                <w:sz w:val="20"/>
                <w:szCs w:val="20"/>
              </w:rPr>
              <w:t>Главный специалист-эксперт</w:t>
            </w:r>
          </w:p>
        </w:tc>
        <w:tc>
          <w:tcPr>
            <w:tcW w:w="1747" w:type="dxa"/>
          </w:tcPr>
          <w:p w:rsidR="00332DF3" w:rsidRPr="003E7BC1" w:rsidRDefault="00332DF3" w:rsidP="0095214B">
            <w:pPr>
              <w:rPr>
                <w:sz w:val="20"/>
                <w:szCs w:val="20"/>
              </w:rPr>
            </w:pPr>
            <w:r w:rsidRPr="003E7BC1">
              <w:rPr>
                <w:sz w:val="20"/>
                <w:szCs w:val="20"/>
              </w:rPr>
              <w:t>Ежемесячно</w:t>
            </w:r>
          </w:p>
        </w:tc>
        <w:tc>
          <w:tcPr>
            <w:tcW w:w="1651" w:type="dxa"/>
          </w:tcPr>
          <w:p w:rsidR="00332DF3" w:rsidRPr="003E7BC1" w:rsidRDefault="00332DF3" w:rsidP="0095214B">
            <w:pPr>
              <w:rPr>
                <w:sz w:val="20"/>
                <w:szCs w:val="20"/>
              </w:rPr>
            </w:pPr>
            <w:r w:rsidRPr="003E7BC1">
              <w:rPr>
                <w:sz w:val="20"/>
                <w:szCs w:val="20"/>
              </w:rPr>
              <w:t>Главный специалист-эксперт</w:t>
            </w:r>
          </w:p>
        </w:tc>
        <w:tc>
          <w:tcPr>
            <w:tcW w:w="1345" w:type="dxa"/>
          </w:tcPr>
          <w:p w:rsidR="00332DF3" w:rsidRPr="003E7BC1" w:rsidRDefault="00332DF3" w:rsidP="0095214B">
            <w:pPr>
              <w:rPr>
                <w:sz w:val="20"/>
                <w:szCs w:val="20"/>
              </w:rPr>
            </w:pPr>
            <w:r w:rsidRPr="003E7BC1">
              <w:rPr>
                <w:sz w:val="20"/>
                <w:szCs w:val="20"/>
              </w:rPr>
              <w:t>Бухгалтерия</w:t>
            </w:r>
          </w:p>
        </w:tc>
        <w:tc>
          <w:tcPr>
            <w:tcW w:w="2077" w:type="dxa"/>
          </w:tcPr>
          <w:p w:rsidR="00332DF3" w:rsidRPr="003E7BC1" w:rsidRDefault="00332DF3" w:rsidP="0095214B">
            <w:pPr>
              <w:rPr>
                <w:sz w:val="20"/>
                <w:szCs w:val="20"/>
              </w:rPr>
            </w:pPr>
          </w:p>
        </w:tc>
      </w:tr>
      <w:tr w:rsidR="003E7BC1" w:rsidRPr="003E7BC1" w:rsidTr="00FF44C0">
        <w:trPr>
          <w:jc w:val="center"/>
        </w:trPr>
        <w:tc>
          <w:tcPr>
            <w:tcW w:w="2290" w:type="dxa"/>
          </w:tcPr>
          <w:p w:rsidR="00332DF3" w:rsidRPr="003E7BC1" w:rsidRDefault="00332DF3" w:rsidP="0095214B">
            <w:pPr>
              <w:autoSpaceDE w:val="0"/>
              <w:autoSpaceDN w:val="0"/>
              <w:adjustRightInd w:val="0"/>
              <w:outlineLvl w:val="2"/>
              <w:rPr>
                <w:sz w:val="20"/>
                <w:szCs w:val="20"/>
              </w:rPr>
            </w:pPr>
            <w:r w:rsidRPr="003E7BC1">
              <w:rPr>
                <w:sz w:val="20"/>
                <w:szCs w:val="20"/>
              </w:rPr>
              <w:t>Путевой лист (</w:t>
            </w:r>
            <w:hyperlink r:id="rId26" w:history="1">
              <w:r w:rsidRPr="003E7BC1">
                <w:rPr>
                  <w:sz w:val="20"/>
                  <w:szCs w:val="20"/>
                </w:rPr>
                <w:t>0345001</w:t>
              </w:r>
            </w:hyperlink>
            <w:r w:rsidRPr="003E7BC1">
              <w:rPr>
                <w:sz w:val="20"/>
                <w:szCs w:val="20"/>
              </w:rPr>
              <w:t>)</w:t>
            </w:r>
          </w:p>
        </w:tc>
        <w:tc>
          <w:tcPr>
            <w:tcW w:w="1287" w:type="dxa"/>
          </w:tcPr>
          <w:p w:rsidR="00332DF3" w:rsidRPr="003E7BC1" w:rsidRDefault="00332DF3" w:rsidP="0095214B">
            <w:pPr>
              <w:rPr>
                <w:sz w:val="20"/>
                <w:szCs w:val="20"/>
              </w:rPr>
            </w:pPr>
            <w:r w:rsidRPr="003E7BC1">
              <w:rPr>
                <w:sz w:val="20"/>
                <w:szCs w:val="20"/>
              </w:rPr>
              <w:t>1экз.</w:t>
            </w:r>
          </w:p>
        </w:tc>
        <w:tc>
          <w:tcPr>
            <w:tcW w:w="2233" w:type="dxa"/>
          </w:tcPr>
          <w:p w:rsidR="00332DF3" w:rsidRPr="003E7BC1" w:rsidRDefault="00332DF3" w:rsidP="0095214B">
            <w:pPr>
              <w:rPr>
                <w:sz w:val="20"/>
                <w:szCs w:val="20"/>
              </w:rPr>
            </w:pPr>
            <w:r w:rsidRPr="003E7BC1">
              <w:rPr>
                <w:sz w:val="20"/>
                <w:szCs w:val="20"/>
              </w:rPr>
              <w:t>Глава администрации</w:t>
            </w:r>
          </w:p>
        </w:tc>
        <w:tc>
          <w:tcPr>
            <w:tcW w:w="1862" w:type="dxa"/>
          </w:tcPr>
          <w:p w:rsidR="00332DF3" w:rsidRPr="003E7BC1" w:rsidRDefault="00332DF3" w:rsidP="0095214B">
            <w:pPr>
              <w:rPr>
                <w:sz w:val="20"/>
                <w:szCs w:val="20"/>
              </w:rPr>
            </w:pPr>
            <w:r w:rsidRPr="003E7BC1">
              <w:rPr>
                <w:sz w:val="20"/>
                <w:szCs w:val="20"/>
              </w:rPr>
              <w:t>Глава администрации</w:t>
            </w:r>
          </w:p>
        </w:tc>
        <w:tc>
          <w:tcPr>
            <w:tcW w:w="1727" w:type="dxa"/>
          </w:tcPr>
          <w:p w:rsidR="00332DF3" w:rsidRPr="003E7BC1" w:rsidRDefault="00332DF3" w:rsidP="0095214B">
            <w:pPr>
              <w:rPr>
                <w:sz w:val="20"/>
                <w:szCs w:val="20"/>
              </w:rPr>
            </w:pPr>
            <w:r w:rsidRPr="003E7BC1">
              <w:rPr>
                <w:sz w:val="20"/>
                <w:szCs w:val="20"/>
              </w:rPr>
              <w:t>ежедневно</w:t>
            </w:r>
          </w:p>
        </w:tc>
        <w:tc>
          <w:tcPr>
            <w:tcW w:w="1434" w:type="dxa"/>
          </w:tcPr>
          <w:p w:rsidR="00332DF3" w:rsidRPr="003E7BC1" w:rsidRDefault="00332DF3" w:rsidP="0095214B">
            <w:pPr>
              <w:rPr>
                <w:sz w:val="20"/>
                <w:szCs w:val="20"/>
              </w:rPr>
            </w:pPr>
            <w:r w:rsidRPr="003E7BC1">
              <w:rPr>
                <w:sz w:val="20"/>
                <w:szCs w:val="20"/>
              </w:rPr>
              <w:t>Главный специалист-эксперт</w:t>
            </w:r>
          </w:p>
        </w:tc>
        <w:tc>
          <w:tcPr>
            <w:tcW w:w="1747" w:type="dxa"/>
          </w:tcPr>
          <w:p w:rsidR="00332DF3" w:rsidRPr="003E7BC1" w:rsidRDefault="00332DF3" w:rsidP="0095214B">
            <w:pPr>
              <w:rPr>
                <w:sz w:val="20"/>
                <w:szCs w:val="20"/>
              </w:rPr>
            </w:pPr>
            <w:r w:rsidRPr="003E7BC1">
              <w:rPr>
                <w:sz w:val="20"/>
                <w:szCs w:val="20"/>
              </w:rPr>
              <w:t>Ежедневно</w:t>
            </w:r>
          </w:p>
        </w:tc>
        <w:tc>
          <w:tcPr>
            <w:tcW w:w="1651" w:type="dxa"/>
          </w:tcPr>
          <w:p w:rsidR="00332DF3" w:rsidRPr="003E7BC1" w:rsidRDefault="00332DF3" w:rsidP="0095214B">
            <w:pPr>
              <w:rPr>
                <w:sz w:val="20"/>
                <w:szCs w:val="20"/>
              </w:rPr>
            </w:pPr>
            <w:r w:rsidRPr="003E7BC1">
              <w:rPr>
                <w:sz w:val="20"/>
                <w:szCs w:val="20"/>
              </w:rPr>
              <w:t>Главный специалист-эксперт</w:t>
            </w:r>
          </w:p>
        </w:tc>
        <w:tc>
          <w:tcPr>
            <w:tcW w:w="1345" w:type="dxa"/>
          </w:tcPr>
          <w:p w:rsidR="00332DF3" w:rsidRPr="003E7BC1" w:rsidRDefault="00332DF3" w:rsidP="0095214B">
            <w:pPr>
              <w:rPr>
                <w:sz w:val="20"/>
                <w:szCs w:val="20"/>
              </w:rPr>
            </w:pPr>
            <w:r w:rsidRPr="003E7BC1">
              <w:rPr>
                <w:sz w:val="20"/>
                <w:szCs w:val="20"/>
              </w:rPr>
              <w:t>Бухгалтерия</w:t>
            </w:r>
          </w:p>
        </w:tc>
        <w:tc>
          <w:tcPr>
            <w:tcW w:w="2077" w:type="dxa"/>
          </w:tcPr>
          <w:p w:rsidR="00332DF3" w:rsidRPr="003E7BC1" w:rsidRDefault="00332DF3" w:rsidP="0095214B">
            <w:pPr>
              <w:rPr>
                <w:sz w:val="20"/>
                <w:szCs w:val="20"/>
              </w:rPr>
            </w:pPr>
          </w:p>
        </w:tc>
      </w:tr>
      <w:tr w:rsidR="003E7BC1" w:rsidRPr="003E7BC1" w:rsidTr="00FF44C0">
        <w:trPr>
          <w:trHeight w:val="1205"/>
          <w:jc w:val="center"/>
        </w:trPr>
        <w:tc>
          <w:tcPr>
            <w:tcW w:w="2290" w:type="dxa"/>
          </w:tcPr>
          <w:p w:rsidR="00957A6D" w:rsidRPr="003E7BC1" w:rsidRDefault="00957A6D" w:rsidP="0095214B">
            <w:pPr>
              <w:autoSpaceDE w:val="0"/>
              <w:autoSpaceDN w:val="0"/>
              <w:adjustRightInd w:val="0"/>
              <w:rPr>
                <w:sz w:val="20"/>
                <w:szCs w:val="20"/>
              </w:rPr>
            </w:pPr>
            <w:r w:rsidRPr="003E7BC1">
              <w:rPr>
                <w:sz w:val="20"/>
                <w:szCs w:val="20"/>
              </w:rPr>
              <w:t>Карточка (книга) учета выдачи имущества в пользование (0504206)</w:t>
            </w:r>
          </w:p>
        </w:tc>
        <w:tc>
          <w:tcPr>
            <w:tcW w:w="1287" w:type="dxa"/>
          </w:tcPr>
          <w:p w:rsidR="00957A6D" w:rsidRPr="003E7BC1" w:rsidRDefault="00957A6D" w:rsidP="0095214B">
            <w:pPr>
              <w:rPr>
                <w:sz w:val="20"/>
                <w:szCs w:val="20"/>
              </w:rPr>
            </w:pPr>
            <w:r w:rsidRPr="003E7BC1">
              <w:rPr>
                <w:sz w:val="20"/>
                <w:szCs w:val="20"/>
              </w:rPr>
              <w:t>2 экз.</w:t>
            </w:r>
          </w:p>
        </w:tc>
        <w:tc>
          <w:tcPr>
            <w:tcW w:w="2233" w:type="dxa"/>
          </w:tcPr>
          <w:p w:rsidR="00957A6D" w:rsidRPr="003E7BC1" w:rsidRDefault="00957A6D" w:rsidP="0095214B">
            <w:pPr>
              <w:rPr>
                <w:sz w:val="20"/>
                <w:szCs w:val="20"/>
              </w:rPr>
            </w:pPr>
            <w:r w:rsidRPr="003E7BC1">
              <w:rPr>
                <w:sz w:val="20"/>
                <w:szCs w:val="20"/>
              </w:rPr>
              <w:t>Главный специалист-эксперт</w:t>
            </w:r>
          </w:p>
        </w:tc>
        <w:tc>
          <w:tcPr>
            <w:tcW w:w="1862" w:type="dxa"/>
          </w:tcPr>
          <w:p w:rsidR="00957A6D" w:rsidRPr="003E7BC1" w:rsidRDefault="00957A6D" w:rsidP="0095214B">
            <w:pPr>
              <w:rPr>
                <w:sz w:val="20"/>
                <w:szCs w:val="20"/>
              </w:rPr>
            </w:pPr>
            <w:r w:rsidRPr="003E7BC1">
              <w:rPr>
                <w:sz w:val="20"/>
                <w:szCs w:val="20"/>
              </w:rPr>
              <w:t>Главный специалист-эксперт</w:t>
            </w:r>
          </w:p>
        </w:tc>
        <w:tc>
          <w:tcPr>
            <w:tcW w:w="1727" w:type="dxa"/>
          </w:tcPr>
          <w:p w:rsidR="00957A6D" w:rsidRPr="003E7BC1" w:rsidRDefault="00957A6D" w:rsidP="0095214B">
            <w:pPr>
              <w:ind w:hanging="2124"/>
              <w:rPr>
                <w:sz w:val="20"/>
                <w:szCs w:val="20"/>
              </w:rPr>
            </w:pPr>
            <w:r w:rsidRPr="003E7BC1">
              <w:rPr>
                <w:sz w:val="20"/>
                <w:szCs w:val="20"/>
              </w:rPr>
              <w:t xml:space="preserve">По мере </w:t>
            </w:r>
          </w:p>
          <w:p w:rsidR="00957A6D" w:rsidRPr="003E7BC1" w:rsidRDefault="00957A6D" w:rsidP="0095214B">
            <w:pPr>
              <w:ind w:hanging="2124"/>
              <w:rPr>
                <w:sz w:val="20"/>
                <w:szCs w:val="20"/>
              </w:rPr>
            </w:pPr>
            <w:r w:rsidRPr="003E7BC1">
              <w:rPr>
                <w:sz w:val="20"/>
                <w:szCs w:val="20"/>
              </w:rPr>
              <w:t>выдачи</w:t>
            </w:r>
          </w:p>
        </w:tc>
        <w:tc>
          <w:tcPr>
            <w:tcW w:w="1434" w:type="dxa"/>
          </w:tcPr>
          <w:p w:rsidR="00957A6D" w:rsidRPr="003E7BC1" w:rsidRDefault="00957A6D" w:rsidP="0095214B">
            <w:pPr>
              <w:rPr>
                <w:sz w:val="20"/>
                <w:szCs w:val="20"/>
              </w:rPr>
            </w:pPr>
            <w:r w:rsidRPr="003E7BC1">
              <w:rPr>
                <w:sz w:val="20"/>
                <w:szCs w:val="20"/>
              </w:rPr>
              <w:t>Главный специалист-эксперт</w:t>
            </w:r>
          </w:p>
        </w:tc>
        <w:tc>
          <w:tcPr>
            <w:tcW w:w="1747" w:type="dxa"/>
          </w:tcPr>
          <w:p w:rsidR="00957A6D" w:rsidRPr="003E7BC1" w:rsidRDefault="00957A6D" w:rsidP="0095214B">
            <w:pPr>
              <w:rPr>
                <w:sz w:val="20"/>
                <w:szCs w:val="20"/>
              </w:rPr>
            </w:pPr>
            <w:r w:rsidRPr="003E7BC1">
              <w:rPr>
                <w:sz w:val="20"/>
                <w:szCs w:val="20"/>
              </w:rPr>
              <w:t>По мере</w:t>
            </w:r>
          </w:p>
          <w:p w:rsidR="00957A6D" w:rsidRPr="003E7BC1" w:rsidRDefault="00957A6D" w:rsidP="0095214B">
            <w:pPr>
              <w:rPr>
                <w:sz w:val="20"/>
                <w:szCs w:val="20"/>
              </w:rPr>
            </w:pPr>
            <w:r w:rsidRPr="003E7BC1">
              <w:rPr>
                <w:sz w:val="20"/>
                <w:szCs w:val="20"/>
              </w:rPr>
              <w:t>выдачи</w:t>
            </w:r>
          </w:p>
        </w:tc>
        <w:tc>
          <w:tcPr>
            <w:tcW w:w="1651" w:type="dxa"/>
          </w:tcPr>
          <w:p w:rsidR="00957A6D" w:rsidRPr="003E7BC1" w:rsidRDefault="00957A6D" w:rsidP="0095214B">
            <w:pPr>
              <w:rPr>
                <w:sz w:val="20"/>
                <w:szCs w:val="20"/>
              </w:rPr>
            </w:pPr>
            <w:r w:rsidRPr="003E7BC1">
              <w:rPr>
                <w:sz w:val="20"/>
                <w:szCs w:val="20"/>
              </w:rPr>
              <w:t>Главный специалист-эксперт</w:t>
            </w:r>
          </w:p>
        </w:tc>
        <w:tc>
          <w:tcPr>
            <w:tcW w:w="1345" w:type="dxa"/>
          </w:tcPr>
          <w:p w:rsidR="00957A6D" w:rsidRPr="003E7BC1" w:rsidRDefault="00957A6D" w:rsidP="0095214B">
            <w:pPr>
              <w:rPr>
                <w:sz w:val="20"/>
                <w:szCs w:val="20"/>
              </w:rPr>
            </w:pPr>
            <w:r w:rsidRPr="003E7BC1">
              <w:rPr>
                <w:sz w:val="20"/>
                <w:szCs w:val="20"/>
              </w:rPr>
              <w:t>Бухгалтерия</w:t>
            </w:r>
          </w:p>
        </w:tc>
        <w:tc>
          <w:tcPr>
            <w:tcW w:w="2077" w:type="dxa"/>
          </w:tcPr>
          <w:p w:rsidR="00957A6D" w:rsidRPr="003E7BC1" w:rsidRDefault="00957A6D" w:rsidP="0095214B">
            <w:pPr>
              <w:rPr>
                <w:sz w:val="20"/>
                <w:szCs w:val="20"/>
              </w:rPr>
            </w:pPr>
          </w:p>
        </w:tc>
      </w:tr>
      <w:tr w:rsidR="003E7BC1" w:rsidRPr="003E7BC1" w:rsidTr="00FF44C0">
        <w:trPr>
          <w:jc w:val="center"/>
        </w:trPr>
        <w:tc>
          <w:tcPr>
            <w:tcW w:w="2290" w:type="dxa"/>
          </w:tcPr>
          <w:p w:rsidR="00957A6D" w:rsidRPr="003E7BC1" w:rsidRDefault="00957A6D" w:rsidP="0095214B">
            <w:pPr>
              <w:rPr>
                <w:sz w:val="20"/>
                <w:szCs w:val="20"/>
              </w:rPr>
            </w:pPr>
            <w:r w:rsidRPr="003E7BC1">
              <w:rPr>
                <w:sz w:val="20"/>
                <w:szCs w:val="20"/>
              </w:rPr>
              <w:t>Карточка количественно-суммового учета материальных ценностей (0404041)</w:t>
            </w:r>
          </w:p>
        </w:tc>
        <w:tc>
          <w:tcPr>
            <w:tcW w:w="1287" w:type="dxa"/>
          </w:tcPr>
          <w:p w:rsidR="00957A6D" w:rsidRPr="003E7BC1" w:rsidRDefault="00957A6D" w:rsidP="0095214B">
            <w:pPr>
              <w:rPr>
                <w:sz w:val="20"/>
                <w:szCs w:val="20"/>
              </w:rPr>
            </w:pPr>
            <w:r w:rsidRPr="003E7BC1">
              <w:rPr>
                <w:sz w:val="20"/>
                <w:szCs w:val="20"/>
              </w:rPr>
              <w:t>1 экз.</w:t>
            </w:r>
          </w:p>
        </w:tc>
        <w:tc>
          <w:tcPr>
            <w:tcW w:w="2233" w:type="dxa"/>
          </w:tcPr>
          <w:p w:rsidR="00957A6D" w:rsidRPr="003E7BC1" w:rsidRDefault="00957A6D" w:rsidP="0095214B">
            <w:pPr>
              <w:rPr>
                <w:sz w:val="20"/>
                <w:szCs w:val="20"/>
              </w:rPr>
            </w:pPr>
            <w:r w:rsidRPr="003E7BC1">
              <w:rPr>
                <w:sz w:val="20"/>
                <w:szCs w:val="20"/>
              </w:rPr>
              <w:t>Главный специалист-эксперт</w:t>
            </w:r>
          </w:p>
        </w:tc>
        <w:tc>
          <w:tcPr>
            <w:tcW w:w="1862" w:type="dxa"/>
          </w:tcPr>
          <w:p w:rsidR="00957A6D" w:rsidRPr="003E7BC1" w:rsidRDefault="00957A6D" w:rsidP="0095214B">
            <w:pPr>
              <w:rPr>
                <w:sz w:val="20"/>
                <w:szCs w:val="20"/>
              </w:rPr>
            </w:pPr>
            <w:r w:rsidRPr="003E7BC1">
              <w:rPr>
                <w:sz w:val="20"/>
                <w:szCs w:val="20"/>
              </w:rPr>
              <w:t>Главный специалист-эксперт</w:t>
            </w:r>
          </w:p>
        </w:tc>
        <w:tc>
          <w:tcPr>
            <w:tcW w:w="1727" w:type="dxa"/>
          </w:tcPr>
          <w:p w:rsidR="00957A6D" w:rsidRPr="003E7BC1" w:rsidRDefault="00957A6D" w:rsidP="0095214B">
            <w:pPr>
              <w:rPr>
                <w:sz w:val="20"/>
                <w:szCs w:val="20"/>
              </w:rPr>
            </w:pPr>
            <w:r w:rsidRPr="003E7BC1">
              <w:rPr>
                <w:sz w:val="20"/>
                <w:szCs w:val="20"/>
              </w:rPr>
              <w:t>Ежемесячно</w:t>
            </w:r>
          </w:p>
        </w:tc>
        <w:tc>
          <w:tcPr>
            <w:tcW w:w="1434" w:type="dxa"/>
          </w:tcPr>
          <w:p w:rsidR="00957A6D" w:rsidRPr="003E7BC1" w:rsidRDefault="00957A6D" w:rsidP="0095214B">
            <w:pPr>
              <w:rPr>
                <w:sz w:val="20"/>
                <w:szCs w:val="20"/>
              </w:rPr>
            </w:pPr>
            <w:r w:rsidRPr="003E7BC1">
              <w:rPr>
                <w:sz w:val="20"/>
                <w:szCs w:val="20"/>
              </w:rPr>
              <w:t>Главный специалист-эксперт</w:t>
            </w:r>
          </w:p>
        </w:tc>
        <w:tc>
          <w:tcPr>
            <w:tcW w:w="1747" w:type="dxa"/>
          </w:tcPr>
          <w:p w:rsidR="00957A6D" w:rsidRPr="003E7BC1" w:rsidRDefault="00957A6D" w:rsidP="0095214B">
            <w:pPr>
              <w:rPr>
                <w:sz w:val="20"/>
                <w:szCs w:val="20"/>
              </w:rPr>
            </w:pPr>
            <w:r w:rsidRPr="003E7BC1">
              <w:rPr>
                <w:sz w:val="20"/>
                <w:szCs w:val="20"/>
              </w:rPr>
              <w:t>Ежемесячно</w:t>
            </w:r>
          </w:p>
        </w:tc>
        <w:tc>
          <w:tcPr>
            <w:tcW w:w="1651" w:type="dxa"/>
          </w:tcPr>
          <w:p w:rsidR="00957A6D" w:rsidRPr="003E7BC1" w:rsidRDefault="00957A6D" w:rsidP="0095214B">
            <w:pPr>
              <w:rPr>
                <w:sz w:val="20"/>
                <w:szCs w:val="20"/>
              </w:rPr>
            </w:pPr>
            <w:r w:rsidRPr="003E7BC1">
              <w:rPr>
                <w:sz w:val="20"/>
                <w:szCs w:val="20"/>
              </w:rPr>
              <w:t>Главный специалист-эксперт</w:t>
            </w:r>
          </w:p>
        </w:tc>
        <w:tc>
          <w:tcPr>
            <w:tcW w:w="1345" w:type="dxa"/>
          </w:tcPr>
          <w:p w:rsidR="00957A6D" w:rsidRPr="003E7BC1" w:rsidRDefault="00957A6D" w:rsidP="0095214B">
            <w:pPr>
              <w:rPr>
                <w:sz w:val="20"/>
                <w:szCs w:val="20"/>
              </w:rPr>
            </w:pPr>
            <w:r w:rsidRPr="003E7BC1">
              <w:rPr>
                <w:sz w:val="20"/>
                <w:szCs w:val="20"/>
              </w:rPr>
              <w:t>Бухгалтерия</w:t>
            </w:r>
          </w:p>
        </w:tc>
        <w:tc>
          <w:tcPr>
            <w:tcW w:w="2077" w:type="dxa"/>
          </w:tcPr>
          <w:p w:rsidR="00957A6D" w:rsidRPr="003E7BC1" w:rsidRDefault="00957A6D" w:rsidP="0095214B">
            <w:pPr>
              <w:rPr>
                <w:sz w:val="20"/>
                <w:szCs w:val="20"/>
              </w:rPr>
            </w:pPr>
          </w:p>
        </w:tc>
      </w:tr>
      <w:tr w:rsidR="003E7BC1" w:rsidRPr="003E7BC1" w:rsidTr="00FF44C0">
        <w:trPr>
          <w:jc w:val="center"/>
        </w:trPr>
        <w:tc>
          <w:tcPr>
            <w:tcW w:w="2290" w:type="dxa"/>
          </w:tcPr>
          <w:p w:rsidR="00957A6D" w:rsidRPr="003E7BC1" w:rsidRDefault="00957A6D" w:rsidP="0095214B">
            <w:pPr>
              <w:rPr>
                <w:sz w:val="20"/>
                <w:szCs w:val="20"/>
              </w:rPr>
            </w:pPr>
            <w:r w:rsidRPr="003E7BC1">
              <w:rPr>
                <w:sz w:val="20"/>
                <w:szCs w:val="20"/>
              </w:rPr>
              <w:t>Карточка учета материальных ценностей (0504043)</w:t>
            </w:r>
          </w:p>
        </w:tc>
        <w:tc>
          <w:tcPr>
            <w:tcW w:w="1287" w:type="dxa"/>
          </w:tcPr>
          <w:p w:rsidR="00957A6D" w:rsidRPr="003E7BC1" w:rsidRDefault="00957A6D" w:rsidP="0095214B">
            <w:pPr>
              <w:rPr>
                <w:sz w:val="20"/>
                <w:szCs w:val="20"/>
              </w:rPr>
            </w:pPr>
            <w:r w:rsidRPr="003E7BC1">
              <w:rPr>
                <w:sz w:val="20"/>
                <w:szCs w:val="20"/>
              </w:rPr>
              <w:t>1 экз.</w:t>
            </w:r>
          </w:p>
        </w:tc>
        <w:tc>
          <w:tcPr>
            <w:tcW w:w="2233" w:type="dxa"/>
          </w:tcPr>
          <w:p w:rsidR="00957A6D" w:rsidRPr="003E7BC1" w:rsidRDefault="00957A6D" w:rsidP="0095214B">
            <w:pPr>
              <w:rPr>
                <w:sz w:val="20"/>
                <w:szCs w:val="20"/>
              </w:rPr>
            </w:pPr>
            <w:r w:rsidRPr="003E7BC1">
              <w:rPr>
                <w:sz w:val="20"/>
                <w:szCs w:val="20"/>
              </w:rPr>
              <w:t>Главный специалист-эксперт</w:t>
            </w:r>
          </w:p>
        </w:tc>
        <w:tc>
          <w:tcPr>
            <w:tcW w:w="1862" w:type="dxa"/>
          </w:tcPr>
          <w:p w:rsidR="00957A6D" w:rsidRPr="003E7BC1" w:rsidRDefault="00957A6D" w:rsidP="0095214B">
            <w:pPr>
              <w:rPr>
                <w:sz w:val="20"/>
                <w:szCs w:val="20"/>
              </w:rPr>
            </w:pPr>
            <w:r w:rsidRPr="003E7BC1">
              <w:rPr>
                <w:sz w:val="20"/>
                <w:szCs w:val="20"/>
              </w:rPr>
              <w:t>Главный специалист-эксперт</w:t>
            </w:r>
          </w:p>
        </w:tc>
        <w:tc>
          <w:tcPr>
            <w:tcW w:w="1727" w:type="dxa"/>
          </w:tcPr>
          <w:p w:rsidR="00957A6D" w:rsidRPr="003E7BC1" w:rsidRDefault="00957A6D" w:rsidP="0095214B">
            <w:pPr>
              <w:rPr>
                <w:sz w:val="20"/>
                <w:szCs w:val="20"/>
              </w:rPr>
            </w:pPr>
            <w:r w:rsidRPr="003E7BC1">
              <w:rPr>
                <w:sz w:val="20"/>
                <w:szCs w:val="20"/>
              </w:rPr>
              <w:t>Ежемесячно</w:t>
            </w:r>
          </w:p>
        </w:tc>
        <w:tc>
          <w:tcPr>
            <w:tcW w:w="1434" w:type="dxa"/>
          </w:tcPr>
          <w:p w:rsidR="00957A6D" w:rsidRPr="003E7BC1" w:rsidRDefault="00957A6D" w:rsidP="0095214B">
            <w:pPr>
              <w:rPr>
                <w:sz w:val="20"/>
                <w:szCs w:val="20"/>
              </w:rPr>
            </w:pPr>
            <w:r w:rsidRPr="003E7BC1">
              <w:rPr>
                <w:sz w:val="20"/>
                <w:szCs w:val="20"/>
              </w:rPr>
              <w:t>Главный специалист-эксперт</w:t>
            </w:r>
          </w:p>
        </w:tc>
        <w:tc>
          <w:tcPr>
            <w:tcW w:w="1747" w:type="dxa"/>
          </w:tcPr>
          <w:p w:rsidR="00957A6D" w:rsidRPr="003E7BC1" w:rsidRDefault="00957A6D" w:rsidP="0095214B">
            <w:pPr>
              <w:rPr>
                <w:sz w:val="20"/>
                <w:szCs w:val="20"/>
              </w:rPr>
            </w:pPr>
            <w:r w:rsidRPr="003E7BC1">
              <w:rPr>
                <w:sz w:val="20"/>
                <w:szCs w:val="20"/>
              </w:rPr>
              <w:t>Ежемесячно</w:t>
            </w:r>
          </w:p>
        </w:tc>
        <w:tc>
          <w:tcPr>
            <w:tcW w:w="1651" w:type="dxa"/>
          </w:tcPr>
          <w:p w:rsidR="00957A6D" w:rsidRPr="003E7BC1" w:rsidRDefault="00957A6D" w:rsidP="0095214B">
            <w:pPr>
              <w:rPr>
                <w:sz w:val="20"/>
                <w:szCs w:val="20"/>
              </w:rPr>
            </w:pPr>
            <w:r w:rsidRPr="003E7BC1">
              <w:rPr>
                <w:sz w:val="20"/>
                <w:szCs w:val="20"/>
              </w:rPr>
              <w:t>Главный специалист-эксперт</w:t>
            </w:r>
          </w:p>
        </w:tc>
        <w:tc>
          <w:tcPr>
            <w:tcW w:w="1345" w:type="dxa"/>
          </w:tcPr>
          <w:p w:rsidR="00957A6D" w:rsidRPr="003E7BC1" w:rsidRDefault="00957A6D" w:rsidP="0095214B">
            <w:pPr>
              <w:rPr>
                <w:sz w:val="20"/>
                <w:szCs w:val="20"/>
              </w:rPr>
            </w:pPr>
            <w:r w:rsidRPr="003E7BC1">
              <w:rPr>
                <w:sz w:val="20"/>
                <w:szCs w:val="20"/>
              </w:rPr>
              <w:t>Бухгалтерия</w:t>
            </w:r>
          </w:p>
        </w:tc>
        <w:tc>
          <w:tcPr>
            <w:tcW w:w="2077" w:type="dxa"/>
          </w:tcPr>
          <w:p w:rsidR="00957A6D" w:rsidRPr="003E7BC1" w:rsidRDefault="00957A6D" w:rsidP="0095214B">
            <w:pPr>
              <w:rPr>
                <w:sz w:val="20"/>
                <w:szCs w:val="20"/>
              </w:rPr>
            </w:pPr>
          </w:p>
        </w:tc>
      </w:tr>
      <w:tr w:rsidR="003E7BC1" w:rsidRPr="003E7BC1" w:rsidTr="00FF44C0">
        <w:trPr>
          <w:jc w:val="center"/>
        </w:trPr>
        <w:tc>
          <w:tcPr>
            <w:tcW w:w="2290" w:type="dxa"/>
          </w:tcPr>
          <w:p w:rsidR="00957A6D" w:rsidRPr="003E7BC1" w:rsidRDefault="00957A6D" w:rsidP="0095214B">
            <w:pPr>
              <w:autoSpaceDE w:val="0"/>
              <w:autoSpaceDN w:val="0"/>
              <w:adjustRightInd w:val="0"/>
              <w:rPr>
                <w:sz w:val="20"/>
                <w:szCs w:val="20"/>
              </w:rPr>
            </w:pPr>
            <w:r w:rsidRPr="003E7BC1">
              <w:rPr>
                <w:sz w:val="20"/>
                <w:szCs w:val="20"/>
              </w:rPr>
              <w:t>Книга учета материальных ценностей (0504042)</w:t>
            </w:r>
          </w:p>
        </w:tc>
        <w:tc>
          <w:tcPr>
            <w:tcW w:w="1287" w:type="dxa"/>
          </w:tcPr>
          <w:p w:rsidR="00957A6D" w:rsidRPr="003E7BC1" w:rsidRDefault="00957A6D" w:rsidP="0095214B">
            <w:pPr>
              <w:rPr>
                <w:sz w:val="20"/>
                <w:szCs w:val="20"/>
              </w:rPr>
            </w:pPr>
            <w:r w:rsidRPr="003E7BC1">
              <w:rPr>
                <w:sz w:val="20"/>
                <w:szCs w:val="20"/>
              </w:rPr>
              <w:t>1 экз.</w:t>
            </w:r>
          </w:p>
        </w:tc>
        <w:tc>
          <w:tcPr>
            <w:tcW w:w="2233" w:type="dxa"/>
          </w:tcPr>
          <w:p w:rsidR="00957A6D" w:rsidRPr="003E7BC1" w:rsidRDefault="00957A6D" w:rsidP="0095214B">
            <w:pPr>
              <w:rPr>
                <w:sz w:val="20"/>
                <w:szCs w:val="20"/>
              </w:rPr>
            </w:pPr>
            <w:r w:rsidRPr="003E7BC1">
              <w:rPr>
                <w:sz w:val="20"/>
                <w:szCs w:val="20"/>
              </w:rPr>
              <w:t>Главный специалист-эксперт</w:t>
            </w:r>
          </w:p>
        </w:tc>
        <w:tc>
          <w:tcPr>
            <w:tcW w:w="1862" w:type="dxa"/>
          </w:tcPr>
          <w:p w:rsidR="00957A6D" w:rsidRPr="003E7BC1" w:rsidRDefault="00957A6D" w:rsidP="0095214B">
            <w:pPr>
              <w:rPr>
                <w:sz w:val="20"/>
                <w:szCs w:val="20"/>
              </w:rPr>
            </w:pPr>
            <w:r w:rsidRPr="003E7BC1">
              <w:rPr>
                <w:sz w:val="20"/>
                <w:szCs w:val="20"/>
              </w:rPr>
              <w:t>Главный специалист-эксперт</w:t>
            </w:r>
          </w:p>
        </w:tc>
        <w:tc>
          <w:tcPr>
            <w:tcW w:w="1727" w:type="dxa"/>
          </w:tcPr>
          <w:p w:rsidR="00957A6D" w:rsidRPr="003E7BC1" w:rsidRDefault="00957A6D" w:rsidP="0095214B">
            <w:pPr>
              <w:rPr>
                <w:sz w:val="20"/>
                <w:szCs w:val="20"/>
              </w:rPr>
            </w:pPr>
            <w:r w:rsidRPr="003E7BC1">
              <w:rPr>
                <w:sz w:val="20"/>
                <w:szCs w:val="20"/>
              </w:rPr>
              <w:t>Ежемесячно</w:t>
            </w:r>
          </w:p>
        </w:tc>
        <w:tc>
          <w:tcPr>
            <w:tcW w:w="1434" w:type="dxa"/>
          </w:tcPr>
          <w:p w:rsidR="00957A6D" w:rsidRPr="003E7BC1" w:rsidRDefault="00957A6D" w:rsidP="0095214B">
            <w:pPr>
              <w:rPr>
                <w:sz w:val="20"/>
                <w:szCs w:val="20"/>
              </w:rPr>
            </w:pPr>
            <w:r w:rsidRPr="003E7BC1">
              <w:rPr>
                <w:sz w:val="20"/>
                <w:szCs w:val="20"/>
              </w:rPr>
              <w:t>Главный специалист-эксперт</w:t>
            </w:r>
          </w:p>
        </w:tc>
        <w:tc>
          <w:tcPr>
            <w:tcW w:w="1747" w:type="dxa"/>
          </w:tcPr>
          <w:p w:rsidR="00957A6D" w:rsidRPr="003E7BC1" w:rsidRDefault="00957A6D" w:rsidP="0095214B">
            <w:pPr>
              <w:rPr>
                <w:sz w:val="20"/>
                <w:szCs w:val="20"/>
              </w:rPr>
            </w:pPr>
            <w:r w:rsidRPr="003E7BC1">
              <w:rPr>
                <w:sz w:val="20"/>
                <w:szCs w:val="20"/>
              </w:rPr>
              <w:t>Ежемесячно</w:t>
            </w:r>
          </w:p>
        </w:tc>
        <w:tc>
          <w:tcPr>
            <w:tcW w:w="1651" w:type="dxa"/>
          </w:tcPr>
          <w:p w:rsidR="00957A6D" w:rsidRPr="003E7BC1" w:rsidRDefault="00957A6D" w:rsidP="0095214B">
            <w:pPr>
              <w:rPr>
                <w:sz w:val="20"/>
                <w:szCs w:val="20"/>
              </w:rPr>
            </w:pPr>
            <w:r w:rsidRPr="003E7BC1">
              <w:rPr>
                <w:sz w:val="20"/>
                <w:szCs w:val="20"/>
              </w:rPr>
              <w:t>Главный специалист-эксперт</w:t>
            </w:r>
          </w:p>
        </w:tc>
        <w:tc>
          <w:tcPr>
            <w:tcW w:w="1345" w:type="dxa"/>
          </w:tcPr>
          <w:p w:rsidR="00957A6D" w:rsidRPr="003E7BC1" w:rsidRDefault="00957A6D" w:rsidP="0095214B">
            <w:pPr>
              <w:rPr>
                <w:sz w:val="20"/>
                <w:szCs w:val="20"/>
              </w:rPr>
            </w:pPr>
            <w:r w:rsidRPr="003E7BC1">
              <w:rPr>
                <w:sz w:val="20"/>
                <w:szCs w:val="20"/>
              </w:rPr>
              <w:t>Бухгалтерия</w:t>
            </w:r>
          </w:p>
        </w:tc>
        <w:tc>
          <w:tcPr>
            <w:tcW w:w="2077" w:type="dxa"/>
          </w:tcPr>
          <w:p w:rsidR="00957A6D" w:rsidRPr="003E7BC1" w:rsidRDefault="00957A6D" w:rsidP="0095214B">
            <w:pPr>
              <w:rPr>
                <w:sz w:val="20"/>
                <w:szCs w:val="20"/>
              </w:rPr>
            </w:pPr>
          </w:p>
        </w:tc>
      </w:tr>
      <w:tr w:rsidR="003E7BC1" w:rsidRPr="003E7BC1" w:rsidTr="00FF44C0">
        <w:trPr>
          <w:jc w:val="center"/>
        </w:trPr>
        <w:tc>
          <w:tcPr>
            <w:tcW w:w="2290" w:type="dxa"/>
          </w:tcPr>
          <w:p w:rsidR="00957A6D" w:rsidRPr="003E7BC1" w:rsidRDefault="00957A6D" w:rsidP="0095214B">
            <w:pPr>
              <w:autoSpaceDE w:val="0"/>
              <w:autoSpaceDN w:val="0"/>
              <w:adjustRightInd w:val="0"/>
              <w:outlineLvl w:val="2"/>
              <w:rPr>
                <w:sz w:val="20"/>
                <w:szCs w:val="20"/>
              </w:rPr>
            </w:pPr>
            <w:r w:rsidRPr="003E7BC1">
              <w:rPr>
                <w:sz w:val="20"/>
                <w:szCs w:val="20"/>
              </w:rPr>
              <w:t>Акт закупа</w:t>
            </w:r>
          </w:p>
        </w:tc>
        <w:tc>
          <w:tcPr>
            <w:tcW w:w="1287" w:type="dxa"/>
          </w:tcPr>
          <w:p w:rsidR="00957A6D" w:rsidRPr="003E7BC1" w:rsidRDefault="00957A6D" w:rsidP="0095214B">
            <w:pPr>
              <w:rPr>
                <w:sz w:val="20"/>
                <w:szCs w:val="20"/>
              </w:rPr>
            </w:pPr>
            <w:r w:rsidRPr="003E7BC1">
              <w:rPr>
                <w:sz w:val="20"/>
                <w:szCs w:val="20"/>
              </w:rPr>
              <w:t>2 экз.</w:t>
            </w:r>
          </w:p>
        </w:tc>
        <w:tc>
          <w:tcPr>
            <w:tcW w:w="2233" w:type="dxa"/>
          </w:tcPr>
          <w:p w:rsidR="00957A6D" w:rsidRPr="003E7BC1" w:rsidRDefault="00957A6D" w:rsidP="0095214B">
            <w:pPr>
              <w:rPr>
                <w:sz w:val="20"/>
                <w:szCs w:val="20"/>
              </w:rPr>
            </w:pPr>
            <w:r w:rsidRPr="003E7BC1">
              <w:rPr>
                <w:sz w:val="20"/>
                <w:szCs w:val="20"/>
              </w:rPr>
              <w:t>Главный специалист-эксперт</w:t>
            </w:r>
          </w:p>
        </w:tc>
        <w:tc>
          <w:tcPr>
            <w:tcW w:w="1862" w:type="dxa"/>
          </w:tcPr>
          <w:p w:rsidR="00957A6D" w:rsidRPr="003E7BC1" w:rsidRDefault="00957A6D" w:rsidP="0095214B">
            <w:pPr>
              <w:rPr>
                <w:sz w:val="20"/>
                <w:szCs w:val="20"/>
              </w:rPr>
            </w:pPr>
            <w:r w:rsidRPr="003E7BC1">
              <w:rPr>
                <w:sz w:val="20"/>
                <w:szCs w:val="20"/>
              </w:rPr>
              <w:t>Главный специалист-эксперт</w:t>
            </w:r>
          </w:p>
        </w:tc>
        <w:tc>
          <w:tcPr>
            <w:tcW w:w="1727" w:type="dxa"/>
          </w:tcPr>
          <w:p w:rsidR="00957A6D" w:rsidRPr="003E7BC1" w:rsidRDefault="00957A6D" w:rsidP="0095214B">
            <w:pPr>
              <w:rPr>
                <w:sz w:val="20"/>
                <w:szCs w:val="20"/>
              </w:rPr>
            </w:pPr>
            <w:r w:rsidRPr="003E7BC1">
              <w:rPr>
                <w:sz w:val="20"/>
                <w:szCs w:val="20"/>
              </w:rPr>
              <w:t>В момент приобретения</w:t>
            </w:r>
          </w:p>
        </w:tc>
        <w:tc>
          <w:tcPr>
            <w:tcW w:w="1434" w:type="dxa"/>
          </w:tcPr>
          <w:p w:rsidR="00957A6D" w:rsidRPr="003E7BC1" w:rsidRDefault="00957A6D" w:rsidP="0095214B">
            <w:pPr>
              <w:rPr>
                <w:sz w:val="20"/>
                <w:szCs w:val="20"/>
              </w:rPr>
            </w:pPr>
            <w:r w:rsidRPr="003E7BC1">
              <w:rPr>
                <w:sz w:val="20"/>
                <w:szCs w:val="20"/>
              </w:rPr>
              <w:t>Главный специалист-эксперт</w:t>
            </w:r>
          </w:p>
        </w:tc>
        <w:tc>
          <w:tcPr>
            <w:tcW w:w="1747" w:type="dxa"/>
          </w:tcPr>
          <w:p w:rsidR="00957A6D" w:rsidRPr="003E7BC1" w:rsidRDefault="00957A6D" w:rsidP="0095214B">
            <w:pPr>
              <w:rPr>
                <w:sz w:val="20"/>
                <w:szCs w:val="20"/>
              </w:rPr>
            </w:pPr>
            <w:r w:rsidRPr="003E7BC1">
              <w:rPr>
                <w:sz w:val="20"/>
                <w:szCs w:val="20"/>
              </w:rPr>
              <w:t>На следующий день за днем приобретения</w:t>
            </w:r>
          </w:p>
        </w:tc>
        <w:tc>
          <w:tcPr>
            <w:tcW w:w="1651" w:type="dxa"/>
          </w:tcPr>
          <w:p w:rsidR="00957A6D" w:rsidRPr="003E7BC1" w:rsidRDefault="00957A6D" w:rsidP="0095214B">
            <w:pPr>
              <w:rPr>
                <w:sz w:val="20"/>
                <w:szCs w:val="20"/>
              </w:rPr>
            </w:pPr>
            <w:r w:rsidRPr="003E7BC1">
              <w:rPr>
                <w:sz w:val="20"/>
                <w:szCs w:val="20"/>
              </w:rPr>
              <w:t>Главный специалист-эксперт</w:t>
            </w:r>
          </w:p>
        </w:tc>
        <w:tc>
          <w:tcPr>
            <w:tcW w:w="1345" w:type="dxa"/>
          </w:tcPr>
          <w:p w:rsidR="00957A6D" w:rsidRPr="003E7BC1" w:rsidRDefault="00957A6D" w:rsidP="0095214B">
            <w:pPr>
              <w:rPr>
                <w:sz w:val="20"/>
                <w:szCs w:val="20"/>
              </w:rPr>
            </w:pPr>
            <w:r w:rsidRPr="003E7BC1">
              <w:rPr>
                <w:sz w:val="20"/>
                <w:szCs w:val="20"/>
              </w:rPr>
              <w:t>Бухгалтерия</w:t>
            </w:r>
          </w:p>
        </w:tc>
        <w:tc>
          <w:tcPr>
            <w:tcW w:w="2077" w:type="dxa"/>
          </w:tcPr>
          <w:p w:rsidR="00957A6D" w:rsidRPr="003E7BC1" w:rsidRDefault="00957A6D" w:rsidP="0095214B">
            <w:pPr>
              <w:rPr>
                <w:sz w:val="20"/>
                <w:szCs w:val="20"/>
              </w:rPr>
            </w:pPr>
          </w:p>
        </w:tc>
      </w:tr>
      <w:tr w:rsidR="003E7BC1" w:rsidRPr="003E7BC1" w:rsidTr="00FF44C0">
        <w:trPr>
          <w:jc w:val="center"/>
        </w:trPr>
        <w:tc>
          <w:tcPr>
            <w:tcW w:w="2290" w:type="dxa"/>
          </w:tcPr>
          <w:p w:rsidR="00957A6D" w:rsidRPr="003E7BC1" w:rsidRDefault="00957A6D" w:rsidP="0095214B">
            <w:pPr>
              <w:autoSpaceDE w:val="0"/>
              <w:autoSpaceDN w:val="0"/>
              <w:adjustRightInd w:val="0"/>
              <w:outlineLvl w:val="2"/>
              <w:rPr>
                <w:sz w:val="20"/>
                <w:szCs w:val="20"/>
              </w:rPr>
            </w:pPr>
            <w:r w:rsidRPr="003E7BC1">
              <w:rPr>
                <w:sz w:val="20"/>
                <w:szCs w:val="20"/>
              </w:rPr>
              <w:t>Акт переоценки товаров</w:t>
            </w:r>
          </w:p>
        </w:tc>
        <w:tc>
          <w:tcPr>
            <w:tcW w:w="1287" w:type="dxa"/>
          </w:tcPr>
          <w:p w:rsidR="00957A6D" w:rsidRPr="003E7BC1" w:rsidRDefault="00957A6D" w:rsidP="0095214B">
            <w:pPr>
              <w:rPr>
                <w:sz w:val="20"/>
                <w:szCs w:val="20"/>
              </w:rPr>
            </w:pPr>
            <w:r w:rsidRPr="003E7BC1">
              <w:rPr>
                <w:sz w:val="20"/>
                <w:szCs w:val="20"/>
              </w:rPr>
              <w:t>2 экз.</w:t>
            </w:r>
          </w:p>
        </w:tc>
        <w:tc>
          <w:tcPr>
            <w:tcW w:w="2233" w:type="dxa"/>
          </w:tcPr>
          <w:p w:rsidR="00957A6D" w:rsidRPr="003E7BC1" w:rsidRDefault="00957A6D" w:rsidP="0095214B">
            <w:pPr>
              <w:rPr>
                <w:sz w:val="20"/>
                <w:szCs w:val="20"/>
              </w:rPr>
            </w:pPr>
            <w:r w:rsidRPr="003E7BC1">
              <w:rPr>
                <w:sz w:val="20"/>
                <w:szCs w:val="20"/>
              </w:rPr>
              <w:t>Главный специалист-эксперт</w:t>
            </w:r>
          </w:p>
        </w:tc>
        <w:tc>
          <w:tcPr>
            <w:tcW w:w="1862" w:type="dxa"/>
          </w:tcPr>
          <w:p w:rsidR="00957A6D" w:rsidRPr="003E7BC1" w:rsidRDefault="00957A6D" w:rsidP="0095214B">
            <w:pPr>
              <w:rPr>
                <w:sz w:val="20"/>
                <w:szCs w:val="20"/>
              </w:rPr>
            </w:pPr>
            <w:r w:rsidRPr="003E7BC1">
              <w:rPr>
                <w:sz w:val="20"/>
                <w:szCs w:val="20"/>
              </w:rPr>
              <w:t>Главный специалист-эксперт</w:t>
            </w:r>
          </w:p>
        </w:tc>
        <w:tc>
          <w:tcPr>
            <w:tcW w:w="1727" w:type="dxa"/>
          </w:tcPr>
          <w:p w:rsidR="00957A6D" w:rsidRPr="003E7BC1" w:rsidRDefault="00957A6D" w:rsidP="0095214B">
            <w:pPr>
              <w:rPr>
                <w:sz w:val="20"/>
                <w:szCs w:val="20"/>
              </w:rPr>
            </w:pPr>
            <w:r w:rsidRPr="003E7BC1">
              <w:rPr>
                <w:sz w:val="20"/>
                <w:szCs w:val="20"/>
              </w:rPr>
              <w:t>В момент уценки</w:t>
            </w:r>
          </w:p>
        </w:tc>
        <w:tc>
          <w:tcPr>
            <w:tcW w:w="1434" w:type="dxa"/>
          </w:tcPr>
          <w:p w:rsidR="00957A6D" w:rsidRPr="003E7BC1" w:rsidRDefault="00957A6D" w:rsidP="0095214B">
            <w:pPr>
              <w:rPr>
                <w:sz w:val="20"/>
                <w:szCs w:val="20"/>
              </w:rPr>
            </w:pPr>
            <w:r w:rsidRPr="003E7BC1">
              <w:rPr>
                <w:sz w:val="20"/>
                <w:szCs w:val="20"/>
              </w:rPr>
              <w:t>Главный специалист-эксперт</w:t>
            </w:r>
          </w:p>
        </w:tc>
        <w:tc>
          <w:tcPr>
            <w:tcW w:w="1747" w:type="dxa"/>
          </w:tcPr>
          <w:p w:rsidR="00957A6D" w:rsidRPr="003E7BC1" w:rsidRDefault="00957A6D" w:rsidP="0095214B">
            <w:pPr>
              <w:rPr>
                <w:sz w:val="20"/>
                <w:szCs w:val="20"/>
              </w:rPr>
            </w:pPr>
            <w:r w:rsidRPr="003E7BC1">
              <w:rPr>
                <w:sz w:val="20"/>
                <w:szCs w:val="20"/>
              </w:rPr>
              <w:t>На следующий день за днем уценки</w:t>
            </w:r>
          </w:p>
        </w:tc>
        <w:tc>
          <w:tcPr>
            <w:tcW w:w="1651" w:type="dxa"/>
          </w:tcPr>
          <w:p w:rsidR="00957A6D" w:rsidRPr="003E7BC1" w:rsidRDefault="00957A6D" w:rsidP="0095214B">
            <w:pPr>
              <w:rPr>
                <w:sz w:val="20"/>
                <w:szCs w:val="20"/>
              </w:rPr>
            </w:pPr>
            <w:r w:rsidRPr="003E7BC1">
              <w:rPr>
                <w:sz w:val="20"/>
                <w:szCs w:val="20"/>
              </w:rPr>
              <w:t>Главный специалист-эксперт</w:t>
            </w:r>
          </w:p>
        </w:tc>
        <w:tc>
          <w:tcPr>
            <w:tcW w:w="1345" w:type="dxa"/>
          </w:tcPr>
          <w:p w:rsidR="00957A6D" w:rsidRPr="003E7BC1" w:rsidRDefault="00957A6D" w:rsidP="0095214B">
            <w:pPr>
              <w:rPr>
                <w:sz w:val="20"/>
                <w:szCs w:val="20"/>
              </w:rPr>
            </w:pPr>
            <w:r w:rsidRPr="003E7BC1">
              <w:rPr>
                <w:sz w:val="20"/>
                <w:szCs w:val="20"/>
              </w:rPr>
              <w:t>Бухгалтерия</w:t>
            </w:r>
          </w:p>
        </w:tc>
        <w:tc>
          <w:tcPr>
            <w:tcW w:w="2077" w:type="dxa"/>
          </w:tcPr>
          <w:p w:rsidR="00957A6D" w:rsidRPr="003E7BC1" w:rsidRDefault="00957A6D" w:rsidP="0095214B">
            <w:pPr>
              <w:rPr>
                <w:sz w:val="20"/>
                <w:szCs w:val="20"/>
              </w:rPr>
            </w:pPr>
          </w:p>
        </w:tc>
      </w:tr>
      <w:tr w:rsidR="003E7BC1" w:rsidRPr="003E7BC1" w:rsidTr="00FF44C0">
        <w:trPr>
          <w:jc w:val="center"/>
        </w:trPr>
        <w:tc>
          <w:tcPr>
            <w:tcW w:w="2290" w:type="dxa"/>
          </w:tcPr>
          <w:p w:rsidR="00F52342" w:rsidRPr="003E7BC1" w:rsidRDefault="00F52342" w:rsidP="0095214B">
            <w:pPr>
              <w:rPr>
                <w:sz w:val="20"/>
                <w:szCs w:val="20"/>
              </w:rPr>
            </w:pPr>
            <w:r w:rsidRPr="003E7BC1">
              <w:rPr>
                <w:sz w:val="20"/>
                <w:szCs w:val="20"/>
              </w:rPr>
              <w:t xml:space="preserve">Бухгалтерская справка </w:t>
            </w:r>
            <w:hyperlink r:id="rId27" w:history="1">
              <w:r w:rsidRPr="003E7BC1">
                <w:rPr>
                  <w:sz w:val="20"/>
                  <w:szCs w:val="20"/>
                </w:rPr>
                <w:t>(0504833)</w:t>
              </w:r>
            </w:hyperlink>
          </w:p>
        </w:tc>
        <w:tc>
          <w:tcPr>
            <w:tcW w:w="1287" w:type="dxa"/>
          </w:tcPr>
          <w:p w:rsidR="00F52342" w:rsidRPr="003E7BC1" w:rsidRDefault="00F52342" w:rsidP="0095214B">
            <w:pPr>
              <w:rPr>
                <w:sz w:val="20"/>
                <w:szCs w:val="20"/>
              </w:rPr>
            </w:pPr>
            <w:r w:rsidRPr="003E7BC1">
              <w:rPr>
                <w:sz w:val="20"/>
                <w:szCs w:val="20"/>
              </w:rPr>
              <w:t>1 экз.</w:t>
            </w:r>
          </w:p>
        </w:tc>
        <w:tc>
          <w:tcPr>
            <w:tcW w:w="2233" w:type="dxa"/>
          </w:tcPr>
          <w:p w:rsidR="00F52342" w:rsidRPr="003E7BC1" w:rsidRDefault="00F52342" w:rsidP="0095214B">
            <w:pPr>
              <w:rPr>
                <w:sz w:val="20"/>
                <w:szCs w:val="20"/>
              </w:rPr>
            </w:pPr>
            <w:r w:rsidRPr="003E7BC1">
              <w:rPr>
                <w:sz w:val="20"/>
                <w:szCs w:val="20"/>
              </w:rPr>
              <w:t>Главный специалист-эксперт</w:t>
            </w:r>
          </w:p>
        </w:tc>
        <w:tc>
          <w:tcPr>
            <w:tcW w:w="1862" w:type="dxa"/>
          </w:tcPr>
          <w:p w:rsidR="00F52342" w:rsidRPr="003E7BC1" w:rsidRDefault="00F52342" w:rsidP="0095214B">
            <w:pPr>
              <w:rPr>
                <w:sz w:val="20"/>
                <w:szCs w:val="20"/>
              </w:rPr>
            </w:pPr>
            <w:r w:rsidRPr="003E7BC1">
              <w:rPr>
                <w:sz w:val="20"/>
                <w:szCs w:val="20"/>
              </w:rPr>
              <w:t>Главный специалист-эксперт</w:t>
            </w:r>
          </w:p>
        </w:tc>
        <w:tc>
          <w:tcPr>
            <w:tcW w:w="1727" w:type="dxa"/>
          </w:tcPr>
          <w:p w:rsidR="00F52342" w:rsidRPr="003E7BC1" w:rsidRDefault="00F52342" w:rsidP="0095214B">
            <w:pPr>
              <w:rPr>
                <w:sz w:val="20"/>
                <w:szCs w:val="20"/>
              </w:rPr>
            </w:pPr>
            <w:r w:rsidRPr="003E7BC1">
              <w:rPr>
                <w:sz w:val="20"/>
                <w:szCs w:val="20"/>
              </w:rPr>
              <w:t>Ежемесячно</w:t>
            </w:r>
          </w:p>
        </w:tc>
        <w:tc>
          <w:tcPr>
            <w:tcW w:w="1434" w:type="dxa"/>
          </w:tcPr>
          <w:p w:rsidR="00F52342" w:rsidRPr="003E7BC1" w:rsidRDefault="00F52342" w:rsidP="0095214B">
            <w:pPr>
              <w:rPr>
                <w:sz w:val="20"/>
                <w:szCs w:val="20"/>
              </w:rPr>
            </w:pPr>
            <w:r w:rsidRPr="003E7BC1">
              <w:rPr>
                <w:sz w:val="20"/>
                <w:szCs w:val="20"/>
              </w:rPr>
              <w:t>Главный специалист-эксперт</w:t>
            </w:r>
          </w:p>
        </w:tc>
        <w:tc>
          <w:tcPr>
            <w:tcW w:w="1747" w:type="dxa"/>
          </w:tcPr>
          <w:p w:rsidR="00F52342" w:rsidRPr="003E7BC1" w:rsidRDefault="00F52342" w:rsidP="0095214B">
            <w:pPr>
              <w:rPr>
                <w:sz w:val="20"/>
                <w:szCs w:val="20"/>
              </w:rPr>
            </w:pPr>
            <w:r w:rsidRPr="003E7BC1">
              <w:rPr>
                <w:sz w:val="20"/>
                <w:szCs w:val="20"/>
              </w:rPr>
              <w:t>Ежемесячно</w:t>
            </w:r>
          </w:p>
        </w:tc>
        <w:tc>
          <w:tcPr>
            <w:tcW w:w="1651" w:type="dxa"/>
          </w:tcPr>
          <w:p w:rsidR="00F52342" w:rsidRPr="003E7BC1" w:rsidRDefault="00F52342" w:rsidP="0095214B">
            <w:pPr>
              <w:rPr>
                <w:sz w:val="20"/>
                <w:szCs w:val="20"/>
              </w:rPr>
            </w:pPr>
            <w:r w:rsidRPr="003E7BC1">
              <w:rPr>
                <w:sz w:val="20"/>
                <w:szCs w:val="20"/>
              </w:rPr>
              <w:t>Главный специалист-эксперт</w:t>
            </w:r>
          </w:p>
        </w:tc>
        <w:tc>
          <w:tcPr>
            <w:tcW w:w="1345" w:type="dxa"/>
          </w:tcPr>
          <w:p w:rsidR="00F52342" w:rsidRPr="003E7BC1" w:rsidRDefault="00F52342" w:rsidP="0095214B">
            <w:pPr>
              <w:rPr>
                <w:sz w:val="20"/>
                <w:szCs w:val="20"/>
              </w:rPr>
            </w:pPr>
            <w:r w:rsidRPr="003E7BC1">
              <w:rPr>
                <w:sz w:val="20"/>
                <w:szCs w:val="20"/>
              </w:rPr>
              <w:t>Бухгалтерия</w:t>
            </w:r>
          </w:p>
        </w:tc>
        <w:tc>
          <w:tcPr>
            <w:tcW w:w="2077" w:type="dxa"/>
          </w:tcPr>
          <w:p w:rsidR="00F52342" w:rsidRPr="003E7BC1" w:rsidRDefault="00F52342" w:rsidP="0095214B">
            <w:pPr>
              <w:rPr>
                <w:sz w:val="20"/>
                <w:szCs w:val="20"/>
              </w:rPr>
            </w:pPr>
          </w:p>
        </w:tc>
      </w:tr>
      <w:tr w:rsidR="003E7BC1" w:rsidRPr="003E7BC1" w:rsidTr="00FF44C0">
        <w:trPr>
          <w:jc w:val="center"/>
        </w:trPr>
        <w:tc>
          <w:tcPr>
            <w:tcW w:w="2290" w:type="dxa"/>
          </w:tcPr>
          <w:p w:rsidR="00F52342" w:rsidRPr="003E7BC1" w:rsidRDefault="00F52342" w:rsidP="0095214B">
            <w:pPr>
              <w:autoSpaceDE w:val="0"/>
              <w:autoSpaceDN w:val="0"/>
              <w:adjustRightInd w:val="0"/>
              <w:outlineLvl w:val="2"/>
              <w:rPr>
                <w:sz w:val="20"/>
                <w:szCs w:val="20"/>
              </w:rPr>
            </w:pPr>
            <w:r w:rsidRPr="003E7BC1">
              <w:rPr>
                <w:sz w:val="20"/>
                <w:szCs w:val="20"/>
              </w:rPr>
              <w:t>Ведомость учета товаров на складе по количеству и сумме</w:t>
            </w:r>
          </w:p>
        </w:tc>
        <w:tc>
          <w:tcPr>
            <w:tcW w:w="1287" w:type="dxa"/>
          </w:tcPr>
          <w:p w:rsidR="00F52342" w:rsidRPr="003E7BC1" w:rsidRDefault="00F52342" w:rsidP="0095214B">
            <w:pPr>
              <w:rPr>
                <w:sz w:val="20"/>
                <w:szCs w:val="20"/>
              </w:rPr>
            </w:pPr>
            <w:r w:rsidRPr="003E7BC1">
              <w:rPr>
                <w:sz w:val="20"/>
                <w:szCs w:val="20"/>
                <w:lang w:val="en-US"/>
              </w:rPr>
              <w:t xml:space="preserve">2 </w:t>
            </w:r>
            <w:r w:rsidRPr="003E7BC1">
              <w:rPr>
                <w:sz w:val="20"/>
                <w:szCs w:val="20"/>
              </w:rPr>
              <w:t>экз.</w:t>
            </w:r>
          </w:p>
        </w:tc>
        <w:tc>
          <w:tcPr>
            <w:tcW w:w="2233" w:type="dxa"/>
          </w:tcPr>
          <w:p w:rsidR="00F52342" w:rsidRPr="003E7BC1" w:rsidRDefault="00F52342" w:rsidP="0095214B">
            <w:pPr>
              <w:rPr>
                <w:sz w:val="20"/>
                <w:szCs w:val="20"/>
              </w:rPr>
            </w:pPr>
            <w:r w:rsidRPr="003E7BC1">
              <w:rPr>
                <w:sz w:val="20"/>
                <w:szCs w:val="20"/>
              </w:rPr>
              <w:t>Главный специалист-эксперт</w:t>
            </w:r>
          </w:p>
        </w:tc>
        <w:tc>
          <w:tcPr>
            <w:tcW w:w="1862" w:type="dxa"/>
          </w:tcPr>
          <w:p w:rsidR="00F52342" w:rsidRPr="003E7BC1" w:rsidRDefault="00F52342" w:rsidP="0095214B">
            <w:pPr>
              <w:rPr>
                <w:sz w:val="20"/>
                <w:szCs w:val="20"/>
              </w:rPr>
            </w:pPr>
            <w:r w:rsidRPr="003E7BC1">
              <w:rPr>
                <w:sz w:val="20"/>
                <w:szCs w:val="20"/>
              </w:rPr>
              <w:t>Главный специалист-эксперт</w:t>
            </w:r>
          </w:p>
        </w:tc>
        <w:tc>
          <w:tcPr>
            <w:tcW w:w="1727" w:type="dxa"/>
          </w:tcPr>
          <w:p w:rsidR="00F52342" w:rsidRPr="003E7BC1" w:rsidRDefault="00F52342" w:rsidP="0095214B">
            <w:pPr>
              <w:rPr>
                <w:sz w:val="20"/>
                <w:szCs w:val="20"/>
              </w:rPr>
            </w:pPr>
            <w:r w:rsidRPr="003E7BC1">
              <w:rPr>
                <w:sz w:val="20"/>
                <w:szCs w:val="20"/>
              </w:rPr>
              <w:t>Ежедневно</w:t>
            </w:r>
          </w:p>
        </w:tc>
        <w:tc>
          <w:tcPr>
            <w:tcW w:w="1434" w:type="dxa"/>
          </w:tcPr>
          <w:p w:rsidR="00F52342" w:rsidRPr="003E7BC1" w:rsidRDefault="00F52342" w:rsidP="0095214B">
            <w:pPr>
              <w:rPr>
                <w:sz w:val="20"/>
                <w:szCs w:val="20"/>
              </w:rPr>
            </w:pPr>
            <w:r w:rsidRPr="003E7BC1">
              <w:rPr>
                <w:sz w:val="20"/>
                <w:szCs w:val="20"/>
              </w:rPr>
              <w:t>Бухгалтерия</w:t>
            </w:r>
          </w:p>
          <w:p w:rsidR="00F52342" w:rsidRPr="003E7BC1" w:rsidRDefault="00F52342" w:rsidP="0095214B">
            <w:pPr>
              <w:rPr>
                <w:sz w:val="20"/>
                <w:szCs w:val="20"/>
              </w:rPr>
            </w:pPr>
          </w:p>
        </w:tc>
        <w:tc>
          <w:tcPr>
            <w:tcW w:w="1747" w:type="dxa"/>
          </w:tcPr>
          <w:p w:rsidR="00F52342" w:rsidRPr="003E7BC1" w:rsidRDefault="00F52342" w:rsidP="0095214B">
            <w:pPr>
              <w:rPr>
                <w:sz w:val="20"/>
                <w:szCs w:val="20"/>
              </w:rPr>
            </w:pPr>
            <w:r w:rsidRPr="003E7BC1">
              <w:rPr>
                <w:sz w:val="20"/>
                <w:szCs w:val="20"/>
              </w:rPr>
              <w:t>Ежедневно</w:t>
            </w:r>
          </w:p>
        </w:tc>
        <w:tc>
          <w:tcPr>
            <w:tcW w:w="1651" w:type="dxa"/>
          </w:tcPr>
          <w:p w:rsidR="00F52342" w:rsidRPr="003E7BC1" w:rsidRDefault="00F52342" w:rsidP="0095214B">
            <w:pPr>
              <w:rPr>
                <w:sz w:val="20"/>
                <w:szCs w:val="20"/>
              </w:rPr>
            </w:pPr>
            <w:r w:rsidRPr="003E7BC1">
              <w:rPr>
                <w:sz w:val="20"/>
                <w:szCs w:val="20"/>
              </w:rPr>
              <w:t>Главный специалист-эксперт</w:t>
            </w:r>
          </w:p>
        </w:tc>
        <w:tc>
          <w:tcPr>
            <w:tcW w:w="1345" w:type="dxa"/>
          </w:tcPr>
          <w:p w:rsidR="00F52342" w:rsidRPr="003E7BC1" w:rsidRDefault="00F52342" w:rsidP="0095214B">
            <w:pPr>
              <w:rPr>
                <w:sz w:val="20"/>
                <w:szCs w:val="20"/>
              </w:rPr>
            </w:pPr>
            <w:r w:rsidRPr="003E7BC1">
              <w:rPr>
                <w:sz w:val="20"/>
                <w:szCs w:val="20"/>
              </w:rPr>
              <w:t>Бухгалтерия</w:t>
            </w:r>
          </w:p>
        </w:tc>
        <w:tc>
          <w:tcPr>
            <w:tcW w:w="2077" w:type="dxa"/>
          </w:tcPr>
          <w:p w:rsidR="00F52342" w:rsidRPr="003E7BC1" w:rsidRDefault="00F52342" w:rsidP="0095214B">
            <w:pPr>
              <w:rPr>
                <w:sz w:val="20"/>
                <w:szCs w:val="20"/>
              </w:rPr>
            </w:pPr>
          </w:p>
        </w:tc>
      </w:tr>
      <w:tr w:rsidR="003E7BC1" w:rsidRPr="003E7BC1" w:rsidTr="00FF44C0">
        <w:trPr>
          <w:jc w:val="center"/>
        </w:trPr>
        <w:tc>
          <w:tcPr>
            <w:tcW w:w="2290" w:type="dxa"/>
          </w:tcPr>
          <w:p w:rsidR="00F52342" w:rsidRPr="003E7BC1" w:rsidRDefault="00F52342" w:rsidP="0095214B">
            <w:pPr>
              <w:autoSpaceDE w:val="0"/>
              <w:autoSpaceDN w:val="0"/>
              <w:adjustRightInd w:val="0"/>
              <w:outlineLvl w:val="2"/>
              <w:rPr>
                <w:sz w:val="20"/>
                <w:szCs w:val="20"/>
              </w:rPr>
            </w:pPr>
            <w:r w:rsidRPr="003E7BC1">
              <w:rPr>
                <w:sz w:val="20"/>
                <w:szCs w:val="20"/>
              </w:rPr>
              <w:t>Реестр выданных накладных</w:t>
            </w:r>
          </w:p>
        </w:tc>
        <w:tc>
          <w:tcPr>
            <w:tcW w:w="1287" w:type="dxa"/>
          </w:tcPr>
          <w:p w:rsidR="00F52342" w:rsidRPr="003E7BC1" w:rsidRDefault="00F52342" w:rsidP="0095214B">
            <w:pPr>
              <w:rPr>
                <w:sz w:val="20"/>
                <w:szCs w:val="20"/>
              </w:rPr>
            </w:pPr>
            <w:r w:rsidRPr="003E7BC1">
              <w:rPr>
                <w:sz w:val="20"/>
                <w:szCs w:val="20"/>
              </w:rPr>
              <w:t>2 экз.</w:t>
            </w:r>
          </w:p>
        </w:tc>
        <w:tc>
          <w:tcPr>
            <w:tcW w:w="2233" w:type="dxa"/>
          </w:tcPr>
          <w:p w:rsidR="00F52342" w:rsidRPr="003E7BC1" w:rsidRDefault="00F52342" w:rsidP="0095214B">
            <w:pPr>
              <w:rPr>
                <w:sz w:val="20"/>
                <w:szCs w:val="20"/>
              </w:rPr>
            </w:pPr>
            <w:r w:rsidRPr="003E7BC1">
              <w:rPr>
                <w:sz w:val="20"/>
                <w:szCs w:val="20"/>
              </w:rPr>
              <w:t>Главный специалист-эксперт</w:t>
            </w:r>
          </w:p>
        </w:tc>
        <w:tc>
          <w:tcPr>
            <w:tcW w:w="1862" w:type="dxa"/>
          </w:tcPr>
          <w:p w:rsidR="00F52342" w:rsidRPr="003E7BC1" w:rsidRDefault="00F52342" w:rsidP="0095214B">
            <w:pPr>
              <w:rPr>
                <w:sz w:val="20"/>
                <w:szCs w:val="20"/>
              </w:rPr>
            </w:pPr>
            <w:r w:rsidRPr="003E7BC1">
              <w:rPr>
                <w:sz w:val="20"/>
                <w:szCs w:val="20"/>
              </w:rPr>
              <w:t>Главный специалист-эксперт</w:t>
            </w:r>
          </w:p>
        </w:tc>
        <w:tc>
          <w:tcPr>
            <w:tcW w:w="1727" w:type="dxa"/>
          </w:tcPr>
          <w:p w:rsidR="00F52342" w:rsidRPr="003E7BC1" w:rsidRDefault="00F52342" w:rsidP="0095214B">
            <w:pPr>
              <w:rPr>
                <w:sz w:val="20"/>
                <w:szCs w:val="20"/>
              </w:rPr>
            </w:pPr>
            <w:r w:rsidRPr="003E7BC1">
              <w:rPr>
                <w:sz w:val="20"/>
                <w:szCs w:val="20"/>
              </w:rPr>
              <w:t>В конце месяца</w:t>
            </w:r>
          </w:p>
        </w:tc>
        <w:tc>
          <w:tcPr>
            <w:tcW w:w="1434" w:type="dxa"/>
          </w:tcPr>
          <w:p w:rsidR="00F52342" w:rsidRPr="003E7BC1" w:rsidRDefault="00F52342" w:rsidP="0095214B">
            <w:pPr>
              <w:rPr>
                <w:sz w:val="20"/>
                <w:szCs w:val="20"/>
              </w:rPr>
            </w:pPr>
            <w:r w:rsidRPr="003E7BC1">
              <w:rPr>
                <w:sz w:val="20"/>
                <w:szCs w:val="20"/>
              </w:rPr>
              <w:t>Главный специалист-эксперт</w:t>
            </w:r>
          </w:p>
        </w:tc>
        <w:tc>
          <w:tcPr>
            <w:tcW w:w="1747" w:type="dxa"/>
          </w:tcPr>
          <w:p w:rsidR="00F52342" w:rsidRPr="003E7BC1" w:rsidRDefault="00F52342" w:rsidP="0095214B">
            <w:pPr>
              <w:rPr>
                <w:sz w:val="20"/>
                <w:szCs w:val="20"/>
              </w:rPr>
            </w:pPr>
            <w:r w:rsidRPr="003E7BC1">
              <w:rPr>
                <w:sz w:val="20"/>
                <w:szCs w:val="20"/>
              </w:rPr>
              <w:t>Ежемесячно</w:t>
            </w:r>
          </w:p>
        </w:tc>
        <w:tc>
          <w:tcPr>
            <w:tcW w:w="1651" w:type="dxa"/>
          </w:tcPr>
          <w:p w:rsidR="00F52342" w:rsidRPr="003E7BC1" w:rsidRDefault="00F52342" w:rsidP="0095214B">
            <w:pPr>
              <w:rPr>
                <w:sz w:val="20"/>
                <w:szCs w:val="20"/>
              </w:rPr>
            </w:pPr>
            <w:r w:rsidRPr="003E7BC1">
              <w:rPr>
                <w:sz w:val="20"/>
                <w:szCs w:val="20"/>
              </w:rPr>
              <w:t>Зав. склада</w:t>
            </w:r>
          </w:p>
        </w:tc>
        <w:tc>
          <w:tcPr>
            <w:tcW w:w="1345" w:type="dxa"/>
          </w:tcPr>
          <w:p w:rsidR="00F52342" w:rsidRPr="003E7BC1" w:rsidRDefault="00F52342" w:rsidP="0095214B">
            <w:pPr>
              <w:rPr>
                <w:sz w:val="20"/>
                <w:szCs w:val="20"/>
              </w:rPr>
            </w:pPr>
            <w:r w:rsidRPr="003E7BC1">
              <w:rPr>
                <w:sz w:val="20"/>
                <w:szCs w:val="20"/>
              </w:rPr>
              <w:t>Бухгалтерия</w:t>
            </w:r>
          </w:p>
        </w:tc>
        <w:tc>
          <w:tcPr>
            <w:tcW w:w="2077" w:type="dxa"/>
          </w:tcPr>
          <w:p w:rsidR="00F52342" w:rsidRPr="003E7BC1" w:rsidRDefault="00F52342" w:rsidP="0095214B">
            <w:pPr>
              <w:rPr>
                <w:sz w:val="20"/>
                <w:szCs w:val="20"/>
              </w:rPr>
            </w:pPr>
          </w:p>
        </w:tc>
      </w:tr>
      <w:tr w:rsidR="003E7BC1" w:rsidRPr="003E7BC1" w:rsidTr="00FF44C0">
        <w:trPr>
          <w:jc w:val="center"/>
        </w:trPr>
        <w:tc>
          <w:tcPr>
            <w:tcW w:w="2290" w:type="dxa"/>
          </w:tcPr>
          <w:p w:rsidR="00F52342" w:rsidRPr="003E7BC1" w:rsidRDefault="00F52342" w:rsidP="0095214B">
            <w:pPr>
              <w:autoSpaceDE w:val="0"/>
              <w:autoSpaceDN w:val="0"/>
              <w:adjustRightInd w:val="0"/>
              <w:outlineLvl w:val="2"/>
              <w:rPr>
                <w:sz w:val="20"/>
                <w:szCs w:val="20"/>
              </w:rPr>
            </w:pPr>
            <w:r w:rsidRPr="003E7BC1">
              <w:rPr>
                <w:sz w:val="20"/>
                <w:szCs w:val="20"/>
              </w:rPr>
              <w:t xml:space="preserve">Заявка на кассовый </w:t>
            </w:r>
            <w:r w:rsidRPr="003E7BC1">
              <w:rPr>
                <w:sz w:val="20"/>
                <w:szCs w:val="20"/>
              </w:rPr>
              <w:lastRenderedPageBreak/>
              <w:t>расход (0531801)</w:t>
            </w:r>
          </w:p>
        </w:tc>
        <w:tc>
          <w:tcPr>
            <w:tcW w:w="1287" w:type="dxa"/>
          </w:tcPr>
          <w:p w:rsidR="00F52342" w:rsidRPr="003E7BC1" w:rsidRDefault="00F52342" w:rsidP="0095214B">
            <w:pPr>
              <w:rPr>
                <w:sz w:val="20"/>
                <w:szCs w:val="20"/>
              </w:rPr>
            </w:pPr>
            <w:r w:rsidRPr="003E7BC1">
              <w:rPr>
                <w:sz w:val="20"/>
                <w:szCs w:val="20"/>
              </w:rPr>
              <w:lastRenderedPageBreak/>
              <w:t>2 экз.</w:t>
            </w:r>
          </w:p>
        </w:tc>
        <w:tc>
          <w:tcPr>
            <w:tcW w:w="2233" w:type="dxa"/>
          </w:tcPr>
          <w:p w:rsidR="00F52342" w:rsidRPr="003E7BC1" w:rsidRDefault="00F52342" w:rsidP="0095214B">
            <w:pPr>
              <w:rPr>
                <w:sz w:val="20"/>
                <w:szCs w:val="20"/>
              </w:rPr>
            </w:pPr>
            <w:r w:rsidRPr="003E7BC1">
              <w:rPr>
                <w:sz w:val="20"/>
                <w:szCs w:val="20"/>
              </w:rPr>
              <w:t>Главный специалист-</w:t>
            </w:r>
            <w:r w:rsidRPr="003E7BC1">
              <w:rPr>
                <w:sz w:val="20"/>
                <w:szCs w:val="20"/>
              </w:rPr>
              <w:lastRenderedPageBreak/>
              <w:t>эксперт</w:t>
            </w:r>
          </w:p>
        </w:tc>
        <w:tc>
          <w:tcPr>
            <w:tcW w:w="1862" w:type="dxa"/>
          </w:tcPr>
          <w:p w:rsidR="00F52342" w:rsidRPr="003E7BC1" w:rsidRDefault="00F52342" w:rsidP="0095214B">
            <w:pPr>
              <w:rPr>
                <w:sz w:val="20"/>
                <w:szCs w:val="20"/>
              </w:rPr>
            </w:pPr>
            <w:r w:rsidRPr="003E7BC1">
              <w:rPr>
                <w:sz w:val="20"/>
                <w:szCs w:val="20"/>
              </w:rPr>
              <w:lastRenderedPageBreak/>
              <w:t xml:space="preserve">Главный </w:t>
            </w:r>
            <w:r w:rsidRPr="003E7BC1">
              <w:rPr>
                <w:sz w:val="20"/>
                <w:szCs w:val="20"/>
              </w:rPr>
              <w:lastRenderedPageBreak/>
              <w:t>специалист-эксперт</w:t>
            </w:r>
          </w:p>
        </w:tc>
        <w:tc>
          <w:tcPr>
            <w:tcW w:w="1727" w:type="dxa"/>
          </w:tcPr>
          <w:p w:rsidR="00F52342" w:rsidRPr="003E7BC1" w:rsidRDefault="00F52342" w:rsidP="0095214B">
            <w:pPr>
              <w:rPr>
                <w:sz w:val="20"/>
                <w:szCs w:val="20"/>
              </w:rPr>
            </w:pPr>
            <w:r w:rsidRPr="003E7BC1">
              <w:rPr>
                <w:sz w:val="20"/>
                <w:szCs w:val="20"/>
              </w:rPr>
              <w:lastRenderedPageBreak/>
              <w:t xml:space="preserve">По мере оплаты </w:t>
            </w:r>
          </w:p>
        </w:tc>
        <w:tc>
          <w:tcPr>
            <w:tcW w:w="1434" w:type="dxa"/>
          </w:tcPr>
          <w:p w:rsidR="00F52342" w:rsidRPr="003E7BC1" w:rsidRDefault="00F52342" w:rsidP="0095214B">
            <w:pPr>
              <w:rPr>
                <w:sz w:val="20"/>
                <w:szCs w:val="20"/>
              </w:rPr>
            </w:pPr>
            <w:r w:rsidRPr="003E7BC1">
              <w:rPr>
                <w:sz w:val="20"/>
                <w:szCs w:val="20"/>
              </w:rPr>
              <w:t xml:space="preserve">Главный </w:t>
            </w:r>
            <w:r w:rsidRPr="003E7BC1">
              <w:rPr>
                <w:sz w:val="20"/>
                <w:szCs w:val="20"/>
              </w:rPr>
              <w:lastRenderedPageBreak/>
              <w:t>специалист-эксперт</w:t>
            </w:r>
          </w:p>
        </w:tc>
        <w:tc>
          <w:tcPr>
            <w:tcW w:w="1747" w:type="dxa"/>
          </w:tcPr>
          <w:p w:rsidR="00F52342" w:rsidRPr="003E7BC1" w:rsidRDefault="00F52342" w:rsidP="0095214B">
            <w:pPr>
              <w:rPr>
                <w:sz w:val="20"/>
                <w:szCs w:val="20"/>
              </w:rPr>
            </w:pPr>
            <w:r w:rsidRPr="003E7BC1">
              <w:rPr>
                <w:sz w:val="20"/>
                <w:szCs w:val="20"/>
              </w:rPr>
              <w:lastRenderedPageBreak/>
              <w:t>По мере оплаты</w:t>
            </w:r>
          </w:p>
        </w:tc>
        <w:tc>
          <w:tcPr>
            <w:tcW w:w="1651" w:type="dxa"/>
          </w:tcPr>
          <w:p w:rsidR="00F52342" w:rsidRPr="003E7BC1" w:rsidRDefault="00F52342" w:rsidP="0095214B">
            <w:pPr>
              <w:rPr>
                <w:sz w:val="20"/>
                <w:szCs w:val="20"/>
              </w:rPr>
            </w:pPr>
            <w:r w:rsidRPr="003E7BC1">
              <w:rPr>
                <w:sz w:val="20"/>
                <w:szCs w:val="20"/>
              </w:rPr>
              <w:t xml:space="preserve">Главный </w:t>
            </w:r>
            <w:r w:rsidRPr="003E7BC1">
              <w:rPr>
                <w:sz w:val="20"/>
                <w:szCs w:val="20"/>
              </w:rPr>
              <w:lastRenderedPageBreak/>
              <w:t>специалист-эксперт</w:t>
            </w:r>
          </w:p>
        </w:tc>
        <w:tc>
          <w:tcPr>
            <w:tcW w:w="1345" w:type="dxa"/>
          </w:tcPr>
          <w:p w:rsidR="00F52342" w:rsidRPr="003E7BC1" w:rsidRDefault="00F52342" w:rsidP="0095214B">
            <w:pPr>
              <w:rPr>
                <w:sz w:val="20"/>
                <w:szCs w:val="20"/>
              </w:rPr>
            </w:pPr>
            <w:r w:rsidRPr="003E7BC1">
              <w:rPr>
                <w:sz w:val="20"/>
                <w:szCs w:val="20"/>
              </w:rPr>
              <w:lastRenderedPageBreak/>
              <w:t>Бухгалтерия</w:t>
            </w:r>
          </w:p>
        </w:tc>
        <w:tc>
          <w:tcPr>
            <w:tcW w:w="2077" w:type="dxa"/>
          </w:tcPr>
          <w:p w:rsidR="00F52342" w:rsidRPr="003E7BC1" w:rsidRDefault="00F52342" w:rsidP="0095214B">
            <w:pPr>
              <w:rPr>
                <w:sz w:val="20"/>
                <w:szCs w:val="20"/>
              </w:rPr>
            </w:pPr>
          </w:p>
        </w:tc>
      </w:tr>
      <w:tr w:rsidR="003E7BC1" w:rsidRPr="003E7BC1" w:rsidTr="00FF44C0">
        <w:trPr>
          <w:jc w:val="center"/>
        </w:trPr>
        <w:tc>
          <w:tcPr>
            <w:tcW w:w="2290" w:type="dxa"/>
          </w:tcPr>
          <w:p w:rsidR="00F52342" w:rsidRPr="003E7BC1" w:rsidRDefault="00F52342" w:rsidP="0095214B">
            <w:pPr>
              <w:autoSpaceDE w:val="0"/>
              <w:autoSpaceDN w:val="0"/>
              <w:adjustRightInd w:val="0"/>
              <w:outlineLvl w:val="2"/>
              <w:rPr>
                <w:sz w:val="20"/>
                <w:szCs w:val="20"/>
              </w:rPr>
            </w:pPr>
            <w:r w:rsidRPr="003E7BC1">
              <w:rPr>
                <w:sz w:val="20"/>
                <w:szCs w:val="20"/>
              </w:rPr>
              <w:lastRenderedPageBreak/>
              <w:t xml:space="preserve">Заявка на кассовый расход (сокращенная) (0531851) </w:t>
            </w:r>
          </w:p>
        </w:tc>
        <w:tc>
          <w:tcPr>
            <w:tcW w:w="1287" w:type="dxa"/>
          </w:tcPr>
          <w:p w:rsidR="00F52342" w:rsidRPr="003E7BC1" w:rsidRDefault="00F52342" w:rsidP="0095214B">
            <w:pPr>
              <w:rPr>
                <w:sz w:val="20"/>
                <w:szCs w:val="20"/>
              </w:rPr>
            </w:pPr>
            <w:r w:rsidRPr="003E7BC1">
              <w:rPr>
                <w:sz w:val="20"/>
                <w:szCs w:val="20"/>
              </w:rPr>
              <w:t>2 экз.</w:t>
            </w:r>
          </w:p>
        </w:tc>
        <w:tc>
          <w:tcPr>
            <w:tcW w:w="2233" w:type="dxa"/>
          </w:tcPr>
          <w:p w:rsidR="00F52342" w:rsidRPr="003E7BC1" w:rsidRDefault="00F52342" w:rsidP="0095214B">
            <w:pPr>
              <w:rPr>
                <w:sz w:val="20"/>
                <w:szCs w:val="20"/>
              </w:rPr>
            </w:pPr>
            <w:r w:rsidRPr="003E7BC1">
              <w:rPr>
                <w:sz w:val="20"/>
                <w:szCs w:val="20"/>
              </w:rPr>
              <w:t>Главный специалист-эксперт</w:t>
            </w:r>
          </w:p>
        </w:tc>
        <w:tc>
          <w:tcPr>
            <w:tcW w:w="1862" w:type="dxa"/>
          </w:tcPr>
          <w:p w:rsidR="00F52342" w:rsidRPr="003E7BC1" w:rsidRDefault="00F52342" w:rsidP="0095214B">
            <w:pPr>
              <w:rPr>
                <w:sz w:val="20"/>
                <w:szCs w:val="20"/>
              </w:rPr>
            </w:pPr>
            <w:r w:rsidRPr="003E7BC1">
              <w:rPr>
                <w:sz w:val="20"/>
                <w:szCs w:val="20"/>
              </w:rPr>
              <w:t>Главный специалист-эксперт</w:t>
            </w:r>
          </w:p>
        </w:tc>
        <w:tc>
          <w:tcPr>
            <w:tcW w:w="1727" w:type="dxa"/>
          </w:tcPr>
          <w:p w:rsidR="00F52342" w:rsidRPr="003E7BC1" w:rsidRDefault="00F52342" w:rsidP="0095214B">
            <w:pPr>
              <w:rPr>
                <w:sz w:val="20"/>
                <w:szCs w:val="20"/>
              </w:rPr>
            </w:pPr>
            <w:r w:rsidRPr="003E7BC1">
              <w:rPr>
                <w:sz w:val="20"/>
                <w:szCs w:val="20"/>
              </w:rPr>
              <w:t xml:space="preserve">По мере оплаты </w:t>
            </w:r>
          </w:p>
        </w:tc>
        <w:tc>
          <w:tcPr>
            <w:tcW w:w="1434" w:type="dxa"/>
          </w:tcPr>
          <w:p w:rsidR="00F52342" w:rsidRPr="003E7BC1" w:rsidRDefault="00F52342" w:rsidP="0095214B">
            <w:pPr>
              <w:rPr>
                <w:sz w:val="20"/>
                <w:szCs w:val="20"/>
              </w:rPr>
            </w:pPr>
            <w:r w:rsidRPr="003E7BC1">
              <w:rPr>
                <w:sz w:val="20"/>
                <w:szCs w:val="20"/>
              </w:rPr>
              <w:t>Главный специалист-эксперт</w:t>
            </w:r>
          </w:p>
        </w:tc>
        <w:tc>
          <w:tcPr>
            <w:tcW w:w="1747" w:type="dxa"/>
          </w:tcPr>
          <w:p w:rsidR="00F52342" w:rsidRPr="003E7BC1" w:rsidRDefault="00F52342" w:rsidP="0095214B">
            <w:pPr>
              <w:rPr>
                <w:sz w:val="20"/>
                <w:szCs w:val="20"/>
              </w:rPr>
            </w:pPr>
            <w:r w:rsidRPr="003E7BC1">
              <w:rPr>
                <w:sz w:val="20"/>
                <w:szCs w:val="20"/>
              </w:rPr>
              <w:t>По мере оплаты</w:t>
            </w:r>
          </w:p>
        </w:tc>
        <w:tc>
          <w:tcPr>
            <w:tcW w:w="1651" w:type="dxa"/>
          </w:tcPr>
          <w:p w:rsidR="00F52342" w:rsidRPr="003E7BC1" w:rsidRDefault="00F52342" w:rsidP="0095214B">
            <w:pPr>
              <w:rPr>
                <w:sz w:val="20"/>
                <w:szCs w:val="20"/>
              </w:rPr>
            </w:pPr>
            <w:r w:rsidRPr="003E7BC1">
              <w:rPr>
                <w:sz w:val="20"/>
                <w:szCs w:val="20"/>
              </w:rPr>
              <w:t>Главный специалист-эксперт</w:t>
            </w:r>
          </w:p>
        </w:tc>
        <w:tc>
          <w:tcPr>
            <w:tcW w:w="1345" w:type="dxa"/>
          </w:tcPr>
          <w:p w:rsidR="00F52342" w:rsidRPr="003E7BC1" w:rsidRDefault="00F52342" w:rsidP="0095214B">
            <w:pPr>
              <w:rPr>
                <w:sz w:val="20"/>
                <w:szCs w:val="20"/>
              </w:rPr>
            </w:pPr>
            <w:r w:rsidRPr="003E7BC1">
              <w:rPr>
                <w:sz w:val="20"/>
                <w:szCs w:val="20"/>
              </w:rPr>
              <w:t>Бухгалтерия</w:t>
            </w:r>
          </w:p>
        </w:tc>
        <w:tc>
          <w:tcPr>
            <w:tcW w:w="2077" w:type="dxa"/>
          </w:tcPr>
          <w:p w:rsidR="00F52342" w:rsidRPr="003E7BC1" w:rsidRDefault="00F52342" w:rsidP="0095214B">
            <w:pPr>
              <w:rPr>
                <w:sz w:val="20"/>
                <w:szCs w:val="20"/>
              </w:rPr>
            </w:pPr>
          </w:p>
        </w:tc>
      </w:tr>
      <w:tr w:rsidR="003E7BC1" w:rsidRPr="003E7BC1" w:rsidTr="00FF44C0">
        <w:trPr>
          <w:jc w:val="center"/>
        </w:trPr>
        <w:tc>
          <w:tcPr>
            <w:tcW w:w="2290" w:type="dxa"/>
          </w:tcPr>
          <w:p w:rsidR="00F52342" w:rsidRPr="003E7BC1" w:rsidRDefault="00F52342" w:rsidP="0095214B">
            <w:pPr>
              <w:autoSpaceDE w:val="0"/>
              <w:autoSpaceDN w:val="0"/>
              <w:adjustRightInd w:val="0"/>
              <w:outlineLvl w:val="2"/>
              <w:rPr>
                <w:sz w:val="20"/>
                <w:szCs w:val="20"/>
              </w:rPr>
            </w:pPr>
            <w:r w:rsidRPr="003E7BC1">
              <w:rPr>
                <w:sz w:val="20"/>
                <w:szCs w:val="20"/>
              </w:rPr>
              <w:t>Заявка на получение наличных денег (0531802)</w:t>
            </w:r>
          </w:p>
        </w:tc>
        <w:tc>
          <w:tcPr>
            <w:tcW w:w="1287" w:type="dxa"/>
          </w:tcPr>
          <w:p w:rsidR="00F52342" w:rsidRPr="003E7BC1" w:rsidRDefault="00F52342" w:rsidP="0095214B">
            <w:pPr>
              <w:rPr>
                <w:sz w:val="20"/>
                <w:szCs w:val="20"/>
              </w:rPr>
            </w:pPr>
            <w:r w:rsidRPr="003E7BC1">
              <w:rPr>
                <w:sz w:val="20"/>
                <w:szCs w:val="20"/>
              </w:rPr>
              <w:t>2 экз.</w:t>
            </w:r>
          </w:p>
        </w:tc>
        <w:tc>
          <w:tcPr>
            <w:tcW w:w="2233" w:type="dxa"/>
          </w:tcPr>
          <w:p w:rsidR="00F52342" w:rsidRPr="003E7BC1" w:rsidRDefault="00F52342" w:rsidP="0095214B">
            <w:pPr>
              <w:rPr>
                <w:sz w:val="20"/>
                <w:szCs w:val="20"/>
              </w:rPr>
            </w:pPr>
            <w:r w:rsidRPr="003E7BC1">
              <w:rPr>
                <w:sz w:val="20"/>
                <w:szCs w:val="20"/>
              </w:rPr>
              <w:t>Главный специалист-эксперт</w:t>
            </w:r>
          </w:p>
        </w:tc>
        <w:tc>
          <w:tcPr>
            <w:tcW w:w="1862" w:type="dxa"/>
          </w:tcPr>
          <w:p w:rsidR="00F52342" w:rsidRPr="003E7BC1" w:rsidRDefault="00F52342" w:rsidP="0095214B">
            <w:pPr>
              <w:rPr>
                <w:sz w:val="20"/>
                <w:szCs w:val="20"/>
              </w:rPr>
            </w:pPr>
            <w:r w:rsidRPr="003E7BC1">
              <w:rPr>
                <w:sz w:val="20"/>
                <w:szCs w:val="20"/>
              </w:rPr>
              <w:t>Главный специалист-эксперт</w:t>
            </w:r>
          </w:p>
        </w:tc>
        <w:tc>
          <w:tcPr>
            <w:tcW w:w="1727" w:type="dxa"/>
          </w:tcPr>
          <w:p w:rsidR="00F52342" w:rsidRPr="003E7BC1" w:rsidRDefault="00F52342" w:rsidP="0095214B">
            <w:pPr>
              <w:rPr>
                <w:sz w:val="20"/>
                <w:szCs w:val="20"/>
              </w:rPr>
            </w:pPr>
            <w:r w:rsidRPr="003E7BC1">
              <w:rPr>
                <w:sz w:val="20"/>
                <w:szCs w:val="20"/>
              </w:rPr>
              <w:t>По мере получения наличных денег</w:t>
            </w:r>
          </w:p>
        </w:tc>
        <w:tc>
          <w:tcPr>
            <w:tcW w:w="1434" w:type="dxa"/>
          </w:tcPr>
          <w:p w:rsidR="00F52342" w:rsidRPr="003E7BC1" w:rsidRDefault="00F52342" w:rsidP="0095214B">
            <w:pPr>
              <w:rPr>
                <w:sz w:val="20"/>
                <w:szCs w:val="20"/>
              </w:rPr>
            </w:pPr>
            <w:r w:rsidRPr="003E7BC1">
              <w:rPr>
                <w:sz w:val="20"/>
                <w:szCs w:val="20"/>
              </w:rPr>
              <w:t>Главный специалист-эксперт</w:t>
            </w:r>
          </w:p>
        </w:tc>
        <w:tc>
          <w:tcPr>
            <w:tcW w:w="1747" w:type="dxa"/>
          </w:tcPr>
          <w:p w:rsidR="00F52342" w:rsidRPr="003E7BC1" w:rsidRDefault="00F52342" w:rsidP="0095214B">
            <w:pPr>
              <w:rPr>
                <w:sz w:val="20"/>
                <w:szCs w:val="20"/>
              </w:rPr>
            </w:pPr>
            <w:r w:rsidRPr="003E7BC1">
              <w:rPr>
                <w:sz w:val="20"/>
                <w:szCs w:val="20"/>
              </w:rPr>
              <w:t>По мере получения наличных денег</w:t>
            </w:r>
          </w:p>
        </w:tc>
        <w:tc>
          <w:tcPr>
            <w:tcW w:w="1651" w:type="dxa"/>
          </w:tcPr>
          <w:p w:rsidR="00F52342" w:rsidRPr="003E7BC1" w:rsidRDefault="00F52342" w:rsidP="0095214B">
            <w:pPr>
              <w:rPr>
                <w:sz w:val="20"/>
                <w:szCs w:val="20"/>
              </w:rPr>
            </w:pPr>
            <w:r w:rsidRPr="003E7BC1">
              <w:rPr>
                <w:sz w:val="20"/>
                <w:szCs w:val="20"/>
              </w:rPr>
              <w:t>Главный специалист-эксперт</w:t>
            </w:r>
          </w:p>
        </w:tc>
        <w:tc>
          <w:tcPr>
            <w:tcW w:w="1345" w:type="dxa"/>
          </w:tcPr>
          <w:p w:rsidR="00F52342" w:rsidRPr="003E7BC1" w:rsidRDefault="00F52342" w:rsidP="0095214B">
            <w:pPr>
              <w:rPr>
                <w:sz w:val="20"/>
                <w:szCs w:val="20"/>
              </w:rPr>
            </w:pPr>
            <w:r w:rsidRPr="003E7BC1">
              <w:rPr>
                <w:sz w:val="20"/>
                <w:szCs w:val="20"/>
              </w:rPr>
              <w:t>Бухгалтерия</w:t>
            </w:r>
          </w:p>
        </w:tc>
        <w:tc>
          <w:tcPr>
            <w:tcW w:w="2077" w:type="dxa"/>
          </w:tcPr>
          <w:p w:rsidR="00F52342" w:rsidRPr="003E7BC1" w:rsidRDefault="00F52342" w:rsidP="0095214B">
            <w:pPr>
              <w:rPr>
                <w:sz w:val="20"/>
                <w:szCs w:val="20"/>
              </w:rPr>
            </w:pPr>
          </w:p>
        </w:tc>
      </w:tr>
      <w:tr w:rsidR="003E7BC1" w:rsidRPr="003E7BC1" w:rsidTr="00FF44C0">
        <w:trPr>
          <w:jc w:val="center"/>
        </w:trPr>
        <w:tc>
          <w:tcPr>
            <w:tcW w:w="2290" w:type="dxa"/>
          </w:tcPr>
          <w:p w:rsidR="00F52342" w:rsidRPr="003E7BC1" w:rsidRDefault="00F52342" w:rsidP="0095214B">
            <w:pPr>
              <w:autoSpaceDE w:val="0"/>
              <w:autoSpaceDN w:val="0"/>
              <w:adjustRightInd w:val="0"/>
              <w:outlineLvl w:val="2"/>
              <w:rPr>
                <w:sz w:val="20"/>
                <w:szCs w:val="20"/>
              </w:rPr>
            </w:pPr>
            <w:r w:rsidRPr="003E7BC1">
              <w:rPr>
                <w:sz w:val="20"/>
                <w:szCs w:val="20"/>
              </w:rPr>
              <w:t>Заявка на получение наличных денежных средств, перечисляемых на карту (0531844)</w:t>
            </w:r>
          </w:p>
        </w:tc>
        <w:tc>
          <w:tcPr>
            <w:tcW w:w="1287" w:type="dxa"/>
          </w:tcPr>
          <w:p w:rsidR="00F52342" w:rsidRPr="003E7BC1" w:rsidRDefault="00F52342" w:rsidP="0095214B">
            <w:pPr>
              <w:rPr>
                <w:sz w:val="20"/>
                <w:szCs w:val="20"/>
              </w:rPr>
            </w:pPr>
            <w:r w:rsidRPr="003E7BC1">
              <w:rPr>
                <w:sz w:val="20"/>
                <w:szCs w:val="20"/>
              </w:rPr>
              <w:t>2 экз.</w:t>
            </w:r>
          </w:p>
        </w:tc>
        <w:tc>
          <w:tcPr>
            <w:tcW w:w="2233" w:type="dxa"/>
          </w:tcPr>
          <w:p w:rsidR="00F52342" w:rsidRPr="003E7BC1" w:rsidRDefault="00F52342" w:rsidP="0095214B">
            <w:pPr>
              <w:rPr>
                <w:sz w:val="20"/>
                <w:szCs w:val="20"/>
              </w:rPr>
            </w:pPr>
            <w:r w:rsidRPr="003E7BC1">
              <w:rPr>
                <w:sz w:val="20"/>
                <w:szCs w:val="20"/>
              </w:rPr>
              <w:t>Главный специалист-эксперт</w:t>
            </w:r>
          </w:p>
        </w:tc>
        <w:tc>
          <w:tcPr>
            <w:tcW w:w="1862" w:type="dxa"/>
          </w:tcPr>
          <w:p w:rsidR="00F52342" w:rsidRPr="003E7BC1" w:rsidRDefault="00F52342" w:rsidP="0095214B">
            <w:pPr>
              <w:rPr>
                <w:sz w:val="20"/>
                <w:szCs w:val="20"/>
              </w:rPr>
            </w:pPr>
            <w:r w:rsidRPr="003E7BC1">
              <w:rPr>
                <w:sz w:val="20"/>
                <w:szCs w:val="20"/>
              </w:rPr>
              <w:t>Главный специалист-эксперт</w:t>
            </w:r>
          </w:p>
        </w:tc>
        <w:tc>
          <w:tcPr>
            <w:tcW w:w="1727" w:type="dxa"/>
          </w:tcPr>
          <w:p w:rsidR="00F52342" w:rsidRPr="003E7BC1" w:rsidRDefault="00F52342" w:rsidP="0095214B">
            <w:pPr>
              <w:rPr>
                <w:sz w:val="20"/>
                <w:szCs w:val="20"/>
              </w:rPr>
            </w:pPr>
            <w:r w:rsidRPr="003E7BC1">
              <w:rPr>
                <w:sz w:val="20"/>
                <w:szCs w:val="20"/>
              </w:rPr>
              <w:t>По мере перечисления наличных денег</w:t>
            </w:r>
          </w:p>
        </w:tc>
        <w:tc>
          <w:tcPr>
            <w:tcW w:w="1434" w:type="dxa"/>
          </w:tcPr>
          <w:p w:rsidR="00F52342" w:rsidRPr="003E7BC1" w:rsidRDefault="00F52342" w:rsidP="0095214B">
            <w:pPr>
              <w:rPr>
                <w:sz w:val="20"/>
                <w:szCs w:val="20"/>
              </w:rPr>
            </w:pPr>
            <w:r w:rsidRPr="003E7BC1">
              <w:rPr>
                <w:sz w:val="20"/>
                <w:szCs w:val="20"/>
              </w:rPr>
              <w:t>Главный специалист-эксперт</w:t>
            </w:r>
          </w:p>
        </w:tc>
        <w:tc>
          <w:tcPr>
            <w:tcW w:w="1747" w:type="dxa"/>
          </w:tcPr>
          <w:p w:rsidR="00F52342" w:rsidRPr="003E7BC1" w:rsidRDefault="00F52342" w:rsidP="0095214B">
            <w:pPr>
              <w:rPr>
                <w:sz w:val="20"/>
                <w:szCs w:val="20"/>
              </w:rPr>
            </w:pPr>
            <w:r w:rsidRPr="003E7BC1">
              <w:rPr>
                <w:sz w:val="20"/>
                <w:szCs w:val="20"/>
              </w:rPr>
              <w:t>По мере перечисления наличных денег</w:t>
            </w:r>
          </w:p>
        </w:tc>
        <w:tc>
          <w:tcPr>
            <w:tcW w:w="1651" w:type="dxa"/>
          </w:tcPr>
          <w:p w:rsidR="00F52342" w:rsidRPr="003E7BC1" w:rsidRDefault="00F52342" w:rsidP="0095214B">
            <w:pPr>
              <w:rPr>
                <w:sz w:val="20"/>
                <w:szCs w:val="20"/>
              </w:rPr>
            </w:pPr>
            <w:r w:rsidRPr="003E7BC1">
              <w:rPr>
                <w:sz w:val="20"/>
                <w:szCs w:val="20"/>
              </w:rPr>
              <w:t>Главный специалист-эксперт</w:t>
            </w:r>
          </w:p>
        </w:tc>
        <w:tc>
          <w:tcPr>
            <w:tcW w:w="1345" w:type="dxa"/>
          </w:tcPr>
          <w:p w:rsidR="00F52342" w:rsidRPr="003E7BC1" w:rsidRDefault="00F52342" w:rsidP="0095214B">
            <w:pPr>
              <w:rPr>
                <w:sz w:val="20"/>
                <w:szCs w:val="20"/>
              </w:rPr>
            </w:pPr>
            <w:r w:rsidRPr="003E7BC1">
              <w:rPr>
                <w:sz w:val="20"/>
                <w:szCs w:val="20"/>
              </w:rPr>
              <w:t>Бухгалтерия</w:t>
            </w:r>
          </w:p>
        </w:tc>
        <w:tc>
          <w:tcPr>
            <w:tcW w:w="2077" w:type="dxa"/>
          </w:tcPr>
          <w:p w:rsidR="00F52342" w:rsidRPr="003E7BC1" w:rsidRDefault="00F52342" w:rsidP="0095214B">
            <w:pPr>
              <w:rPr>
                <w:sz w:val="20"/>
                <w:szCs w:val="20"/>
              </w:rPr>
            </w:pPr>
          </w:p>
        </w:tc>
      </w:tr>
      <w:tr w:rsidR="003E7BC1" w:rsidRPr="003E7BC1" w:rsidTr="00FF44C0">
        <w:trPr>
          <w:jc w:val="center"/>
        </w:trPr>
        <w:tc>
          <w:tcPr>
            <w:tcW w:w="2290" w:type="dxa"/>
          </w:tcPr>
          <w:p w:rsidR="00F52342" w:rsidRPr="003E7BC1" w:rsidRDefault="00F52342" w:rsidP="0095214B">
            <w:pPr>
              <w:autoSpaceDE w:val="0"/>
              <w:autoSpaceDN w:val="0"/>
              <w:adjustRightInd w:val="0"/>
              <w:outlineLvl w:val="2"/>
              <w:rPr>
                <w:sz w:val="20"/>
                <w:szCs w:val="20"/>
              </w:rPr>
            </w:pPr>
            <w:r w:rsidRPr="003E7BC1">
              <w:rPr>
                <w:sz w:val="20"/>
                <w:szCs w:val="20"/>
              </w:rPr>
              <w:t>Заявка на возврат (0531803)</w:t>
            </w:r>
          </w:p>
        </w:tc>
        <w:tc>
          <w:tcPr>
            <w:tcW w:w="1287" w:type="dxa"/>
          </w:tcPr>
          <w:p w:rsidR="00F52342" w:rsidRPr="003E7BC1" w:rsidRDefault="00F52342" w:rsidP="0095214B">
            <w:pPr>
              <w:rPr>
                <w:sz w:val="20"/>
                <w:szCs w:val="20"/>
              </w:rPr>
            </w:pPr>
            <w:r w:rsidRPr="003E7BC1">
              <w:rPr>
                <w:sz w:val="20"/>
                <w:szCs w:val="20"/>
              </w:rPr>
              <w:t>2 экз.</w:t>
            </w:r>
          </w:p>
        </w:tc>
        <w:tc>
          <w:tcPr>
            <w:tcW w:w="2233" w:type="dxa"/>
          </w:tcPr>
          <w:p w:rsidR="00F52342" w:rsidRPr="003E7BC1" w:rsidRDefault="00F52342" w:rsidP="0095214B">
            <w:pPr>
              <w:rPr>
                <w:sz w:val="20"/>
                <w:szCs w:val="20"/>
              </w:rPr>
            </w:pPr>
            <w:r w:rsidRPr="003E7BC1">
              <w:rPr>
                <w:sz w:val="20"/>
                <w:szCs w:val="20"/>
              </w:rPr>
              <w:t>Главный специалист-эксперт</w:t>
            </w:r>
          </w:p>
        </w:tc>
        <w:tc>
          <w:tcPr>
            <w:tcW w:w="1862" w:type="dxa"/>
          </w:tcPr>
          <w:p w:rsidR="00F52342" w:rsidRPr="003E7BC1" w:rsidRDefault="00F52342" w:rsidP="0095214B">
            <w:pPr>
              <w:rPr>
                <w:sz w:val="20"/>
                <w:szCs w:val="20"/>
              </w:rPr>
            </w:pPr>
            <w:r w:rsidRPr="003E7BC1">
              <w:rPr>
                <w:sz w:val="20"/>
                <w:szCs w:val="20"/>
              </w:rPr>
              <w:t>Главный специалист-эксперт</w:t>
            </w:r>
          </w:p>
        </w:tc>
        <w:tc>
          <w:tcPr>
            <w:tcW w:w="1727" w:type="dxa"/>
          </w:tcPr>
          <w:p w:rsidR="00F52342" w:rsidRPr="003E7BC1" w:rsidRDefault="00F52342" w:rsidP="0095214B">
            <w:pPr>
              <w:rPr>
                <w:sz w:val="20"/>
                <w:szCs w:val="20"/>
              </w:rPr>
            </w:pPr>
            <w:r w:rsidRPr="003E7BC1">
              <w:rPr>
                <w:sz w:val="20"/>
                <w:szCs w:val="20"/>
              </w:rPr>
              <w:t>При инкассации денег</w:t>
            </w:r>
          </w:p>
        </w:tc>
        <w:tc>
          <w:tcPr>
            <w:tcW w:w="1434" w:type="dxa"/>
          </w:tcPr>
          <w:p w:rsidR="00F52342" w:rsidRPr="003E7BC1" w:rsidRDefault="00F52342" w:rsidP="0095214B">
            <w:pPr>
              <w:rPr>
                <w:sz w:val="20"/>
                <w:szCs w:val="20"/>
              </w:rPr>
            </w:pPr>
            <w:r w:rsidRPr="003E7BC1">
              <w:rPr>
                <w:sz w:val="20"/>
                <w:szCs w:val="20"/>
              </w:rPr>
              <w:t>Главный специалист-эксперт</w:t>
            </w:r>
          </w:p>
        </w:tc>
        <w:tc>
          <w:tcPr>
            <w:tcW w:w="1747" w:type="dxa"/>
          </w:tcPr>
          <w:p w:rsidR="00F52342" w:rsidRPr="003E7BC1" w:rsidRDefault="00F52342" w:rsidP="0095214B">
            <w:pPr>
              <w:rPr>
                <w:sz w:val="20"/>
                <w:szCs w:val="20"/>
              </w:rPr>
            </w:pPr>
            <w:r w:rsidRPr="003E7BC1">
              <w:rPr>
                <w:sz w:val="20"/>
                <w:szCs w:val="20"/>
              </w:rPr>
              <w:t>При инкассации денег</w:t>
            </w:r>
          </w:p>
        </w:tc>
        <w:tc>
          <w:tcPr>
            <w:tcW w:w="1651" w:type="dxa"/>
          </w:tcPr>
          <w:p w:rsidR="00F52342" w:rsidRPr="003E7BC1" w:rsidRDefault="00F52342" w:rsidP="0095214B">
            <w:pPr>
              <w:rPr>
                <w:sz w:val="20"/>
                <w:szCs w:val="20"/>
              </w:rPr>
            </w:pPr>
            <w:r w:rsidRPr="003E7BC1">
              <w:rPr>
                <w:sz w:val="20"/>
                <w:szCs w:val="20"/>
              </w:rPr>
              <w:t>Главный специалист-эксперт</w:t>
            </w:r>
          </w:p>
        </w:tc>
        <w:tc>
          <w:tcPr>
            <w:tcW w:w="1345" w:type="dxa"/>
          </w:tcPr>
          <w:p w:rsidR="00F52342" w:rsidRPr="003E7BC1" w:rsidRDefault="00F52342" w:rsidP="0095214B">
            <w:pPr>
              <w:rPr>
                <w:sz w:val="20"/>
                <w:szCs w:val="20"/>
              </w:rPr>
            </w:pPr>
            <w:r w:rsidRPr="003E7BC1">
              <w:rPr>
                <w:sz w:val="20"/>
                <w:szCs w:val="20"/>
              </w:rPr>
              <w:t>Бухгалтерия</w:t>
            </w:r>
          </w:p>
        </w:tc>
        <w:tc>
          <w:tcPr>
            <w:tcW w:w="2077" w:type="dxa"/>
          </w:tcPr>
          <w:p w:rsidR="00F52342" w:rsidRPr="003E7BC1" w:rsidRDefault="00F52342" w:rsidP="0095214B">
            <w:pPr>
              <w:rPr>
                <w:sz w:val="20"/>
                <w:szCs w:val="20"/>
              </w:rPr>
            </w:pPr>
          </w:p>
        </w:tc>
      </w:tr>
      <w:tr w:rsidR="003E7BC1" w:rsidRPr="003E7BC1" w:rsidTr="00FF44C0">
        <w:trPr>
          <w:jc w:val="center"/>
        </w:trPr>
        <w:tc>
          <w:tcPr>
            <w:tcW w:w="2290" w:type="dxa"/>
          </w:tcPr>
          <w:p w:rsidR="00F513A1" w:rsidRPr="003E7BC1" w:rsidRDefault="00F513A1" w:rsidP="0095214B">
            <w:pPr>
              <w:rPr>
                <w:sz w:val="20"/>
                <w:szCs w:val="20"/>
              </w:rPr>
            </w:pPr>
            <w:r w:rsidRPr="003E7BC1">
              <w:rPr>
                <w:sz w:val="20"/>
                <w:szCs w:val="20"/>
              </w:rPr>
              <w:t>Платежное поручение (0401060)</w:t>
            </w:r>
          </w:p>
        </w:tc>
        <w:tc>
          <w:tcPr>
            <w:tcW w:w="1287" w:type="dxa"/>
          </w:tcPr>
          <w:p w:rsidR="00F513A1" w:rsidRPr="003E7BC1" w:rsidRDefault="00F513A1" w:rsidP="0095214B">
            <w:pPr>
              <w:rPr>
                <w:sz w:val="20"/>
                <w:szCs w:val="20"/>
              </w:rPr>
            </w:pPr>
            <w:r w:rsidRPr="003E7BC1">
              <w:rPr>
                <w:sz w:val="20"/>
                <w:szCs w:val="20"/>
              </w:rPr>
              <w:t>2 экз.</w:t>
            </w:r>
          </w:p>
        </w:tc>
        <w:tc>
          <w:tcPr>
            <w:tcW w:w="2233" w:type="dxa"/>
          </w:tcPr>
          <w:p w:rsidR="00F513A1" w:rsidRPr="003E7BC1" w:rsidRDefault="00F513A1" w:rsidP="0095214B">
            <w:pPr>
              <w:rPr>
                <w:sz w:val="20"/>
                <w:szCs w:val="20"/>
              </w:rPr>
            </w:pPr>
            <w:r w:rsidRPr="003E7BC1">
              <w:rPr>
                <w:sz w:val="20"/>
                <w:szCs w:val="20"/>
              </w:rPr>
              <w:t>Главный специалист-эксперт</w:t>
            </w:r>
          </w:p>
        </w:tc>
        <w:tc>
          <w:tcPr>
            <w:tcW w:w="1862" w:type="dxa"/>
          </w:tcPr>
          <w:p w:rsidR="00F513A1" w:rsidRPr="003E7BC1" w:rsidRDefault="00F513A1" w:rsidP="0095214B">
            <w:pPr>
              <w:rPr>
                <w:sz w:val="20"/>
                <w:szCs w:val="20"/>
              </w:rPr>
            </w:pPr>
            <w:r w:rsidRPr="003E7BC1">
              <w:rPr>
                <w:sz w:val="20"/>
                <w:szCs w:val="20"/>
              </w:rPr>
              <w:t>Главный специалист-эксперт</w:t>
            </w:r>
          </w:p>
        </w:tc>
        <w:tc>
          <w:tcPr>
            <w:tcW w:w="1727" w:type="dxa"/>
          </w:tcPr>
          <w:p w:rsidR="00F513A1" w:rsidRPr="003E7BC1" w:rsidRDefault="00F513A1" w:rsidP="0095214B">
            <w:pPr>
              <w:rPr>
                <w:sz w:val="20"/>
                <w:szCs w:val="20"/>
              </w:rPr>
            </w:pPr>
            <w:r w:rsidRPr="003E7BC1">
              <w:rPr>
                <w:sz w:val="20"/>
                <w:szCs w:val="20"/>
              </w:rPr>
              <w:t>Одновременно с Заявкой на кассовый расход</w:t>
            </w:r>
          </w:p>
        </w:tc>
        <w:tc>
          <w:tcPr>
            <w:tcW w:w="1434" w:type="dxa"/>
          </w:tcPr>
          <w:p w:rsidR="00F513A1" w:rsidRPr="003E7BC1" w:rsidRDefault="00F513A1" w:rsidP="0095214B">
            <w:pPr>
              <w:rPr>
                <w:sz w:val="20"/>
                <w:szCs w:val="20"/>
              </w:rPr>
            </w:pPr>
            <w:r w:rsidRPr="003E7BC1">
              <w:rPr>
                <w:sz w:val="20"/>
                <w:szCs w:val="20"/>
              </w:rPr>
              <w:t>Бухгалтер</w:t>
            </w:r>
          </w:p>
        </w:tc>
        <w:tc>
          <w:tcPr>
            <w:tcW w:w="1747" w:type="dxa"/>
          </w:tcPr>
          <w:p w:rsidR="00F513A1" w:rsidRPr="003E7BC1" w:rsidRDefault="00F513A1" w:rsidP="0095214B">
            <w:pPr>
              <w:rPr>
                <w:sz w:val="20"/>
                <w:szCs w:val="20"/>
              </w:rPr>
            </w:pPr>
            <w:r w:rsidRPr="003E7BC1">
              <w:rPr>
                <w:sz w:val="20"/>
                <w:szCs w:val="20"/>
              </w:rPr>
              <w:t>Одновременно с Заявкой на кассовый расход</w:t>
            </w:r>
          </w:p>
        </w:tc>
        <w:tc>
          <w:tcPr>
            <w:tcW w:w="1651" w:type="dxa"/>
          </w:tcPr>
          <w:p w:rsidR="00F513A1" w:rsidRPr="003E7BC1" w:rsidRDefault="00F513A1" w:rsidP="0095214B">
            <w:pPr>
              <w:rPr>
                <w:sz w:val="20"/>
                <w:szCs w:val="20"/>
              </w:rPr>
            </w:pPr>
            <w:r w:rsidRPr="003E7BC1">
              <w:rPr>
                <w:sz w:val="20"/>
                <w:szCs w:val="20"/>
              </w:rPr>
              <w:t>Главный специалист-эксперт</w:t>
            </w:r>
          </w:p>
        </w:tc>
        <w:tc>
          <w:tcPr>
            <w:tcW w:w="1345" w:type="dxa"/>
          </w:tcPr>
          <w:p w:rsidR="00F513A1" w:rsidRPr="003E7BC1" w:rsidRDefault="00F513A1" w:rsidP="0095214B">
            <w:pPr>
              <w:rPr>
                <w:sz w:val="20"/>
                <w:szCs w:val="20"/>
              </w:rPr>
            </w:pPr>
            <w:r w:rsidRPr="003E7BC1">
              <w:rPr>
                <w:sz w:val="20"/>
                <w:szCs w:val="20"/>
              </w:rPr>
              <w:t>Бухгалтерия</w:t>
            </w:r>
          </w:p>
        </w:tc>
        <w:tc>
          <w:tcPr>
            <w:tcW w:w="2077" w:type="dxa"/>
          </w:tcPr>
          <w:p w:rsidR="00F513A1" w:rsidRPr="003E7BC1" w:rsidRDefault="00F513A1" w:rsidP="0095214B">
            <w:pPr>
              <w:rPr>
                <w:sz w:val="20"/>
                <w:szCs w:val="20"/>
              </w:rPr>
            </w:pPr>
          </w:p>
        </w:tc>
      </w:tr>
      <w:tr w:rsidR="003E7BC1" w:rsidRPr="003E7BC1" w:rsidTr="00FF44C0">
        <w:trPr>
          <w:jc w:val="center"/>
        </w:trPr>
        <w:tc>
          <w:tcPr>
            <w:tcW w:w="2290" w:type="dxa"/>
          </w:tcPr>
          <w:p w:rsidR="00F513A1" w:rsidRPr="003E7BC1" w:rsidRDefault="00F513A1" w:rsidP="0095214B">
            <w:pPr>
              <w:rPr>
                <w:sz w:val="20"/>
                <w:szCs w:val="20"/>
              </w:rPr>
            </w:pPr>
            <w:r w:rsidRPr="003E7BC1">
              <w:rPr>
                <w:sz w:val="20"/>
                <w:szCs w:val="20"/>
              </w:rPr>
              <w:t>Объявление на взнос наличными (0402001)</w:t>
            </w:r>
          </w:p>
        </w:tc>
        <w:tc>
          <w:tcPr>
            <w:tcW w:w="1287" w:type="dxa"/>
          </w:tcPr>
          <w:p w:rsidR="00F513A1" w:rsidRPr="003E7BC1" w:rsidRDefault="00F513A1" w:rsidP="0095214B">
            <w:pPr>
              <w:rPr>
                <w:sz w:val="20"/>
                <w:szCs w:val="20"/>
              </w:rPr>
            </w:pPr>
            <w:r w:rsidRPr="003E7BC1">
              <w:rPr>
                <w:sz w:val="20"/>
                <w:szCs w:val="20"/>
              </w:rPr>
              <w:t>2 экз.</w:t>
            </w:r>
          </w:p>
        </w:tc>
        <w:tc>
          <w:tcPr>
            <w:tcW w:w="2233" w:type="dxa"/>
          </w:tcPr>
          <w:p w:rsidR="00F513A1" w:rsidRPr="003E7BC1" w:rsidRDefault="00F513A1" w:rsidP="0095214B">
            <w:pPr>
              <w:rPr>
                <w:sz w:val="20"/>
                <w:szCs w:val="20"/>
              </w:rPr>
            </w:pPr>
            <w:r w:rsidRPr="003E7BC1">
              <w:rPr>
                <w:sz w:val="20"/>
                <w:szCs w:val="20"/>
              </w:rPr>
              <w:t>Главный специалист-эксперт</w:t>
            </w:r>
          </w:p>
        </w:tc>
        <w:tc>
          <w:tcPr>
            <w:tcW w:w="1862" w:type="dxa"/>
          </w:tcPr>
          <w:p w:rsidR="00F513A1" w:rsidRPr="003E7BC1" w:rsidRDefault="00F513A1" w:rsidP="0095214B">
            <w:pPr>
              <w:rPr>
                <w:sz w:val="20"/>
                <w:szCs w:val="20"/>
              </w:rPr>
            </w:pPr>
            <w:r w:rsidRPr="003E7BC1">
              <w:rPr>
                <w:sz w:val="20"/>
                <w:szCs w:val="20"/>
              </w:rPr>
              <w:t>Главный специалист-эксперт</w:t>
            </w:r>
          </w:p>
        </w:tc>
        <w:tc>
          <w:tcPr>
            <w:tcW w:w="1727" w:type="dxa"/>
          </w:tcPr>
          <w:p w:rsidR="00F513A1" w:rsidRPr="003E7BC1" w:rsidRDefault="00F513A1" w:rsidP="0095214B">
            <w:pPr>
              <w:rPr>
                <w:sz w:val="20"/>
                <w:szCs w:val="20"/>
              </w:rPr>
            </w:pPr>
            <w:r w:rsidRPr="003E7BC1">
              <w:rPr>
                <w:sz w:val="20"/>
                <w:szCs w:val="20"/>
              </w:rPr>
              <w:t>При инкассации денег</w:t>
            </w:r>
          </w:p>
        </w:tc>
        <w:tc>
          <w:tcPr>
            <w:tcW w:w="1434" w:type="dxa"/>
          </w:tcPr>
          <w:p w:rsidR="00F513A1" w:rsidRPr="003E7BC1" w:rsidRDefault="00F513A1" w:rsidP="0095214B">
            <w:pPr>
              <w:rPr>
                <w:sz w:val="20"/>
                <w:szCs w:val="20"/>
              </w:rPr>
            </w:pPr>
            <w:r w:rsidRPr="003E7BC1">
              <w:rPr>
                <w:sz w:val="20"/>
                <w:szCs w:val="20"/>
              </w:rPr>
              <w:t>Главный специалист-эксперт</w:t>
            </w:r>
          </w:p>
        </w:tc>
        <w:tc>
          <w:tcPr>
            <w:tcW w:w="1747" w:type="dxa"/>
          </w:tcPr>
          <w:p w:rsidR="00F513A1" w:rsidRPr="003E7BC1" w:rsidRDefault="00F513A1" w:rsidP="0095214B">
            <w:pPr>
              <w:rPr>
                <w:sz w:val="20"/>
                <w:szCs w:val="20"/>
              </w:rPr>
            </w:pPr>
            <w:r w:rsidRPr="003E7BC1">
              <w:rPr>
                <w:sz w:val="20"/>
                <w:szCs w:val="20"/>
              </w:rPr>
              <w:t>При инкассации денег</w:t>
            </w:r>
          </w:p>
        </w:tc>
        <w:tc>
          <w:tcPr>
            <w:tcW w:w="1651" w:type="dxa"/>
          </w:tcPr>
          <w:p w:rsidR="00F513A1" w:rsidRPr="003E7BC1" w:rsidRDefault="00F513A1" w:rsidP="0095214B">
            <w:pPr>
              <w:rPr>
                <w:sz w:val="20"/>
                <w:szCs w:val="20"/>
              </w:rPr>
            </w:pPr>
            <w:r w:rsidRPr="003E7BC1">
              <w:rPr>
                <w:sz w:val="20"/>
                <w:szCs w:val="20"/>
              </w:rPr>
              <w:t>Главный специалист-эксперт</w:t>
            </w:r>
          </w:p>
        </w:tc>
        <w:tc>
          <w:tcPr>
            <w:tcW w:w="1345" w:type="dxa"/>
          </w:tcPr>
          <w:p w:rsidR="00F513A1" w:rsidRPr="003E7BC1" w:rsidRDefault="00F513A1" w:rsidP="0095214B">
            <w:pPr>
              <w:rPr>
                <w:sz w:val="20"/>
                <w:szCs w:val="20"/>
              </w:rPr>
            </w:pPr>
            <w:r w:rsidRPr="003E7BC1">
              <w:rPr>
                <w:sz w:val="20"/>
                <w:szCs w:val="20"/>
              </w:rPr>
              <w:t>Бухгалтерия</w:t>
            </w:r>
          </w:p>
        </w:tc>
        <w:tc>
          <w:tcPr>
            <w:tcW w:w="2077" w:type="dxa"/>
          </w:tcPr>
          <w:p w:rsidR="00F513A1" w:rsidRPr="003E7BC1" w:rsidRDefault="00F513A1" w:rsidP="0095214B">
            <w:pPr>
              <w:rPr>
                <w:sz w:val="20"/>
                <w:szCs w:val="20"/>
              </w:rPr>
            </w:pPr>
          </w:p>
        </w:tc>
      </w:tr>
      <w:tr w:rsidR="003E7BC1" w:rsidRPr="003E7BC1" w:rsidTr="00FF44C0">
        <w:trPr>
          <w:jc w:val="center"/>
        </w:trPr>
        <w:tc>
          <w:tcPr>
            <w:tcW w:w="2290" w:type="dxa"/>
          </w:tcPr>
          <w:p w:rsidR="00F513A1" w:rsidRPr="003E7BC1" w:rsidRDefault="00F513A1" w:rsidP="0095214B">
            <w:pPr>
              <w:rPr>
                <w:sz w:val="20"/>
                <w:szCs w:val="20"/>
              </w:rPr>
            </w:pPr>
            <w:r w:rsidRPr="003E7BC1">
              <w:rPr>
                <w:sz w:val="20"/>
                <w:szCs w:val="20"/>
              </w:rPr>
              <w:t>Журнал операций с безналичными денежными средствами (0504071)</w:t>
            </w:r>
          </w:p>
        </w:tc>
        <w:tc>
          <w:tcPr>
            <w:tcW w:w="1287" w:type="dxa"/>
          </w:tcPr>
          <w:p w:rsidR="00F513A1" w:rsidRPr="003E7BC1" w:rsidRDefault="00F513A1" w:rsidP="0095214B">
            <w:pPr>
              <w:rPr>
                <w:sz w:val="20"/>
                <w:szCs w:val="20"/>
              </w:rPr>
            </w:pPr>
            <w:r w:rsidRPr="003E7BC1">
              <w:rPr>
                <w:sz w:val="20"/>
                <w:szCs w:val="20"/>
              </w:rPr>
              <w:t>1 экз.</w:t>
            </w:r>
          </w:p>
        </w:tc>
        <w:tc>
          <w:tcPr>
            <w:tcW w:w="2233" w:type="dxa"/>
          </w:tcPr>
          <w:p w:rsidR="00F513A1" w:rsidRPr="003E7BC1" w:rsidRDefault="00F513A1" w:rsidP="0095214B">
            <w:pPr>
              <w:rPr>
                <w:sz w:val="20"/>
                <w:szCs w:val="20"/>
              </w:rPr>
            </w:pPr>
            <w:r w:rsidRPr="003E7BC1">
              <w:rPr>
                <w:sz w:val="20"/>
                <w:szCs w:val="20"/>
              </w:rPr>
              <w:t>Главный специалист-эксперт</w:t>
            </w:r>
          </w:p>
        </w:tc>
        <w:tc>
          <w:tcPr>
            <w:tcW w:w="1862" w:type="dxa"/>
          </w:tcPr>
          <w:p w:rsidR="00F513A1" w:rsidRPr="003E7BC1" w:rsidRDefault="00F513A1" w:rsidP="0095214B">
            <w:pPr>
              <w:rPr>
                <w:sz w:val="20"/>
                <w:szCs w:val="20"/>
              </w:rPr>
            </w:pPr>
            <w:r w:rsidRPr="003E7BC1">
              <w:rPr>
                <w:sz w:val="20"/>
                <w:szCs w:val="20"/>
              </w:rPr>
              <w:t>Главный специалист-эксперт</w:t>
            </w:r>
          </w:p>
        </w:tc>
        <w:tc>
          <w:tcPr>
            <w:tcW w:w="1727" w:type="dxa"/>
          </w:tcPr>
          <w:p w:rsidR="00F513A1" w:rsidRPr="003E7BC1" w:rsidRDefault="00F513A1" w:rsidP="0095214B">
            <w:pPr>
              <w:rPr>
                <w:sz w:val="20"/>
                <w:szCs w:val="20"/>
              </w:rPr>
            </w:pPr>
            <w:r w:rsidRPr="003E7BC1">
              <w:rPr>
                <w:sz w:val="20"/>
                <w:szCs w:val="20"/>
              </w:rPr>
              <w:t>Ежемесячно</w:t>
            </w:r>
          </w:p>
        </w:tc>
        <w:tc>
          <w:tcPr>
            <w:tcW w:w="1434" w:type="dxa"/>
          </w:tcPr>
          <w:p w:rsidR="00F513A1" w:rsidRPr="003E7BC1" w:rsidRDefault="00F513A1" w:rsidP="0095214B">
            <w:pPr>
              <w:rPr>
                <w:sz w:val="20"/>
                <w:szCs w:val="20"/>
              </w:rPr>
            </w:pPr>
            <w:r w:rsidRPr="003E7BC1">
              <w:rPr>
                <w:sz w:val="20"/>
                <w:szCs w:val="20"/>
              </w:rPr>
              <w:t>Главный специалист-эксперт</w:t>
            </w:r>
          </w:p>
        </w:tc>
        <w:tc>
          <w:tcPr>
            <w:tcW w:w="1747" w:type="dxa"/>
          </w:tcPr>
          <w:p w:rsidR="00F513A1" w:rsidRPr="003E7BC1" w:rsidRDefault="00F513A1" w:rsidP="0095214B">
            <w:pPr>
              <w:rPr>
                <w:sz w:val="20"/>
                <w:szCs w:val="20"/>
              </w:rPr>
            </w:pPr>
            <w:r w:rsidRPr="003E7BC1">
              <w:rPr>
                <w:sz w:val="20"/>
                <w:szCs w:val="20"/>
              </w:rPr>
              <w:t>Ежемесячно</w:t>
            </w:r>
          </w:p>
        </w:tc>
        <w:tc>
          <w:tcPr>
            <w:tcW w:w="1651" w:type="dxa"/>
          </w:tcPr>
          <w:p w:rsidR="00F513A1" w:rsidRPr="003E7BC1" w:rsidRDefault="00F513A1" w:rsidP="0095214B">
            <w:pPr>
              <w:rPr>
                <w:sz w:val="20"/>
                <w:szCs w:val="20"/>
              </w:rPr>
            </w:pPr>
            <w:r w:rsidRPr="003E7BC1">
              <w:rPr>
                <w:sz w:val="20"/>
                <w:szCs w:val="20"/>
              </w:rPr>
              <w:t>Главный специалист-эксперт</w:t>
            </w:r>
          </w:p>
        </w:tc>
        <w:tc>
          <w:tcPr>
            <w:tcW w:w="1345" w:type="dxa"/>
          </w:tcPr>
          <w:p w:rsidR="00F513A1" w:rsidRPr="003E7BC1" w:rsidRDefault="00F513A1" w:rsidP="0095214B">
            <w:pPr>
              <w:rPr>
                <w:sz w:val="20"/>
                <w:szCs w:val="20"/>
              </w:rPr>
            </w:pPr>
            <w:r w:rsidRPr="003E7BC1">
              <w:rPr>
                <w:sz w:val="20"/>
                <w:szCs w:val="20"/>
              </w:rPr>
              <w:t>Бухгалтерия</w:t>
            </w:r>
          </w:p>
        </w:tc>
        <w:tc>
          <w:tcPr>
            <w:tcW w:w="2077" w:type="dxa"/>
          </w:tcPr>
          <w:p w:rsidR="00F513A1" w:rsidRPr="003E7BC1" w:rsidRDefault="00F513A1" w:rsidP="0095214B">
            <w:pPr>
              <w:rPr>
                <w:sz w:val="20"/>
                <w:szCs w:val="20"/>
              </w:rPr>
            </w:pPr>
          </w:p>
        </w:tc>
      </w:tr>
      <w:tr w:rsidR="003E7BC1" w:rsidRPr="003E7BC1" w:rsidTr="00FF44C0">
        <w:trPr>
          <w:jc w:val="center"/>
        </w:trPr>
        <w:tc>
          <w:tcPr>
            <w:tcW w:w="2290" w:type="dxa"/>
          </w:tcPr>
          <w:p w:rsidR="00F513A1" w:rsidRPr="003E7BC1" w:rsidRDefault="00F513A1" w:rsidP="0095214B">
            <w:pPr>
              <w:rPr>
                <w:sz w:val="20"/>
                <w:szCs w:val="20"/>
              </w:rPr>
            </w:pPr>
            <w:r w:rsidRPr="003E7BC1">
              <w:rPr>
                <w:sz w:val="20"/>
                <w:szCs w:val="20"/>
              </w:rPr>
              <w:t>Инвентаризационная опись остатков на счетах учета денежных средств (0504082)</w:t>
            </w:r>
          </w:p>
        </w:tc>
        <w:tc>
          <w:tcPr>
            <w:tcW w:w="1287" w:type="dxa"/>
          </w:tcPr>
          <w:p w:rsidR="00F513A1" w:rsidRPr="003E7BC1" w:rsidRDefault="00F513A1" w:rsidP="0095214B">
            <w:pPr>
              <w:rPr>
                <w:sz w:val="20"/>
                <w:szCs w:val="20"/>
              </w:rPr>
            </w:pPr>
            <w:r w:rsidRPr="003E7BC1">
              <w:rPr>
                <w:sz w:val="20"/>
                <w:szCs w:val="20"/>
              </w:rPr>
              <w:t>2 экз.</w:t>
            </w:r>
          </w:p>
        </w:tc>
        <w:tc>
          <w:tcPr>
            <w:tcW w:w="2233" w:type="dxa"/>
          </w:tcPr>
          <w:p w:rsidR="00F513A1" w:rsidRPr="003E7BC1" w:rsidRDefault="00F513A1" w:rsidP="0095214B">
            <w:pPr>
              <w:rPr>
                <w:sz w:val="20"/>
                <w:szCs w:val="20"/>
              </w:rPr>
            </w:pPr>
            <w:r w:rsidRPr="003E7BC1">
              <w:rPr>
                <w:sz w:val="20"/>
                <w:szCs w:val="20"/>
              </w:rPr>
              <w:t>Инвентариз. комиссия в составе : Главы администрации, старшего специалиста 1 разряда, специалиста 1 разряда</w:t>
            </w:r>
          </w:p>
        </w:tc>
        <w:tc>
          <w:tcPr>
            <w:tcW w:w="1862" w:type="dxa"/>
          </w:tcPr>
          <w:p w:rsidR="00F513A1" w:rsidRPr="003E7BC1" w:rsidRDefault="00F513A1" w:rsidP="0095214B">
            <w:pPr>
              <w:rPr>
                <w:sz w:val="20"/>
                <w:szCs w:val="20"/>
              </w:rPr>
            </w:pPr>
            <w:r w:rsidRPr="003E7BC1">
              <w:rPr>
                <w:sz w:val="20"/>
                <w:szCs w:val="20"/>
              </w:rPr>
              <w:t>Главный специалист-эксперт</w:t>
            </w:r>
          </w:p>
        </w:tc>
        <w:tc>
          <w:tcPr>
            <w:tcW w:w="1727" w:type="dxa"/>
          </w:tcPr>
          <w:p w:rsidR="00F513A1" w:rsidRPr="003E7BC1" w:rsidRDefault="00F513A1" w:rsidP="0095214B">
            <w:pPr>
              <w:rPr>
                <w:sz w:val="20"/>
                <w:szCs w:val="20"/>
              </w:rPr>
            </w:pPr>
            <w:r w:rsidRPr="003E7BC1">
              <w:rPr>
                <w:sz w:val="20"/>
                <w:szCs w:val="20"/>
              </w:rPr>
              <w:t>По мере проведения инвентариз.</w:t>
            </w:r>
          </w:p>
        </w:tc>
        <w:tc>
          <w:tcPr>
            <w:tcW w:w="1434" w:type="dxa"/>
          </w:tcPr>
          <w:p w:rsidR="00F513A1" w:rsidRPr="003E7BC1" w:rsidRDefault="00F513A1" w:rsidP="0095214B">
            <w:pPr>
              <w:rPr>
                <w:sz w:val="20"/>
                <w:szCs w:val="20"/>
              </w:rPr>
            </w:pPr>
            <w:r w:rsidRPr="003E7BC1">
              <w:rPr>
                <w:sz w:val="20"/>
                <w:szCs w:val="20"/>
              </w:rPr>
              <w:t>Главный специалист-эксперт</w:t>
            </w:r>
          </w:p>
        </w:tc>
        <w:tc>
          <w:tcPr>
            <w:tcW w:w="1747" w:type="dxa"/>
          </w:tcPr>
          <w:p w:rsidR="00F513A1" w:rsidRPr="003E7BC1" w:rsidRDefault="00F513A1" w:rsidP="0095214B">
            <w:pPr>
              <w:rPr>
                <w:sz w:val="20"/>
                <w:szCs w:val="20"/>
              </w:rPr>
            </w:pPr>
            <w:r w:rsidRPr="003E7BC1">
              <w:rPr>
                <w:sz w:val="20"/>
                <w:szCs w:val="20"/>
              </w:rPr>
              <w:t>По мере проведения инвентариз.</w:t>
            </w:r>
          </w:p>
        </w:tc>
        <w:tc>
          <w:tcPr>
            <w:tcW w:w="1651" w:type="dxa"/>
          </w:tcPr>
          <w:p w:rsidR="00F513A1" w:rsidRPr="003E7BC1" w:rsidRDefault="00F513A1" w:rsidP="0095214B">
            <w:pPr>
              <w:rPr>
                <w:sz w:val="20"/>
                <w:szCs w:val="20"/>
              </w:rPr>
            </w:pPr>
            <w:r w:rsidRPr="003E7BC1">
              <w:rPr>
                <w:sz w:val="20"/>
                <w:szCs w:val="20"/>
              </w:rPr>
              <w:t>Главный специалист-эксперт</w:t>
            </w:r>
          </w:p>
        </w:tc>
        <w:tc>
          <w:tcPr>
            <w:tcW w:w="1345" w:type="dxa"/>
          </w:tcPr>
          <w:p w:rsidR="00F513A1" w:rsidRPr="003E7BC1" w:rsidRDefault="00F513A1" w:rsidP="0095214B">
            <w:pPr>
              <w:rPr>
                <w:sz w:val="20"/>
                <w:szCs w:val="20"/>
              </w:rPr>
            </w:pPr>
            <w:r w:rsidRPr="003E7BC1">
              <w:rPr>
                <w:sz w:val="20"/>
                <w:szCs w:val="20"/>
              </w:rPr>
              <w:t>Бухгалтерия</w:t>
            </w:r>
          </w:p>
        </w:tc>
        <w:tc>
          <w:tcPr>
            <w:tcW w:w="2077" w:type="dxa"/>
          </w:tcPr>
          <w:p w:rsidR="00F513A1" w:rsidRPr="003E7BC1" w:rsidRDefault="00F513A1" w:rsidP="0095214B">
            <w:pPr>
              <w:rPr>
                <w:sz w:val="20"/>
                <w:szCs w:val="20"/>
              </w:rPr>
            </w:pPr>
          </w:p>
        </w:tc>
      </w:tr>
      <w:tr w:rsidR="003E7BC1" w:rsidRPr="003E7BC1" w:rsidTr="00FF44C0">
        <w:trPr>
          <w:jc w:val="center"/>
        </w:trPr>
        <w:tc>
          <w:tcPr>
            <w:tcW w:w="2290" w:type="dxa"/>
          </w:tcPr>
          <w:p w:rsidR="00F513A1" w:rsidRPr="003E7BC1" w:rsidRDefault="00F513A1" w:rsidP="0095214B">
            <w:pPr>
              <w:autoSpaceDE w:val="0"/>
              <w:autoSpaceDN w:val="0"/>
              <w:adjustRightInd w:val="0"/>
              <w:outlineLvl w:val="2"/>
              <w:rPr>
                <w:sz w:val="20"/>
                <w:szCs w:val="20"/>
              </w:rPr>
            </w:pPr>
            <w:r w:rsidRPr="003E7BC1">
              <w:rPr>
                <w:sz w:val="20"/>
                <w:szCs w:val="20"/>
              </w:rPr>
              <w:t xml:space="preserve">Приходный кассовый ордер </w:t>
            </w:r>
            <w:hyperlink r:id="rId28" w:history="1">
              <w:r w:rsidRPr="003E7BC1">
                <w:rPr>
                  <w:sz w:val="20"/>
                  <w:szCs w:val="20"/>
                </w:rPr>
                <w:t>(0310001)</w:t>
              </w:r>
            </w:hyperlink>
            <w:r w:rsidRPr="003E7BC1">
              <w:rPr>
                <w:sz w:val="20"/>
                <w:szCs w:val="20"/>
              </w:rPr>
              <w:t xml:space="preserve"> </w:t>
            </w:r>
          </w:p>
        </w:tc>
        <w:tc>
          <w:tcPr>
            <w:tcW w:w="1287" w:type="dxa"/>
          </w:tcPr>
          <w:p w:rsidR="00F513A1" w:rsidRPr="003E7BC1" w:rsidRDefault="00F513A1" w:rsidP="0095214B">
            <w:pPr>
              <w:rPr>
                <w:sz w:val="20"/>
                <w:szCs w:val="20"/>
              </w:rPr>
            </w:pPr>
            <w:r w:rsidRPr="003E7BC1">
              <w:rPr>
                <w:sz w:val="20"/>
                <w:szCs w:val="20"/>
              </w:rPr>
              <w:t>1 экз.</w:t>
            </w:r>
          </w:p>
        </w:tc>
        <w:tc>
          <w:tcPr>
            <w:tcW w:w="2233" w:type="dxa"/>
          </w:tcPr>
          <w:p w:rsidR="00F513A1" w:rsidRPr="003E7BC1" w:rsidRDefault="00F513A1" w:rsidP="0095214B">
            <w:pPr>
              <w:rPr>
                <w:sz w:val="20"/>
                <w:szCs w:val="20"/>
              </w:rPr>
            </w:pPr>
            <w:r w:rsidRPr="003E7BC1">
              <w:rPr>
                <w:sz w:val="20"/>
                <w:szCs w:val="20"/>
              </w:rPr>
              <w:t>Главный специалист-эксперт</w:t>
            </w:r>
          </w:p>
        </w:tc>
        <w:tc>
          <w:tcPr>
            <w:tcW w:w="1862" w:type="dxa"/>
          </w:tcPr>
          <w:p w:rsidR="00F513A1" w:rsidRPr="003E7BC1" w:rsidRDefault="00F513A1" w:rsidP="0095214B">
            <w:pPr>
              <w:rPr>
                <w:sz w:val="20"/>
                <w:szCs w:val="20"/>
              </w:rPr>
            </w:pPr>
            <w:r w:rsidRPr="003E7BC1">
              <w:rPr>
                <w:sz w:val="20"/>
                <w:szCs w:val="20"/>
              </w:rPr>
              <w:t>Главный специалист-эксперт</w:t>
            </w:r>
          </w:p>
        </w:tc>
        <w:tc>
          <w:tcPr>
            <w:tcW w:w="1727" w:type="dxa"/>
          </w:tcPr>
          <w:p w:rsidR="00F513A1" w:rsidRPr="003E7BC1" w:rsidRDefault="00F513A1" w:rsidP="0095214B">
            <w:pPr>
              <w:rPr>
                <w:sz w:val="20"/>
                <w:szCs w:val="20"/>
              </w:rPr>
            </w:pPr>
            <w:r w:rsidRPr="003E7BC1">
              <w:rPr>
                <w:sz w:val="20"/>
                <w:szCs w:val="20"/>
              </w:rPr>
              <w:t>Ежедневно</w:t>
            </w:r>
          </w:p>
        </w:tc>
        <w:tc>
          <w:tcPr>
            <w:tcW w:w="1434" w:type="dxa"/>
          </w:tcPr>
          <w:p w:rsidR="00F513A1" w:rsidRPr="003E7BC1" w:rsidRDefault="00F513A1" w:rsidP="0095214B">
            <w:pPr>
              <w:rPr>
                <w:sz w:val="20"/>
                <w:szCs w:val="20"/>
              </w:rPr>
            </w:pPr>
            <w:r w:rsidRPr="003E7BC1">
              <w:rPr>
                <w:sz w:val="20"/>
                <w:szCs w:val="20"/>
              </w:rPr>
              <w:t>Главный специалист-эксперт</w:t>
            </w:r>
          </w:p>
        </w:tc>
        <w:tc>
          <w:tcPr>
            <w:tcW w:w="1747" w:type="dxa"/>
          </w:tcPr>
          <w:p w:rsidR="00F513A1" w:rsidRPr="003E7BC1" w:rsidRDefault="00F513A1" w:rsidP="0095214B">
            <w:pPr>
              <w:rPr>
                <w:sz w:val="20"/>
                <w:szCs w:val="20"/>
              </w:rPr>
            </w:pPr>
            <w:r w:rsidRPr="003E7BC1">
              <w:rPr>
                <w:sz w:val="20"/>
                <w:szCs w:val="20"/>
              </w:rPr>
              <w:t>Ежедневно</w:t>
            </w:r>
          </w:p>
        </w:tc>
        <w:tc>
          <w:tcPr>
            <w:tcW w:w="1651" w:type="dxa"/>
          </w:tcPr>
          <w:p w:rsidR="00F513A1" w:rsidRPr="003E7BC1" w:rsidRDefault="00F513A1" w:rsidP="0095214B">
            <w:pPr>
              <w:rPr>
                <w:sz w:val="20"/>
                <w:szCs w:val="20"/>
              </w:rPr>
            </w:pPr>
            <w:r w:rsidRPr="003E7BC1">
              <w:rPr>
                <w:sz w:val="20"/>
                <w:szCs w:val="20"/>
              </w:rPr>
              <w:t>Главный специалист-эксперт</w:t>
            </w:r>
          </w:p>
        </w:tc>
        <w:tc>
          <w:tcPr>
            <w:tcW w:w="1345" w:type="dxa"/>
          </w:tcPr>
          <w:p w:rsidR="00F513A1" w:rsidRPr="003E7BC1" w:rsidRDefault="00F513A1" w:rsidP="0095214B">
            <w:pPr>
              <w:rPr>
                <w:sz w:val="20"/>
                <w:szCs w:val="20"/>
              </w:rPr>
            </w:pPr>
            <w:r w:rsidRPr="003E7BC1">
              <w:rPr>
                <w:sz w:val="20"/>
                <w:szCs w:val="20"/>
              </w:rPr>
              <w:t>Бухгалтерия</w:t>
            </w:r>
          </w:p>
        </w:tc>
        <w:tc>
          <w:tcPr>
            <w:tcW w:w="2077" w:type="dxa"/>
          </w:tcPr>
          <w:p w:rsidR="00F513A1" w:rsidRPr="003E7BC1" w:rsidRDefault="00F513A1" w:rsidP="0095214B">
            <w:pPr>
              <w:rPr>
                <w:sz w:val="20"/>
                <w:szCs w:val="20"/>
              </w:rPr>
            </w:pPr>
          </w:p>
        </w:tc>
      </w:tr>
      <w:tr w:rsidR="003E7BC1" w:rsidRPr="003E7BC1" w:rsidTr="00FF44C0">
        <w:trPr>
          <w:jc w:val="center"/>
        </w:trPr>
        <w:tc>
          <w:tcPr>
            <w:tcW w:w="2290" w:type="dxa"/>
          </w:tcPr>
          <w:p w:rsidR="00F513A1" w:rsidRPr="003E7BC1" w:rsidRDefault="00F513A1" w:rsidP="0095214B">
            <w:pPr>
              <w:rPr>
                <w:sz w:val="20"/>
                <w:szCs w:val="20"/>
              </w:rPr>
            </w:pPr>
            <w:r w:rsidRPr="003E7BC1">
              <w:rPr>
                <w:sz w:val="20"/>
                <w:szCs w:val="20"/>
              </w:rPr>
              <w:t>Расходный кассовый ордер (ф. 0310002)</w:t>
            </w:r>
          </w:p>
        </w:tc>
        <w:tc>
          <w:tcPr>
            <w:tcW w:w="1287" w:type="dxa"/>
          </w:tcPr>
          <w:p w:rsidR="00F513A1" w:rsidRPr="003E7BC1" w:rsidRDefault="00F513A1" w:rsidP="0095214B">
            <w:pPr>
              <w:rPr>
                <w:sz w:val="20"/>
                <w:szCs w:val="20"/>
              </w:rPr>
            </w:pPr>
            <w:r w:rsidRPr="003E7BC1">
              <w:rPr>
                <w:sz w:val="20"/>
                <w:szCs w:val="20"/>
              </w:rPr>
              <w:t>1 экз.</w:t>
            </w:r>
          </w:p>
        </w:tc>
        <w:tc>
          <w:tcPr>
            <w:tcW w:w="2233" w:type="dxa"/>
          </w:tcPr>
          <w:p w:rsidR="00F513A1" w:rsidRPr="003E7BC1" w:rsidRDefault="00F513A1" w:rsidP="0095214B">
            <w:pPr>
              <w:rPr>
                <w:sz w:val="20"/>
                <w:szCs w:val="20"/>
              </w:rPr>
            </w:pPr>
            <w:r w:rsidRPr="003E7BC1">
              <w:rPr>
                <w:sz w:val="20"/>
                <w:szCs w:val="20"/>
              </w:rPr>
              <w:t>Главный специалист-эксперт</w:t>
            </w:r>
          </w:p>
        </w:tc>
        <w:tc>
          <w:tcPr>
            <w:tcW w:w="1862" w:type="dxa"/>
          </w:tcPr>
          <w:p w:rsidR="00F513A1" w:rsidRPr="003E7BC1" w:rsidRDefault="00F513A1" w:rsidP="0095214B">
            <w:pPr>
              <w:rPr>
                <w:sz w:val="20"/>
                <w:szCs w:val="20"/>
              </w:rPr>
            </w:pPr>
            <w:r w:rsidRPr="003E7BC1">
              <w:rPr>
                <w:sz w:val="20"/>
                <w:szCs w:val="20"/>
              </w:rPr>
              <w:t>Главный специалист-эксперт</w:t>
            </w:r>
          </w:p>
        </w:tc>
        <w:tc>
          <w:tcPr>
            <w:tcW w:w="1727" w:type="dxa"/>
          </w:tcPr>
          <w:p w:rsidR="00F513A1" w:rsidRPr="003E7BC1" w:rsidRDefault="00F513A1" w:rsidP="0095214B">
            <w:pPr>
              <w:rPr>
                <w:sz w:val="20"/>
                <w:szCs w:val="20"/>
              </w:rPr>
            </w:pPr>
            <w:r w:rsidRPr="003E7BC1">
              <w:rPr>
                <w:sz w:val="20"/>
                <w:szCs w:val="20"/>
              </w:rPr>
              <w:t>По мере выписки</w:t>
            </w:r>
          </w:p>
        </w:tc>
        <w:tc>
          <w:tcPr>
            <w:tcW w:w="1434" w:type="dxa"/>
          </w:tcPr>
          <w:p w:rsidR="00F513A1" w:rsidRPr="003E7BC1" w:rsidRDefault="00F513A1" w:rsidP="0095214B">
            <w:pPr>
              <w:rPr>
                <w:sz w:val="20"/>
                <w:szCs w:val="20"/>
              </w:rPr>
            </w:pPr>
            <w:r w:rsidRPr="003E7BC1">
              <w:rPr>
                <w:sz w:val="20"/>
                <w:szCs w:val="20"/>
              </w:rPr>
              <w:t>Главный специалист-эксперт</w:t>
            </w:r>
          </w:p>
        </w:tc>
        <w:tc>
          <w:tcPr>
            <w:tcW w:w="1747" w:type="dxa"/>
          </w:tcPr>
          <w:p w:rsidR="00F513A1" w:rsidRPr="003E7BC1" w:rsidRDefault="00F513A1" w:rsidP="0095214B">
            <w:pPr>
              <w:rPr>
                <w:sz w:val="20"/>
                <w:szCs w:val="20"/>
              </w:rPr>
            </w:pPr>
            <w:r w:rsidRPr="003E7BC1">
              <w:rPr>
                <w:sz w:val="20"/>
                <w:szCs w:val="20"/>
              </w:rPr>
              <w:t>Ежедневно</w:t>
            </w:r>
          </w:p>
        </w:tc>
        <w:tc>
          <w:tcPr>
            <w:tcW w:w="1651" w:type="dxa"/>
          </w:tcPr>
          <w:p w:rsidR="00F513A1" w:rsidRPr="003E7BC1" w:rsidRDefault="00F513A1" w:rsidP="0095214B">
            <w:pPr>
              <w:rPr>
                <w:sz w:val="20"/>
                <w:szCs w:val="20"/>
              </w:rPr>
            </w:pPr>
            <w:r w:rsidRPr="003E7BC1">
              <w:rPr>
                <w:sz w:val="20"/>
                <w:szCs w:val="20"/>
              </w:rPr>
              <w:t>Главный специалист-эксперт</w:t>
            </w:r>
          </w:p>
        </w:tc>
        <w:tc>
          <w:tcPr>
            <w:tcW w:w="1345" w:type="dxa"/>
          </w:tcPr>
          <w:p w:rsidR="00F513A1" w:rsidRPr="003E7BC1" w:rsidRDefault="00F513A1" w:rsidP="0095214B">
            <w:pPr>
              <w:rPr>
                <w:sz w:val="20"/>
                <w:szCs w:val="20"/>
              </w:rPr>
            </w:pPr>
            <w:r w:rsidRPr="003E7BC1">
              <w:rPr>
                <w:sz w:val="20"/>
                <w:szCs w:val="20"/>
              </w:rPr>
              <w:t>Бухгалтерия</w:t>
            </w:r>
          </w:p>
        </w:tc>
        <w:tc>
          <w:tcPr>
            <w:tcW w:w="2077" w:type="dxa"/>
          </w:tcPr>
          <w:p w:rsidR="00F513A1" w:rsidRPr="003E7BC1" w:rsidRDefault="00F513A1" w:rsidP="0095214B">
            <w:pPr>
              <w:rPr>
                <w:sz w:val="20"/>
                <w:szCs w:val="20"/>
              </w:rPr>
            </w:pPr>
          </w:p>
        </w:tc>
      </w:tr>
      <w:tr w:rsidR="003E7BC1" w:rsidRPr="003E7BC1" w:rsidTr="00FF44C0">
        <w:trPr>
          <w:jc w:val="center"/>
        </w:trPr>
        <w:tc>
          <w:tcPr>
            <w:tcW w:w="2290" w:type="dxa"/>
          </w:tcPr>
          <w:p w:rsidR="00F513A1" w:rsidRPr="003E7BC1" w:rsidRDefault="00F513A1" w:rsidP="0095214B">
            <w:pPr>
              <w:rPr>
                <w:sz w:val="20"/>
                <w:szCs w:val="20"/>
              </w:rPr>
            </w:pPr>
            <w:r w:rsidRPr="003E7BC1">
              <w:rPr>
                <w:sz w:val="20"/>
                <w:szCs w:val="20"/>
              </w:rPr>
              <w:t>Отчет кассира</w:t>
            </w:r>
          </w:p>
        </w:tc>
        <w:tc>
          <w:tcPr>
            <w:tcW w:w="1287" w:type="dxa"/>
          </w:tcPr>
          <w:p w:rsidR="00F513A1" w:rsidRPr="003E7BC1" w:rsidRDefault="00F513A1" w:rsidP="0095214B">
            <w:pPr>
              <w:rPr>
                <w:sz w:val="20"/>
                <w:szCs w:val="20"/>
              </w:rPr>
            </w:pPr>
            <w:r w:rsidRPr="003E7BC1">
              <w:rPr>
                <w:sz w:val="20"/>
                <w:szCs w:val="20"/>
              </w:rPr>
              <w:t>2 экз.</w:t>
            </w:r>
          </w:p>
        </w:tc>
        <w:tc>
          <w:tcPr>
            <w:tcW w:w="2233" w:type="dxa"/>
          </w:tcPr>
          <w:p w:rsidR="00F513A1" w:rsidRPr="003E7BC1" w:rsidRDefault="00F513A1" w:rsidP="0095214B">
            <w:pPr>
              <w:rPr>
                <w:sz w:val="20"/>
                <w:szCs w:val="20"/>
              </w:rPr>
            </w:pPr>
            <w:r w:rsidRPr="003E7BC1">
              <w:rPr>
                <w:sz w:val="20"/>
                <w:szCs w:val="20"/>
              </w:rPr>
              <w:t>Главный специалист-эксперт</w:t>
            </w:r>
          </w:p>
        </w:tc>
        <w:tc>
          <w:tcPr>
            <w:tcW w:w="1862" w:type="dxa"/>
          </w:tcPr>
          <w:p w:rsidR="00F513A1" w:rsidRPr="003E7BC1" w:rsidRDefault="00F513A1" w:rsidP="0095214B">
            <w:pPr>
              <w:rPr>
                <w:sz w:val="20"/>
                <w:szCs w:val="20"/>
              </w:rPr>
            </w:pPr>
            <w:r w:rsidRPr="003E7BC1">
              <w:rPr>
                <w:sz w:val="20"/>
                <w:szCs w:val="20"/>
              </w:rPr>
              <w:t>Главный специалист-эксперт</w:t>
            </w:r>
          </w:p>
        </w:tc>
        <w:tc>
          <w:tcPr>
            <w:tcW w:w="1727" w:type="dxa"/>
          </w:tcPr>
          <w:p w:rsidR="00F513A1" w:rsidRPr="003E7BC1" w:rsidRDefault="00F513A1" w:rsidP="0095214B">
            <w:pPr>
              <w:rPr>
                <w:sz w:val="20"/>
                <w:szCs w:val="20"/>
              </w:rPr>
            </w:pPr>
            <w:r w:rsidRPr="003E7BC1">
              <w:rPr>
                <w:sz w:val="20"/>
                <w:szCs w:val="20"/>
              </w:rPr>
              <w:t>По мере выписки</w:t>
            </w:r>
          </w:p>
        </w:tc>
        <w:tc>
          <w:tcPr>
            <w:tcW w:w="1434" w:type="dxa"/>
          </w:tcPr>
          <w:p w:rsidR="00F513A1" w:rsidRPr="003E7BC1" w:rsidRDefault="00F513A1" w:rsidP="0095214B">
            <w:pPr>
              <w:rPr>
                <w:sz w:val="20"/>
                <w:szCs w:val="20"/>
              </w:rPr>
            </w:pPr>
            <w:r w:rsidRPr="003E7BC1">
              <w:rPr>
                <w:sz w:val="20"/>
                <w:szCs w:val="20"/>
              </w:rPr>
              <w:t>Главный специалист-эксперт</w:t>
            </w:r>
          </w:p>
        </w:tc>
        <w:tc>
          <w:tcPr>
            <w:tcW w:w="1747" w:type="dxa"/>
          </w:tcPr>
          <w:p w:rsidR="00F513A1" w:rsidRPr="003E7BC1" w:rsidRDefault="00F513A1" w:rsidP="0095214B">
            <w:pPr>
              <w:rPr>
                <w:sz w:val="20"/>
                <w:szCs w:val="20"/>
              </w:rPr>
            </w:pPr>
            <w:r w:rsidRPr="003E7BC1">
              <w:rPr>
                <w:sz w:val="20"/>
                <w:szCs w:val="20"/>
              </w:rPr>
              <w:t>Ежедневно</w:t>
            </w:r>
          </w:p>
        </w:tc>
        <w:tc>
          <w:tcPr>
            <w:tcW w:w="1651" w:type="dxa"/>
          </w:tcPr>
          <w:p w:rsidR="00F513A1" w:rsidRPr="003E7BC1" w:rsidRDefault="00F513A1" w:rsidP="0095214B">
            <w:pPr>
              <w:rPr>
                <w:sz w:val="20"/>
                <w:szCs w:val="20"/>
              </w:rPr>
            </w:pPr>
            <w:r w:rsidRPr="003E7BC1">
              <w:rPr>
                <w:sz w:val="20"/>
                <w:szCs w:val="20"/>
              </w:rPr>
              <w:t>Главный специалист-эксперт</w:t>
            </w:r>
          </w:p>
        </w:tc>
        <w:tc>
          <w:tcPr>
            <w:tcW w:w="1345" w:type="dxa"/>
          </w:tcPr>
          <w:p w:rsidR="00F513A1" w:rsidRPr="003E7BC1" w:rsidRDefault="00F513A1" w:rsidP="0095214B">
            <w:pPr>
              <w:rPr>
                <w:sz w:val="20"/>
                <w:szCs w:val="20"/>
              </w:rPr>
            </w:pPr>
            <w:r w:rsidRPr="003E7BC1">
              <w:rPr>
                <w:sz w:val="20"/>
                <w:szCs w:val="20"/>
              </w:rPr>
              <w:t>Бухгалтерия</w:t>
            </w:r>
          </w:p>
        </w:tc>
        <w:tc>
          <w:tcPr>
            <w:tcW w:w="2077" w:type="dxa"/>
          </w:tcPr>
          <w:p w:rsidR="00F513A1" w:rsidRPr="003E7BC1" w:rsidRDefault="00F513A1" w:rsidP="0095214B">
            <w:pPr>
              <w:rPr>
                <w:sz w:val="20"/>
                <w:szCs w:val="20"/>
              </w:rPr>
            </w:pPr>
          </w:p>
        </w:tc>
      </w:tr>
      <w:tr w:rsidR="003E7BC1" w:rsidRPr="003E7BC1" w:rsidTr="00FF44C0">
        <w:trPr>
          <w:jc w:val="center"/>
        </w:trPr>
        <w:tc>
          <w:tcPr>
            <w:tcW w:w="2290" w:type="dxa"/>
          </w:tcPr>
          <w:p w:rsidR="009E732F" w:rsidRPr="003E7BC1" w:rsidRDefault="009E732F" w:rsidP="0095214B">
            <w:pPr>
              <w:rPr>
                <w:sz w:val="20"/>
                <w:szCs w:val="20"/>
              </w:rPr>
            </w:pPr>
            <w:r w:rsidRPr="003E7BC1">
              <w:rPr>
                <w:sz w:val="20"/>
                <w:szCs w:val="20"/>
              </w:rPr>
              <w:t xml:space="preserve">Журнал регистрации </w:t>
            </w:r>
            <w:r w:rsidRPr="003E7BC1">
              <w:rPr>
                <w:sz w:val="20"/>
                <w:szCs w:val="20"/>
              </w:rPr>
              <w:lastRenderedPageBreak/>
              <w:t>приходных и расходных кассовых ордеров (031003)</w:t>
            </w:r>
          </w:p>
        </w:tc>
        <w:tc>
          <w:tcPr>
            <w:tcW w:w="1287" w:type="dxa"/>
          </w:tcPr>
          <w:p w:rsidR="009E732F" w:rsidRPr="003E7BC1" w:rsidRDefault="009E732F" w:rsidP="0095214B">
            <w:pPr>
              <w:rPr>
                <w:sz w:val="20"/>
                <w:szCs w:val="20"/>
              </w:rPr>
            </w:pPr>
            <w:r w:rsidRPr="003E7BC1">
              <w:rPr>
                <w:sz w:val="20"/>
                <w:szCs w:val="20"/>
              </w:rPr>
              <w:lastRenderedPageBreak/>
              <w:t>1 экз.</w:t>
            </w:r>
          </w:p>
        </w:tc>
        <w:tc>
          <w:tcPr>
            <w:tcW w:w="2233" w:type="dxa"/>
          </w:tcPr>
          <w:p w:rsidR="009E732F" w:rsidRPr="003E7BC1" w:rsidRDefault="009E732F" w:rsidP="0095214B">
            <w:pPr>
              <w:rPr>
                <w:sz w:val="20"/>
                <w:szCs w:val="20"/>
              </w:rPr>
            </w:pPr>
            <w:r w:rsidRPr="003E7BC1">
              <w:rPr>
                <w:sz w:val="20"/>
                <w:szCs w:val="20"/>
              </w:rPr>
              <w:t>Главный специалист-</w:t>
            </w:r>
            <w:r w:rsidRPr="003E7BC1">
              <w:rPr>
                <w:sz w:val="20"/>
                <w:szCs w:val="20"/>
              </w:rPr>
              <w:lastRenderedPageBreak/>
              <w:t>эксперт</w:t>
            </w:r>
          </w:p>
        </w:tc>
        <w:tc>
          <w:tcPr>
            <w:tcW w:w="1862" w:type="dxa"/>
          </w:tcPr>
          <w:p w:rsidR="009E732F" w:rsidRPr="003E7BC1" w:rsidRDefault="009E732F" w:rsidP="0095214B">
            <w:pPr>
              <w:rPr>
                <w:sz w:val="20"/>
                <w:szCs w:val="20"/>
              </w:rPr>
            </w:pPr>
            <w:r w:rsidRPr="003E7BC1">
              <w:rPr>
                <w:sz w:val="20"/>
                <w:szCs w:val="20"/>
              </w:rPr>
              <w:lastRenderedPageBreak/>
              <w:t xml:space="preserve">Главный </w:t>
            </w:r>
            <w:r w:rsidRPr="003E7BC1">
              <w:rPr>
                <w:sz w:val="20"/>
                <w:szCs w:val="20"/>
              </w:rPr>
              <w:lastRenderedPageBreak/>
              <w:t>специалист-эксперт</w:t>
            </w:r>
          </w:p>
        </w:tc>
        <w:tc>
          <w:tcPr>
            <w:tcW w:w="1727" w:type="dxa"/>
          </w:tcPr>
          <w:p w:rsidR="009E732F" w:rsidRPr="003E7BC1" w:rsidRDefault="009E732F" w:rsidP="0095214B">
            <w:pPr>
              <w:rPr>
                <w:sz w:val="20"/>
                <w:szCs w:val="20"/>
              </w:rPr>
            </w:pPr>
            <w:r w:rsidRPr="003E7BC1">
              <w:rPr>
                <w:sz w:val="20"/>
                <w:szCs w:val="20"/>
              </w:rPr>
              <w:lastRenderedPageBreak/>
              <w:t>Ежемесячно</w:t>
            </w:r>
          </w:p>
        </w:tc>
        <w:tc>
          <w:tcPr>
            <w:tcW w:w="1434" w:type="dxa"/>
          </w:tcPr>
          <w:p w:rsidR="009E732F" w:rsidRPr="003E7BC1" w:rsidRDefault="009E732F" w:rsidP="0095214B">
            <w:pPr>
              <w:rPr>
                <w:sz w:val="20"/>
                <w:szCs w:val="20"/>
              </w:rPr>
            </w:pPr>
            <w:r w:rsidRPr="003E7BC1">
              <w:rPr>
                <w:sz w:val="20"/>
                <w:szCs w:val="20"/>
              </w:rPr>
              <w:t xml:space="preserve">Главный </w:t>
            </w:r>
            <w:r w:rsidRPr="003E7BC1">
              <w:rPr>
                <w:sz w:val="20"/>
                <w:szCs w:val="20"/>
              </w:rPr>
              <w:lastRenderedPageBreak/>
              <w:t>специалист-эксперт</w:t>
            </w:r>
          </w:p>
        </w:tc>
        <w:tc>
          <w:tcPr>
            <w:tcW w:w="1747" w:type="dxa"/>
          </w:tcPr>
          <w:p w:rsidR="009E732F" w:rsidRPr="003E7BC1" w:rsidRDefault="009E732F" w:rsidP="0095214B">
            <w:pPr>
              <w:rPr>
                <w:sz w:val="20"/>
                <w:szCs w:val="20"/>
              </w:rPr>
            </w:pPr>
            <w:r w:rsidRPr="003E7BC1">
              <w:rPr>
                <w:sz w:val="20"/>
                <w:szCs w:val="20"/>
              </w:rPr>
              <w:lastRenderedPageBreak/>
              <w:t>Ежемесячно</w:t>
            </w:r>
          </w:p>
        </w:tc>
        <w:tc>
          <w:tcPr>
            <w:tcW w:w="1651" w:type="dxa"/>
          </w:tcPr>
          <w:p w:rsidR="009E732F" w:rsidRPr="003E7BC1" w:rsidRDefault="009E732F" w:rsidP="0095214B">
            <w:pPr>
              <w:rPr>
                <w:sz w:val="20"/>
                <w:szCs w:val="20"/>
              </w:rPr>
            </w:pPr>
            <w:r w:rsidRPr="003E7BC1">
              <w:rPr>
                <w:sz w:val="20"/>
                <w:szCs w:val="20"/>
              </w:rPr>
              <w:t xml:space="preserve">Главный </w:t>
            </w:r>
            <w:r w:rsidRPr="003E7BC1">
              <w:rPr>
                <w:sz w:val="20"/>
                <w:szCs w:val="20"/>
              </w:rPr>
              <w:lastRenderedPageBreak/>
              <w:t>специалист-эксперт</w:t>
            </w:r>
          </w:p>
        </w:tc>
        <w:tc>
          <w:tcPr>
            <w:tcW w:w="1345" w:type="dxa"/>
          </w:tcPr>
          <w:p w:rsidR="009E732F" w:rsidRPr="003E7BC1" w:rsidRDefault="009E732F" w:rsidP="0095214B">
            <w:pPr>
              <w:rPr>
                <w:sz w:val="20"/>
                <w:szCs w:val="20"/>
              </w:rPr>
            </w:pPr>
            <w:r w:rsidRPr="003E7BC1">
              <w:rPr>
                <w:sz w:val="20"/>
                <w:szCs w:val="20"/>
              </w:rPr>
              <w:lastRenderedPageBreak/>
              <w:t>Бухгалтерия</w:t>
            </w:r>
          </w:p>
        </w:tc>
        <w:tc>
          <w:tcPr>
            <w:tcW w:w="2077" w:type="dxa"/>
          </w:tcPr>
          <w:p w:rsidR="009E732F" w:rsidRPr="003E7BC1" w:rsidRDefault="009E732F" w:rsidP="0095214B">
            <w:pPr>
              <w:rPr>
                <w:sz w:val="20"/>
                <w:szCs w:val="20"/>
              </w:rPr>
            </w:pPr>
          </w:p>
        </w:tc>
      </w:tr>
      <w:tr w:rsidR="003E7BC1" w:rsidRPr="003E7BC1" w:rsidTr="00FF44C0">
        <w:trPr>
          <w:jc w:val="center"/>
        </w:trPr>
        <w:tc>
          <w:tcPr>
            <w:tcW w:w="2290" w:type="dxa"/>
          </w:tcPr>
          <w:p w:rsidR="009E732F" w:rsidRPr="003E7BC1" w:rsidRDefault="009E732F" w:rsidP="0095214B">
            <w:pPr>
              <w:rPr>
                <w:sz w:val="20"/>
                <w:szCs w:val="20"/>
              </w:rPr>
            </w:pPr>
            <w:r w:rsidRPr="003E7BC1">
              <w:rPr>
                <w:sz w:val="20"/>
                <w:szCs w:val="20"/>
              </w:rPr>
              <w:lastRenderedPageBreak/>
              <w:t>Ведомость на выдачу денег из кассы подотчетным лицам (0504501)</w:t>
            </w:r>
          </w:p>
        </w:tc>
        <w:tc>
          <w:tcPr>
            <w:tcW w:w="1287" w:type="dxa"/>
          </w:tcPr>
          <w:p w:rsidR="009E732F" w:rsidRPr="003E7BC1" w:rsidRDefault="009E732F" w:rsidP="0095214B">
            <w:pPr>
              <w:rPr>
                <w:sz w:val="20"/>
                <w:szCs w:val="20"/>
              </w:rPr>
            </w:pPr>
            <w:r w:rsidRPr="003E7BC1">
              <w:rPr>
                <w:sz w:val="20"/>
                <w:szCs w:val="20"/>
              </w:rPr>
              <w:t>1 экз.</w:t>
            </w:r>
          </w:p>
        </w:tc>
        <w:tc>
          <w:tcPr>
            <w:tcW w:w="2233" w:type="dxa"/>
          </w:tcPr>
          <w:p w:rsidR="009E732F" w:rsidRPr="003E7BC1" w:rsidRDefault="009E732F" w:rsidP="0095214B">
            <w:pPr>
              <w:rPr>
                <w:sz w:val="20"/>
                <w:szCs w:val="20"/>
              </w:rPr>
            </w:pPr>
            <w:r w:rsidRPr="003E7BC1">
              <w:rPr>
                <w:sz w:val="20"/>
                <w:szCs w:val="20"/>
              </w:rPr>
              <w:t>Главный специалист-эксперт</w:t>
            </w:r>
          </w:p>
        </w:tc>
        <w:tc>
          <w:tcPr>
            <w:tcW w:w="1862" w:type="dxa"/>
          </w:tcPr>
          <w:p w:rsidR="009E732F" w:rsidRPr="003E7BC1" w:rsidRDefault="009E732F" w:rsidP="0095214B">
            <w:pPr>
              <w:rPr>
                <w:sz w:val="20"/>
                <w:szCs w:val="20"/>
              </w:rPr>
            </w:pPr>
            <w:r w:rsidRPr="003E7BC1">
              <w:rPr>
                <w:sz w:val="20"/>
                <w:szCs w:val="20"/>
              </w:rPr>
              <w:t>Главный специалист-эксперт</w:t>
            </w:r>
          </w:p>
        </w:tc>
        <w:tc>
          <w:tcPr>
            <w:tcW w:w="1727" w:type="dxa"/>
          </w:tcPr>
          <w:p w:rsidR="009E732F" w:rsidRPr="003E7BC1" w:rsidRDefault="009E732F" w:rsidP="0095214B">
            <w:pPr>
              <w:rPr>
                <w:sz w:val="20"/>
                <w:szCs w:val="20"/>
              </w:rPr>
            </w:pPr>
            <w:r w:rsidRPr="003E7BC1">
              <w:rPr>
                <w:sz w:val="20"/>
                <w:szCs w:val="20"/>
              </w:rPr>
              <w:t>По мере выписки</w:t>
            </w:r>
          </w:p>
        </w:tc>
        <w:tc>
          <w:tcPr>
            <w:tcW w:w="1434" w:type="dxa"/>
          </w:tcPr>
          <w:p w:rsidR="009E732F" w:rsidRPr="003E7BC1" w:rsidRDefault="009E732F" w:rsidP="0095214B">
            <w:pPr>
              <w:rPr>
                <w:sz w:val="20"/>
                <w:szCs w:val="20"/>
              </w:rPr>
            </w:pPr>
            <w:r w:rsidRPr="003E7BC1">
              <w:rPr>
                <w:sz w:val="20"/>
                <w:szCs w:val="20"/>
              </w:rPr>
              <w:t>Главный специалист-эксперт</w:t>
            </w:r>
          </w:p>
        </w:tc>
        <w:tc>
          <w:tcPr>
            <w:tcW w:w="1747" w:type="dxa"/>
          </w:tcPr>
          <w:p w:rsidR="009E732F" w:rsidRPr="003E7BC1" w:rsidRDefault="009E732F" w:rsidP="0095214B">
            <w:pPr>
              <w:rPr>
                <w:sz w:val="20"/>
                <w:szCs w:val="20"/>
              </w:rPr>
            </w:pPr>
            <w:r w:rsidRPr="003E7BC1">
              <w:rPr>
                <w:sz w:val="20"/>
                <w:szCs w:val="20"/>
              </w:rPr>
              <w:t>Ежедневно</w:t>
            </w:r>
          </w:p>
        </w:tc>
        <w:tc>
          <w:tcPr>
            <w:tcW w:w="1651" w:type="dxa"/>
          </w:tcPr>
          <w:p w:rsidR="009E732F" w:rsidRPr="003E7BC1" w:rsidRDefault="009E732F" w:rsidP="0095214B">
            <w:pPr>
              <w:rPr>
                <w:sz w:val="20"/>
                <w:szCs w:val="20"/>
              </w:rPr>
            </w:pPr>
            <w:r w:rsidRPr="003E7BC1">
              <w:rPr>
                <w:sz w:val="20"/>
                <w:szCs w:val="20"/>
              </w:rPr>
              <w:t>Главный специалист-эксперт</w:t>
            </w:r>
          </w:p>
        </w:tc>
        <w:tc>
          <w:tcPr>
            <w:tcW w:w="1345" w:type="dxa"/>
          </w:tcPr>
          <w:p w:rsidR="009E732F" w:rsidRPr="003E7BC1" w:rsidRDefault="009E732F" w:rsidP="0095214B">
            <w:pPr>
              <w:rPr>
                <w:sz w:val="20"/>
                <w:szCs w:val="20"/>
              </w:rPr>
            </w:pPr>
            <w:r w:rsidRPr="003E7BC1">
              <w:rPr>
                <w:sz w:val="20"/>
                <w:szCs w:val="20"/>
              </w:rPr>
              <w:t>Бухгалтерия</w:t>
            </w:r>
          </w:p>
        </w:tc>
        <w:tc>
          <w:tcPr>
            <w:tcW w:w="2077" w:type="dxa"/>
          </w:tcPr>
          <w:p w:rsidR="009E732F" w:rsidRPr="003E7BC1" w:rsidRDefault="009E732F" w:rsidP="0095214B">
            <w:pPr>
              <w:rPr>
                <w:sz w:val="20"/>
                <w:szCs w:val="20"/>
              </w:rPr>
            </w:pPr>
          </w:p>
        </w:tc>
      </w:tr>
      <w:tr w:rsidR="003E7BC1" w:rsidRPr="003E7BC1" w:rsidTr="00FF44C0">
        <w:trPr>
          <w:jc w:val="center"/>
        </w:trPr>
        <w:tc>
          <w:tcPr>
            <w:tcW w:w="2290" w:type="dxa"/>
          </w:tcPr>
          <w:p w:rsidR="009E732F" w:rsidRPr="003E7BC1" w:rsidRDefault="009E732F" w:rsidP="0095214B">
            <w:pPr>
              <w:rPr>
                <w:sz w:val="20"/>
                <w:szCs w:val="20"/>
              </w:rPr>
            </w:pPr>
            <w:r w:rsidRPr="003E7BC1">
              <w:rPr>
                <w:sz w:val="20"/>
                <w:szCs w:val="20"/>
              </w:rPr>
              <w:t>Препроводительная ведомость к сумке с денежной выручкой (0402006)</w:t>
            </w:r>
          </w:p>
        </w:tc>
        <w:tc>
          <w:tcPr>
            <w:tcW w:w="1287" w:type="dxa"/>
          </w:tcPr>
          <w:p w:rsidR="009E732F" w:rsidRPr="003E7BC1" w:rsidRDefault="009E732F" w:rsidP="0095214B">
            <w:pPr>
              <w:rPr>
                <w:sz w:val="20"/>
                <w:szCs w:val="20"/>
              </w:rPr>
            </w:pPr>
            <w:r w:rsidRPr="003E7BC1">
              <w:rPr>
                <w:sz w:val="20"/>
                <w:szCs w:val="20"/>
              </w:rPr>
              <w:t>3 экз.</w:t>
            </w:r>
          </w:p>
        </w:tc>
        <w:tc>
          <w:tcPr>
            <w:tcW w:w="2233" w:type="dxa"/>
          </w:tcPr>
          <w:p w:rsidR="009E732F" w:rsidRPr="003E7BC1" w:rsidRDefault="009E732F" w:rsidP="0095214B">
            <w:pPr>
              <w:rPr>
                <w:sz w:val="20"/>
                <w:szCs w:val="20"/>
              </w:rPr>
            </w:pPr>
            <w:r w:rsidRPr="003E7BC1">
              <w:rPr>
                <w:sz w:val="20"/>
                <w:szCs w:val="20"/>
              </w:rPr>
              <w:t>Главный специалист-эксперт</w:t>
            </w:r>
          </w:p>
        </w:tc>
        <w:tc>
          <w:tcPr>
            <w:tcW w:w="1862" w:type="dxa"/>
          </w:tcPr>
          <w:p w:rsidR="009E732F" w:rsidRPr="003E7BC1" w:rsidRDefault="009E732F" w:rsidP="0095214B">
            <w:pPr>
              <w:rPr>
                <w:sz w:val="20"/>
                <w:szCs w:val="20"/>
              </w:rPr>
            </w:pPr>
            <w:r w:rsidRPr="003E7BC1">
              <w:rPr>
                <w:sz w:val="20"/>
                <w:szCs w:val="20"/>
              </w:rPr>
              <w:t>Главный специалист-эксперт</w:t>
            </w:r>
          </w:p>
        </w:tc>
        <w:tc>
          <w:tcPr>
            <w:tcW w:w="1727" w:type="dxa"/>
          </w:tcPr>
          <w:p w:rsidR="009E732F" w:rsidRPr="003E7BC1" w:rsidRDefault="009E732F" w:rsidP="0095214B">
            <w:pPr>
              <w:rPr>
                <w:sz w:val="20"/>
                <w:szCs w:val="20"/>
              </w:rPr>
            </w:pPr>
            <w:r w:rsidRPr="003E7BC1">
              <w:rPr>
                <w:sz w:val="20"/>
                <w:szCs w:val="20"/>
              </w:rPr>
              <w:t>По мере сдачи торговой выручки</w:t>
            </w:r>
          </w:p>
        </w:tc>
        <w:tc>
          <w:tcPr>
            <w:tcW w:w="1434" w:type="dxa"/>
          </w:tcPr>
          <w:p w:rsidR="009E732F" w:rsidRPr="003E7BC1" w:rsidRDefault="009E732F" w:rsidP="0095214B">
            <w:pPr>
              <w:rPr>
                <w:sz w:val="20"/>
                <w:szCs w:val="20"/>
              </w:rPr>
            </w:pPr>
            <w:r w:rsidRPr="003E7BC1">
              <w:rPr>
                <w:sz w:val="20"/>
                <w:szCs w:val="20"/>
              </w:rPr>
              <w:t>Главный специалист-эксперт</w:t>
            </w:r>
          </w:p>
        </w:tc>
        <w:tc>
          <w:tcPr>
            <w:tcW w:w="1747" w:type="dxa"/>
          </w:tcPr>
          <w:p w:rsidR="009E732F" w:rsidRPr="003E7BC1" w:rsidRDefault="009E732F" w:rsidP="0095214B">
            <w:pPr>
              <w:rPr>
                <w:sz w:val="20"/>
                <w:szCs w:val="20"/>
              </w:rPr>
            </w:pPr>
            <w:r w:rsidRPr="003E7BC1">
              <w:rPr>
                <w:sz w:val="20"/>
                <w:szCs w:val="20"/>
              </w:rPr>
              <w:t xml:space="preserve"> К отчету в день сдачи торговой выручки</w:t>
            </w:r>
          </w:p>
        </w:tc>
        <w:tc>
          <w:tcPr>
            <w:tcW w:w="1651" w:type="dxa"/>
          </w:tcPr>
          <w:p w:rsidR="009E732F" w:rsidRPr="003E7BC1" w:rsidRDefault="009E732F" w:rsidP="0095214B">
            <w:pPr>
              <w:rPr>
                <w:sz w:val="20"/>
                <w:szCs w:val="20"/>
              </w:rPr>
            </w:pPr>
            <w:r w:rsidRPr="003E7BC1">
              <w:rPr>
                <w:sz w:val="20"/>
                <w:szCs w:val="20"/>
              </w:rPr>
              <w:t>Главный специалист-эксперт</w:t>
            </w:r>
          </w:p>
        </w:tc>
        <w:tc>
          <w:tcPr>
            <w:tcW w:w="1345" w:type="dxa"/>
          </w:tcPr>
          <w:p w:rsidR="009E732F" w:rsidRPr="003E7BC1" w:rsidRDefault="009E732F" w:rsidP="0095214B">
            <w:pPr>
              <w:rPr>
                <w:sz w:val="20"/>
                <w:szCs w:val="20"/>
              </w:rPr>
            </w:pPr>
            <w:r w:rsidRPr="003E7BC1">
              <w:rPr>
                <w:sz w:val="20"/>
                <w:szCs w:val="20"/>
              </w:rPr>
              <w:t>Бухгалтерия</w:t>
            </w:r>
          </w:p>
        </w:tc>
        <w:tc>
          <w:tcPr>
            <w:tcW w:w="2077" w:type="dxa"/>
          </w:tcPr>
          <w:p w:rsidR="009E732F" w:rsidRPr="003E7BC1" w:rsidRDefault="009E732F" w:rsidP="0095214B">
            <w:pPr>
              <w:rPr>
                <w:sz w:val="20"/>
                <w:szCs w:val="20"/>
              </w:rPr>
            </w:pPr>
          </w:p>
        </w:tc>
      </w:tr>
      <w:tr w:rsidR="003E7BC1" w:rsidRPr="003E7BC1" w:rsidTr="00FF44C0">
        <w:trPr>
          <w:jc w:val="center"/>
        </w:trPr>
        <w:tc>
          <w:tcPr>
            <w:tcW w:w="2290" w:type="dxa"/>
          </w:tcPr>
          <w:p w:rsidR="009E732F" w:rsidRPr="003E7BC1" w:rsidRDefault="009E732F" w:rsidP="0095214B">
            <w:pPr>
              <w:rPr>
                <w:sz w:val="20"/>
                <w:szCs w:val="20"/>
              </w:rPr>
            </w:pPr>
            <w:r w:rsidRPr="003E7BC1">
              <w:rPr>
                <w:sz w:val="20"/>
                <w:szCs w:val="20"/>
              </w:rPr>
              <w:t>Квитанция (0504510)</w:t>
            </w:r>
          </w:p>
        </w:tc>
        <w:tc>
          <w:tcPr>
            <w:tcW w:w="1287" w:type="dxa"/>
          </w:tcPr>
          <w:p w:rsidR="009E732F" w:rsidRPr="003E7BC1" w:rsidRDefault="009E732F" w:rsidP="0095214B">
            <w:pPr>
              <w:rPr>
                <w:sz w:val="20"/>
                <w:szCs w:val="20"/>
              </w:rPr>
            </w:pPr>
            <w:r w:rsidRPr="003E7BC1">
              <w:rPr>
                <w:sz w:val="20"/>
                <w:szCs w:val="20"/>
              </w:rPr>
              <w:t>1 экз.</w:t>
            </w:r>
          </w:p>
        </w:tc>
        <w:tc>
          <w:tcPr>
            <w:tcW w:w="2233" w:type="dxa"/>
          </w:tcPr>
          <w:p w:rsidR="009E732F" w:rsidRPr="003E7BC1" w:rsidRDefault="009E732F" w:rsidP="0095214B">
            <w:pPr>
              <w:rPr>
                <w:sz w:val="20"/>
                <w:szCs w:val="20"/>
              </w:rPr>
            </w:pPr>
            <w:r w:rsidRPr="003E7BC1">
              <w:rPr>
                <w:sz w:val="20"/>
                <w:szCs w:val="20"/>
              </w:rPr>
              <w:t>Главный специалист-эксперт</w:t>
            </w:r>
          </w:p>
        </w:tc>
        <w:tc>
          <w:tcPr>
            <w:tcW w:w="1862" w:type="dxa"/>
          </w:tcPr>
          <w:p w:rsidR="009E732F" w:rsidRPr="003E7BC1" w:rsidRDefault="009E732F" w:rsidP="0095214B">
            <w:pPr>
              <w:rPr>
                <w:sz w:val="20"/>
                <w:szCs w:val="20"/>
              </w:rPr>
            </w:pPr>
            <w:r w:rsidRPr="003E7BC1">
              <w:rPr>
                <w:sz w:val="20"/>
                <w:szCs w:val="20"/>
              </w:rPr>
              <w:t>Главный специалист-эксперт</w:t>
            </w:r>
          </w:p>
        </w:tc>
        <w:tc>
          <w:tcPr>
            <w:tcW w:w="1727" w:type="dxa"/>
          </w:tcPr>
          <w:p w:rsidR="009E732F" w:rsidRPr="003E7BC1" w:rsidRDefault="009E732F" w:rsidP="0095214B">
            <w:pPr>
              <w:rPr>
                <w:sz w:val="20"/>
                <w:szCs w:val="20"/>
              </w:rPr>
            </w:pPr>
            <w:r w:rsidRPr="003E7BC1">
              <w:rPr>
                <w:sz w:val="20"/>
                <w:szCs w:val="20"/>
              </w:rPr>
              <w:t>Ежемесячно</w:t>
            </w:r>
          </w:p>
        </w:tc>
        <w:tc>
          <w:tcPr>
            <w:tcW w:w="1434" w:type="dxa"/>
          </w:tcPr>
          <w:p w:rsidR="009E732F" w:rsidRPr="003E7BC1" w:rsidRDefault="009E732F" w:rsidP="0095214B">
            <w:pPr>
              <w:rPr>
                <w:sz w:val="20"/>
                <w:szCs w:val="20"/>
              </w:rPr>
            </w:pPr>
            <w:r w:rsidRPr="003E7BC1">
              <w:rPr>
                <w:sz w:val="20"/>
                <w:szCs w:val="20"/>
              </w:rPr>
              <w:t>Главный специалист-эксперт</w:t>
            </w:r>
          </w:p>
        </w:tc>
        <w:tc>
          <w:tcPr>
            <w:tcW w:w="1747" w:type="dxa"/>
          </w:tcPr>
          <w:p w:rsidR="009E732F" w:rsidRPr="003E7BC1" w:rsidRDefault="009E732F" w:rsidP="0095214B">
            <w:pPr>
              <w:rPr>
                <w:sz w:val="20"/>
                <w:szCs w:val="20"/>
              </w:rPr>
            </w:pPr>
            <w:r w:rsidRPr="003E7BC1">
              <w:rPr>
                <w:sz w:val="20"/>
                <w:szCs w:val="20"/>
              </w:rPr>
              <w:t>Ежемесячно</w:t>
            </w:r>
          </w:p>
        </w:tc>
        <w:tc>
          <w:tcPr>
            <w:tcW w:w="1651" w:type="dxa"/>
          </w:tcPr>
          <w:p w:rsidR="009E732F" w:rsidRPr="003E7BC1" w:rsidRDefault="009E732F" w:rsidP="0095214B">
            <w:pPr>
              <w:rPr>
                <w:sz w:val="20"/>
                <w:szCs w:val="20"/>
              </w:rPr>
            </w:pPr>
            <w:r w:rsidRPr="003E7BC1">
              <w:rPr>
                <w:sz w:val="20"/>
                <w:szCs w:val="20"/>
              </w:rPr>
              <w:t>Главный специалист-эксперт</w:t>
            </w:r>
          </w:p>
        </w:tc>
        <w:tc>
          <w:tcPr>
            <w:tcW w:w="1345" w:type="dxa"/>
          </w:tcPr>
          <w:p w:rsidR="009E732F" w:rsidRPr="003E7BC1" w:rsidRDefault="009E732F" w:rsidP="0095214B">
            <w:pPr>
              <w:rPr>
                <w:sz w:val="20"/>
                <w:szCs w:val="20"/>
              </w:rPr>
            </w:pPr>
            <w:r w:rsidRPr="003E7BC1">
              <w:rPr>
                <w:sz w:val="20"/>
                <w:szCs w:val="20"/>
              </w:rPr>
              <w:t>Бухгалтерия</w:t>
            </w:r>
          </w:p>
        </w:tc>
        <w:tc>
          <w:tcPr>
            <w:tcW w:w="2077" w:type="dxa"/>
          </w:tcPr>
          <w:p w:rsidR="009E732F" w:rsidRPr="003E7BC1" w:rsidRDefault="009E732F" w:rsidP="0095214B">
            <w:pPr>
              <w:rPr>
                <w:sz w:val="20"/>
                <w:szCs w:val="20"/>
              </w:rPr>
            </w:pPr>
          </w:p>
        </w:tc>
      </w:tr>
      <w:tr w:rsidR="003E7BC1" w:rsidRPr="003E7BC1" w:rsidTr="00FF44C0">
        <w:trPr>
          <w:jc w:val="center"/>
        </w:trPr>
        <w:tc>
          <w:tcPr>
            <w:tcW w:w="2290" w:type="dxa"/>
          </w:tcPr>
          <w:p w:rsidR="009E732F" w:rsidRPr="003E7BC1" w:rsidRDefault="009E732F" w:rsidP="0095214B">
            <w:pPr>
              <w:rPr>
                <w:sz w:val="20"/>
                <w:szCs w:val="20"/>
              </w:rPr>
            </w:pPr>
            <w:r w:rsidRPr="003E7BC1">
              <w:rPr>
                <w:sz w:val="20"/>
                <w:szCs w:val="20"/>
              </w:rPr>
              <w:t>Кассовая книга (0504514)</w:t>
            </w:r>
          </w:p>
        </w:tc>
        <w:tc>
          <w:tcPr>
            <w:tcW w:w="1287" w:type="dxa"/>
          </w:tcPr>
          <w:p w:rsidR="009E732F" w:rsidRPr="003E7BC1" w:rsidRDefault="009E732F" w:rsidP="0095214B">
            <w:pPr>
              <w:rPr>
                <w:sz w:val="20"/>
                <w:szCs w:val="20"/>
              </w:rPr>
            </w:pPr>
            <w:r w:rsidRPr="003E7BC1">
              <w:rPr>
                <w:sz w:val="20"/>
                <w:szCs w:val="20"/>
              </w:rPr>
              <w:t>1 экз.</w:t>
            </w:r>
          </w:p>
        </w:tc>
        <w:tc>
          <w:tcPr>
            <w:tcW w:w="2233" w:type="dxa"/>
          </w:tcPr>
          <w:p w:rsidR="009E732F" w:rsidRPr="003E7BC1" w:rsidRDefault="009E732F" w:rsidP="0095214B">
            <w:pPr>
              <w:rPr>
                <w:sz w:val="20"/>
                <w:szCs w:val="20"/>
              </w:rPr>
            </w:pPr>
            <w:r w:rsidRPr="003E7BC1">
              <w:rPr>
                <w:sz w:val="20"/>
                <w:szCs w:val="20"/>
              </w:rPr>
              <w:t>Главный специалист-эксперт</w:t>
            </w:r>
          </w:p>
        </w:tc>
        <w:tc>
          <w:tcPr>
            <w:tcW w:w="1862" w:type="dxa"/>
          </w:tcPr>
          <w:p w:rsidR="009E732F" w:rsidRPr="003E7BC1" w:rsidRDefault="009E732F" w:rsidP="0095214B">
            <w:pPr>
              <w:rPr>
                <w:sz w:val="20"/>
                <w:szCs w:val="20"/>
              </w:rPr>
            </w:pPr>
            <w:r w:rsidRPr="003E7BC1">
              <w:rPr>
                <w:sz w:val="20"/>
                <w:szCs w:val="20"/>
              </w:rPr>
              <w:t>Главный специалист-эксперт</w:t>
            </w:r>
          </w:p>
        </w:tc>
        <w:tc>
          <w:tcPr>
            <w:tcW w:w="1727" w:type="dxa"/>
          </w:tcPr>
          <w:p w:rsidR="009E732F" w:rsidRPr="003E7BC1" w:rsidRDefault="009E732F" w:rsidP="0095214B">
            <w:pPr>
              <w:rPr>
                <w:sz w:val="20"/>
                <w:szCs w:val="20"/>
              </w:rPr>
            </w:pPr>
            <w:r w:rsidRPr="003E7BC1">
              <w:rPr>
                <w:sz w:val="20"/>
                <w:szCs w:val="20"/>
              </w:rPr>
              <w:t>Ежедневно</w:t>
            </w:r>
          </w:p>
        </w:tc>
        <w:tc>
          <w:tcPr>
            <w:tcW w:w="1434" w:type="dxa"/>
          </w:tcPr>
          <w:p w:rsidR="009E732F" w:rsidRPr="003E7BC1" w:rsidRDefault="009E732F" w:rsidP="0095214B">
            <w:pPr>
              <w:rPr>
                <w:sz w:val="20"/>
                <w:szCs w:val="20"/>
              </w:rPr>
            </w:pPr>
            <w:r w:rsidRPr="003E7BC1">
              <w:rPr>
                <w:sz w:val="20"/>
                <w:szCs w:val="20"/>
              </w:rPr>
              <w:t>Главный специалист-эксперт</w:t>
            </w:r>
          </w:p>
        </w:tc>
        <w:tc>
          <w:tcPr>
            <w:tcW w:w="1747" w:type="dxa"/>
          </w:tcPr>
          <w:p w:rsidR="009E732F" w:rsidRPr="003E7BC1" w:rsidRDefault="009E732F" w:rsidP="0095214B">
            <w:pPr>
              <w:rPr>
                <w:sz w:val="20"/>
                <w:szCs w:val="20"/>
              </w:rPr>
            </w:pPr>
            <w:r w:rsidRPr="003E7BC1">
              <w:rPr>
                <w:sz w:val="20"/>
                <w:szCs w:val="20"/>
              </w:rPr>
              <w:t>Ежедневно</w:t>
            </w:r>
          </w:p>
        </w:tc>
        <w:tc>
          <w:tcPr>
            <w:tcW w:w="1651" w:type="dxa"/>
          </w:tcPr>
          <w:p w:rsidR="009E732F" w:rsidRPr="003E7BC1" w:rsidRDefault="009E732F" w:rsidP="0095214B">
            <w:pPr>
              <w:rPr>
                <w:sz w:val="20"/>
                <w:szCs w:val="20"/>
              </w:rPr>
            </w:pPr>
            <w:r w:rsidRPr="003E7BC1">
              <w:rPr>
                <w:sz w:val="20"/>
                <w:szCs w:val="20"/>
              </w:rPr>
              <w:t>Главный специалист-эксперт</w:t>
            </w:r>
          </w:p>
        </w:tc>
        <w:tc>
          <w:tcPr>
            <w:tcW w:w="1345" w:type="dxa"/>
          </w:tcPr>
          <w:p w:rsidR="009E732F" w:rsidRPr="003E7BC1" w:rsidRDefault="009E732F" w:rsidP="0095214B">
            <w:pPr>
              <w:rPr>
                <w:sz w:val="20"/>
                <w:szCs w:val="20"/>
              </w:rPr>
            </w:pPr>
            <w:r w:rsidRPr="003E7BC1">
              <w:rPr>
                <w:sz w:val="20"/>
                <w:szCs w:val="20"/>
              </w:rPr>
              <w:t>Бухгалтерия</w:t>
            </w:r>
          </w:p>
        </w:tc>
        <w:tc>
          <w:tcPr>
            <w:tcW w:w="2077" w:type="dxa"/>
          </w:tcPr>
          <w:p w:rsidR="009E732F" w:rsidRPr="003E7BC1" w:rsidRDefault="009E732F" w:rsidP="0095214B">
            <w:pPr>
              <w:rPr>
                <w:sz w:val="20"/>
                <w:szCs w:val="20"/>
              </w:rPr>
            </w:pPr>
          </w:p>
        </w:tc>
      </w:tr>
      <w:tr w:rsidR="003E7BC1" w:rsidRPr="003E7BC1" w:rsidTr="00FF44C0">
        <w:trPr>
          <w:jc w:val="center"/>
        </w:trPr>
        <w:tc>
          <w:tcPr>
            <w:tcW w:w="2290" w:type="dxa"/>
          </w:tcPr>
          <w:p w:rsidR="009E732F" w:rsidRPr="003E7BC1" w:rsidRDefault="009E732F" w:rsidP="0095214B">
            <w:pPr>
              <w:rPr>
                <w:sz w:val="20"/>
                <w:szCs w:val="20"/>
              </w:rPr>
            </w:pPr>
            <w:r w:rsidRPr="003E7BC1">
              <w:rPr>
                <w:sz w:val="20"/>
                <w:szCs w:val="20"/>
              </w:rPr>
              <w:t>Акт о списании бланков строгой отчетности (0504816)</w:t>
            </w:r>
          </w:p>
        </w:tc>
        <w:tc>
          <w:tcPr>
            <w:tcW w:w="1287" w:type="dxa"/>
          </w:tcPr>
          <w:p w:rsidR="009E732F" w:rsidRPr="003E7BC1" w:rsidRDefault="009E732F" w:rsidP="0095214B">
            <w:pPr>
              <w:rPr>
                <w:sz w:val="20"/>
                <w:szCs w:val="20"/>
              </w:rPr>
            </w:pPr>
            <w:r w:rsidRPr="003E7BC1">
              <w:rPr>
                <w:sz w:val="20"/>
                <w:szCs w:val="20"/>
              </w:rPr>
              <w:t>1 экз.</w:t>
            </w:r>
          </w:p>
        </w:tc>
        <w:tc>
          <w:tcPr>
            <w:tcW w:w="2233" w:type="dxa"/>
          </w:tcPr>
          <w:p w:rsidR="009E732F" w:rsidRPr="003E7BC1" w:rsidRDefault="009E732F" w:rsidP="0095214B">
            <w:pPr>
              <w:rPr>
                <w:sz w:val="20"/>
                <w:szCs w:val="20"/>
              </w:rPr>
            </w:pPr>
            <w:r w:rsidRPr="003E7BC1">
              <w:rPr>
                <w:sz w:val="20"/>
                <w:szCs w:val="20"/>
              </w:rPr>
              <w:t>Главный специалист-эксперт</w:t>
            </w:r>
          </w:p>
        </w:tc>
        <w:tc>
          <w:tcPr>
            <w:tcW w:w="1862" w:type="dxa"/>
          </w:tcPr>
          <w:p w:rsidR="009E732F" w:rsidRPr="003E7BC1" w:rsidRDefault="009E732F" w:rsidP="0095214B">
            <w:pPr>
              <w:rPr>
                <w:sz w:val="20"/>
                <w:szCs w:val="20"/>
              </w:rPr>
            </w:pPr>
            <w:r w:rsidRPr="003E7BC1">
              <w:rPr>
                <w:sz w:val="20"/>
                <w:szCs w:val="20"/>
              </w:rPr>
              <w:t>Главный специалист-эксперт</w:t>
            </w:r>
          </w:p>
        </w:tc>
        <w:tc>
          <w:tcPr>
            <w:tcW w:w="1727" w:type="dxa"/>
          </w:tcPr>
          <w:p w:rsidR="009E732F" w:rsidRPr="003E7BC1" w:rsidRDefault="009E732F" w:rsidP="0095214B">
            <w:pPr>
              <w:rPr>
                <w:sz w:val="20"/>
                <w:szCs w:val="20"/>
              </w:rPr>
            </w:pPr>
            <w:r w:rsidRPr="003E7BC1">
              <w:rPr>
                <w:sz w:val="20"/>
                <w:szCs w:val="20"/>
              </w:rPr>
              <w:t>По мере выписки</w:t>
            </w:r>
          </w:p>
        </w:tc>
        <w:tc>
          <w:tcPr>
            <w:tcW w:w="1434" w:type="dxa"/>
          </w:tcPr>
          <w:p w:rsidR="009E732F" w:rsidRPr="003E7BC1" w:rsidRDefault="009E732F" w:rsidP="0095214B">
            <w:pPr>
              <w:rPr>
                <w:sz w:val="20"/>
                <w:szCs w:val="20"/>
              </w:rPr>
            </w:pPr>
            <w:r w:rsidRPr="003E7BC1">
              <w:rPr>
                <w:sz w:val="20"/>
                <w:szCs w:val="20"/>
              </w:rPr>
              <w:t>Главный специалист-эксперт</w:t>
            </w:r>
          </w:p>
        </w:tc>
        <w:tc>
          <w:tcPr>
            <w:tcW w:w="1747" w:type="dxa"/>
          </w:tcPr>
          <w:p w:rsidR="009E732F" w:rsidRPr="003E7BC1" w:rsidRDefault="009E732F" w:rsidP="0095214B">
            <w:pPr>
              <w:rPr>
                <w:sz w:val="20"/>
                <w:szCs w:val="20"/>
              </w:rPr>
            </w:pPr>
            <w:r w:rsidRPr="003E7BC1">
              <w:rPr>
                <w:sz w:val="20"/>
                <w:szCs w:val="20"/>
              </w:rPr>
              <w:t>Ежедневно</w:t>
            </w:r>
          </w:p>
        </w:tc>
        <w:tc>
          <w:tcPr>
            <w:tcW w:w="1651" w:type="dxa"/>
          </w:tcPr>
          <w:p w:rsidR="009E732F" w:rsidRPr="003E7BC1" w:rsidRDefault="009E732F" w:rsidP="0095214B">
            <w:pPr>
              <w:rPr>
                <w:sz w:val="20"/>
                <w:szCs w:val="20"/>
              </w:rPr>
            </w:pPr>
            <w:r w:rsidRPr="003E7BC1">
              <w:rPr>
                <w:sz w:val="20"/>
                <w:szCs w:val="20"/>
              </w:rPr>
              <w:t>Главный специалист-эксперт</w:t>
            </w:r>
          </w:p>
        </w:tc>
        <w:tc>
          <w:tcPr>
            <w:tcW w:w="1345" w:type="dxa"/>
          </w:tcPr>
          <w:p w:rsidR="009E732F" w:rsidRPr="003E7BC1" w:rsidRDefault="009E732F" w:rsidP="0095214B">
            <w:pPr>
              <w:rPr>
                <w:sz w:val="20"/>
                <w:szCs w:val="20"/>
              </w:rPr>
            </w:pPr>
            <w:r w:rsidRPr="003E7BC1">
              <w:rPr>
                <w:sz w:val="20"/>
                <w:szCs w:val="20"/>
              </w:rPr>
              <w:t>Бухгалтерия</w:t>
            </w:r>
          </w:p>
        </w:tc>
        <w:tc>
          <w:tcPr>
            <w:tcW w:w="2077" w:type="dxa"/>
          </w:tcPr>
          <w:p w:rsidR="009E732F" w:rsidRPr="003E7BC1" w:rsidRDefault="009E732F" w:rsidP="0095214B">
            <w:pPr>
              <w:rPr>
                <w:sz w:val="20"/>
                <w:szCs w:val="20"/>
              </w:rPr>
            </w:pPr>
          </w:p>
        </w:tc>
      </w:tr>
      <w:tr w:rsidR="003E7BC1" w:rsidRPr="003E7BC1" w:rsidTr="00FF44C0">
        <w:trPr>
          <w:jc w:val="center"/>
        </w:trPr>
        <w:tc>
          <w:tcPr>
            <w:tcW w:w="2290" w:type="dxa"/>
          </w:tcPr>
          <w:p w:rsidR="009E732F" w:rsidRPr="003E7BC1" w:rsidRDefault="009E732F" w:rsidP="0095214B">
            <w:pPr>
              <w:rPr>
                <w:sz w:val="20"/>
                <w:szCs w:val="20"/>
              </w:rPr>
            </w:pPr>
            <w:r w:rsidRPr="003E7BC1">
              <w:rPr>
                <w:sz w:val="20"/>
                <w:szCs w:val="20"/>
              </w:rPr>
              <w:t>Книга учета бланков строгой отчетности (0504045)</w:t>
            </w:r>
          </w:p>
        </w:tc>
        <w:tc>
          <w:tcPr>
            <w:tcW w:w="1287" w:type="dxa"/>
          </w:tcPr>
          <w:p w:rsidR="009E732F" w:rsidRPr="003E7BC1" w:rsidRDefault="009E732F" w:rsidP="0095214B">
            <w:pPr>
              <w:rPr>
                <w:sz w:val="20"/>
                <w:szCs w:val="20"/>
              </w:rPr>
            </w:pPr>
            <w:r w:rsidRPr="003E7BC1">
              <w:rPr>
                <w:sz w:val="20"/>
                <w:szCs w:val="20"/>
              </w:rPr>
              <w:t>1 экз.</w:t>
            </w:r>
          </w:p>
        </w:tc>
        <w:tc>
          <w:tcPr>
            <w:tcW w:w="2233" w:type="dxa"/>
          </w:tcPr>
          <w:p w:rsidR="009E732F" w:rsidRPr="003E7BC1" w:rsidRDefault="009E732F" w:rsidP="0095214B">
            <w:pPr>
              <w:rPr>
                <w:sz w:val="20"/>
                <w:szCs w:val="20"/>
              </w:rPr>
            </w:pPr>
            <w:r w:rsidRPr="003E7BC1">
              <w:rPr>
                <w:sz w:val="20"/>
                <w:szCs w:val="20"/>
              </w:rPr>
              <w:t>Главный специалист-эксперт</w:t>
            </w:r>
          </w:p>
        </w:tc>
        <w:tc>
          <w:tcPr>
            <w:tcW w:w="1862" w:type="dxa"/>
          </w:tcPr>
          <w:p w:rsidR="009E732F" w:rsidRPr="003E7BC1" w:rsidRDefault="009E732F" w:rsidP="0095214B">
            <w:pPr>
              <w:rPr>
                <w:sz w:val="20"/>
                <w:szCs w:val="20"/>
              </w:rPr>
            </w:pPr>
            <w:r w:rsidRPr="003E7BC1">
              <w:rPr>
                <w:sz w:val="20"/>
                <w:szCs w:val="20"/>
              </w:rPr>
              <w:t>Главный специалист-эксперт</w:t>
            </w:r>
          </w:p>
        </w:tc>
        <w:tc>
          <w:tcPr>
            <w:tcW w:w="1727" w:type="dxa"/>
          </w:tcPr>
          <w:p w:rsidR="009E732F" w:rsidRPr="003E7BC1" w:rsidRDefault="009E732F" w:rsidP="0095214B">
            <w:pPr>
              <w:rPr>
                <w:sz w:val="20"/>
                <w:szCs w:val="20"/>
              </w:rPr>
            </w:pPr>
            <w:r w:rsidRPr="003E7BC1">
              <w:rPr>
                <w:sz w:val="20"/>
                <w:szCs w:val="20"/>
              </w:rPr>
              <w:t>Ежемесячно</w:t>
            </w:r>
          </w:p>
        </w:tc>
        <w:tc>
          <w:tcPr>
            <w:tcW w:w="1434" w:type="dxa"/>
          </w:tcPr>
          <w:p w:rsidR="009E732F" w:rsidRPr="003E7BC1" w:rsidRDefault="009E732F" w:rsidP="0095214B">
            <w:pPr>
              <w:rPr>
                <w:sz w:val="20"/>
                <w:szCs w:val="20"/>
              </w:rPr>
            </w:pPr>
            <w:r w:rsidRPr="003E7BC1">
              <w:rPr>
                <w:sz w:val="20"/>
                <w:szCs w:val="20"/>
              </w:rPr>
              <w:t>Главный специалист-эксперт</w:t>
            </w:r>
          </w:p>
        </w:tc>
        <w:tc>
          <w:tcPr>
            <w:tcW w:w="1747" w:type="dxa"/>
          </w:tcPr>
          <w:p w:rsidR="009E732F" w:rsidRPr="003E7BC1" w:rsidRDefault="009E732F" w:rsidP="0095214B">
            <w:pPr>
              <w:rPr>
                <w:sz w:val="20"/>
                <w:szCs w:val="20"/>
              </w:rPr>
            </w:pPr>
            <w:r w:rsidRPr="003E7BC1">
              <w:rPr>
                <w:sz w:val="20"/>
                <w:szCs w:val="20"/>
              </w:rPr>
              <w:t>Ежемесячно</w:t>
            </w:r>
          </w:p>
        </w:tc>
        <w:tc>
          <w:tcPr>
            <w:tcW w:w="1651" w:type="dxa"/>
          </w:tcPr>
          <w:p w:rsidR="009E732F" w:rsidRPr="003E7BC1" w:rsidRDefault="009E732F" w:rsidP="0095214B">
            <w:pPr>
              <w:rPr>
                <w:sz w:val="20"/>
                <w:szCs w:val="20"/>
              </w:rPr>
            </w:pPr>
            <w:r w:rsidRPr="003E7BC1">
              <w:rPr>
                <w:sz w:val="20"/>
                <w:szCs w:val="20"/>
              </w:rPr>
              <w:t>Главный специалист-эксперт</w:t>
            </w:r>
          </w:p>
        </w:tc>
        <w:tc>
          <w:tcPr>
            <w:tcW w:w="1345" w:type="dxa"/>
          </w:tcPr>
          <w:p w:rsidR="009E732F" w:rsidRPr="003E7BC1" w:rsidRDefault="009E732F" w:rsidP="0095214B">
            <w:pPr>
              <w:rPr>
                <w:sz w:val="20"/>
                <w:szCs w:val="20"/>
              </w:rPr>
            </w:pPr>
            <w:r w:rsidRPr="003E7BC1">
              <w:rPr>
                <w:sz w:val="20"/>
                <w:szCs w:val="20"/>
              </w:rPr>
              <w:t>Бухгалтерия</w:t>
            </w:r>
          </w:p>
        </w:tc>
        <w:tc>
          <w:tcPr>
            <w:tcW w:w="2077" w:type="dxa"/>
          </w:tcPr>
          <w:p w:rsidR="009E732F" w:rsidRPr="003E7BC1" w:rsidRDefault="009E732F" w:rsidP="0095214B">
            <w:pPr>
              <w:rPr>
                <w:sz w:val="20"/>
                <w:szCs w:val="20"/>
              </w:rPr>
            </w:pPr>
          </w:p>
        </w:tc>
      </w:tr>
      <w:tr w:rsidR="003E7BC1" w:rsidRPr="003E7BC1" w:rsidTr="00FF44C0">
        <w:trPr>
          <w:jc w:val="center"/>
        </w:trPr>
        <w:tc>
          <w:tcPr>
            <w:tcW w:w="2290" w:type="dxa"/>
          </w:tcPr>
          <w:p w:rsidR="009E732F" w:rsidRPr="003E7BC1" w:rsidRDefault="009E732F" w:rsidP="0095214B">
            <w:pPr>
              <w:rPr>
                <w:sz w:val="20"/>
                <w:szCs w:val="20"/>
              </w:rPr>
            </w:pPr>
            <w:r w:rsidRPr="003E7BC1">
              <w:rPr>
                <w:sz w:val="20"/>
                <w:szCs w:val="20"/>
              </w:rPr>
              <w:t>Журнал операций по счету «Касса» (0504071)</w:t>
            </w:r>
          </w:p>
        </w:tc>
        <w:tc>
          <w:tcPr>
            <w:tcW w:w="1287" w:type="dxa"/>
          </w:tcPr>
          <w:p w:rsidR="009E732F" w:rsidRPr="003E7BC1" w:rsidRDefault="009E732F" w:rsidP="0095214B">
            <w:pPr>
              <w:rPr>
                <w:sz w:val="20"/>
                <w:szCs w:val="20"/>
              </w:rPr>
            </w:pPr>
            <w:r w:rsidRPr="003E7BC1">
              <w:rPr>
                <w:sz w:val="20"/>
                <w:szCs w:val="20"/>
              </w:rPr>
              <w:t>1 экз.</w:t>
            </w:r>
          </w:p>
        </w:tc>
        <w:tc>
          <w:tcPr>
            <w:tcW w:w="2233" w:type="dxa"/>
          </w:tcPr>
          <w:p w:rsidR="009E732F" w:rsidRPr="003E7BC1" w:rsidRDefault="009E732F" w:rsidP="0095214B">
            <w:pPr>
              <w:rPr>
                <w:sz w:val="20"/>
                <w:szCs w:val="20"/>
              </w:rPr>
            </w:pPr>
            <w:r w:rsidRPr="003E7BC1">
              <w:rPr>
                <w:sz w:val="20"/>
                <w:szCs w:val="20"/>
              </w:rPr>
              <w:t>Главный специалист-эксперт</w:t>
            </w:r>
          </w:p>
        </w:tc>
        <w:tc>
          <w:tcPr>
            <w:tcW w:w="1862" w:type="dxa"/>
          </w:tcPr>
          <w:p w:rsidR="009E732F" w:rsidRPr="003E7BC1" w:rsidRDefault="009E732F" w:rsidP="0095214B">
            <w:pPr>
              <w:rPr>
                <w:sz w:val="20"/>
                <w:szCs w:val="20"/>
              </w:rPr>
            </w:pPr>
            <w:r w:rsidRPr="003E7BC1">
              <w:rPr>
                <w:sz w:val="20"/>
                <w:szCs w:val="20"/>
              </w:rPr>
              <w:t>Главный специалист-эксперт</w:t>
            </w:r>
          </w:p>
        </w:tc>
        <w:tc>
          <w:tcPr>
            <w:tcW w:w="1727" w:type="dxa"/>
          </w:tcPr>
          <w:p w:rsidR="009E732F" w:rsidRPr="003E7BC1" w:rsidRDefault="009E732F" w:rsidP="0095214B">
            <w:pPr>
              <w:rPr>
                <w:sz w:val="20"/>
                <w:szCs w:val="20"/>
              </w:rPr>
            </w:pPr>
            <w:r w:rsidRPr="003E7BC1">
              <w:rPr>
                <w:sz w:val="20"/>
                <w:szCs w:val="20"/>
              </w:rPr>
              <w:t>Ежемесячно</w:t>
            </w:r>
          </w:p>
        </w:tc>
        <w:tc>
          <w:tcPr>
            <w:tcW w:w="1434" w:type="dxa"/>
          </w:tcPr>
          <w:p w:rsidR="009E732F" w:rsidRPr="003E7BC1" w:rsidRDefault="009E732F" w:rsidP="0095214B">
            <w:pPr>
              <w:rPr>
                <w:sz w:val="20"/>
                <w:szCs w:val="20"/>
              </w:rPr>
            </w:pPr>
            <w:r w:rsidRPr="003E7BC1">
              <w:rPr>
                <w:sz w:val="20"/>
                <w:szCs w:val="20"/>
              </w:rPr>
              <w:t>Главный специалист-эксперт</w:t>
            </w:r>
          </w:p>
        </w:tc>
        <w:tc>
          <w:tcPr>
            <w:tcW w:w="1747" w:type="dxa"/>
          </w:tcPr>
          <w:p w:rsidR="009E732F" w:rsidRPr="003E7BC1" w:rsidRDefault="009E732F" w:rsidP="0095214B">
            <w:pPr>
              <w:rPr>
                <w:sz w:val="20"/>
                <w:szCs w:val="20"/>
              </w:rPr>
            </w:pPr>
            <w:r w:rsidRPr="003E7BC1">
              <w:rPr>
                <w:sz w:val="20"/>
                <w:szCs w:val="20"/>
              </w:rPr>
              <w:t>Ежемесячно</w:t>
            </w:r>
          </w:p>
        </w:tc>
        <w:tc>
          <w:tcPr>
            <w:tcW w:w="1651" w:type="dxa"/>
          </w:tcPr>
          <w:p w:rsidR="009E732F" w:rsidRPr="003E7BC1" w:rsidRDefault="009E732F" w:rsidP="0095214B">
            <w:pPr>
              <w:rPr>
                <w:sz w:val="20"/>
                <w:szCs w:val="20"/>
              </w:rPr>
            </w:pPr>
            <w:r w:rsidRPr="003E7BC1">
              <w:rPr>
                <w:sz w:val="20"/>
                <w:szCs w:val="20"/>
              </w:rPr>
              <w:t>Главный специалист-эксперт</w:t>
            </w:r>
          </w:p>
        </w:tc>
        <w:tc>
          <w:tcPr>
            <w:tcW w:w="1345" w:type="dxa"/>
          </w:tcPr>
          <w:p w:rsidR="009E732F" w:rsidRPr="003E7BC1" w:rsidRDefault="009E732F" w:rsidP="0095214B">
            <w:pPr>
              <w:rPr>
                <w:sz w:val="20"/>
                <w:szCs w:val="20"/>
              </w:rPr>
            </w:pPr>
            <w:r w:rsidRPr="003E7BC1">
              <w:rPr>
                <w:sz w:val="20"/>
                <w:szCs w:val="20"/>
              </w:rPr>
              <w:t>Бухгалтерия</w:t>
            </w:r>
          </w:p>
        </w:tc>
        <w:tc>
          <w:tcPr>
            <w:tcW w:w="2077" w:type="dxa"/>
          </w:tcPr>
          <w:p w:rsidR="009E732F" w:rsidRPr="003E7BC1" w:rsidRDefault="009E732F" w:rsidP="0095214B">
            <w:pPr>
              <w:rPr>
                <w:sz w:val="20"/>
                <w:szCs w:val="20"/>
              </w:rPr>
            </w:pPr>
          </w:p>
        </w:tc>
      </w:tr>
      <w:tr w:rsidR="003E7BC1" w:rsidRPr="003E7BC1" w:rsidTr="00FF44C0">
        <w:trPr>
          <w:jc w:val="center"/>
        </w:trPr>
        <w:tc>
          <w:tcPr>
            <w:tcW w:w="2290" w:type="dxa"/>
          </w:tcPr>
          <w:p w:rsidR="002D004B" w:rsidRPr="003E7BC1" w:rsidRDefault="002D004B" w:rsidP="0095214B">
            <w:pPr>
              <w:rPr>
                <w:sz w:val="20"/>
                <w:szCs w:val="20"/>
              </w:rPr>
            </w:pPr>
            <w:r w:rsidRPr="003E7BC1">
              <w:rPr>
                <w:sz w:val="20"/>
                <w:szCs w:val="20"/>
              </w:rPr>
              <w:t>Инвентаризационная опись наличных денежных средств (0504088)</w:t>
            </w:r>
          </w:p>
        </w:tc>
        <w:tc>
          <w:tcPr>
            <w:tcW w:w="1287" w:type="dxa"/>
          </w:tcPr>
          <w:p w:rsidR="002D004B" w:rsidRPr="003E7BC1" w:rsidRDefault="002D004B" w:rsidP="0095214B">
            <w:pPr>
              <w:rPr>
                <w:sz w:val="20"/>
                <w:szCs w:val="20"/>
              </w:rPr>
            </w:pPr>
            <w:r w:rsidRPr="003E7BC1">
              <w:rPr>
                <w:sz w:val="20"/>
                <w:szCs w:val="20"/>
              </w:rPr>
              <w:t>2 экз.</w:t>
            </w:r>
          </w:p>
        </w:tc>
        <w:tc>
          <w:tcPr>
            <w:tcW w:w="2233" w:type="dxa"/>
          </w:tcPr>
          <w:p w:rsidR="002D004B" w:rsidRPr="003E7BC1" w:rsidRDefault="002D004B" w:rsidP="0095214B">
            <w:pPr>
              <w:rPr>
                <w:sz w:val="20"/>
                <w:szCs w:val="20"/>
              </w:rPr>
            </w:pPr>
            <w:r w:rsidRPr="003E7BC1">
              <w:rPr>
                <w:sz w:val="20"/>
                <w:szCs w:val="20"/>
              </w:rPr>
              <w:t>Инвентариз. комиссия в составе : Главы администрации, старшего специалиста 1 разряда, специалиста 1 разряда</w:t>
            </w:r>
          </w:p>
        </w:tc>
        <w:tc>
          <w:tcPr>
            <w:tcW w:w="1862" w:type="dxa"/>
          </w:tcPr>
          <w:p w:rsidR="002D004B" w:rsidRPr="003E7BC1" w:rsidRDefault="002D004B" w:rsidP="0095214B">
            <w:pPr>
              <w:rPr>
                <w:sz w:val="20"/>
                <w:szCs w:val="20"/>
              </w:rPr>
            </w:pPr>
            <w:r w:rsidRPr="003E7BC1">
              <w:rPr>
                <w:sz w:val="20"/>
                <w:szCs w:val="20"/>
              </w:rPr>
              <w:t>Главный специалист-эксперт</w:t>
            </w:r>
          </w:p>
        </w:tc>
        <w:tc>
          <w:tcPr>
            <w:tcW w:w="1727" w:type="dxa"/>
          </w:tcPr>
          <w:p w:rsidR="002D004B" w:rsidRPr="003E7BC1" w:rsidRDefault="002D004B" w:rsidP="0095214B">
            <w:pPr>
              <w:rPr>
                <w:sz w:val="20"/>
                <w:szCs w:val="20"/>
              </w:rPr>
            </w:pPr>
            <w:r w:rsidRPr="003E7BC1">
              <w:rPr>
                <w:sz w:val="20"/>
                <w:szCs w:val="20"/>
              </w:rPr>
              <w:t>По мере проведения инвентариз.</w:t>
            </w:r>
          </w:p>
        </w:tc>
        <w:tc>
          <w:tcPr>
            <w:tcW w:w="1434" w:type="dxa"/>
          </w:tcPr>
          <w:p w:rsidR="002D004B" w:rsidRPr="003E7BC1" w:rsidRDefault="002D004B" w:rsidP="0095214B">
            <w:pPr>
              <w:rPr>
                <w:sz w:val="20"/>
                <w:szCs w:val="20"/>
              </w:rPr>
            </w:pPr>
            <w:r w:rsidRPr="003E7BC1">
              <w:rPr>
                <w:sz w:val="20"/>
                <w:szCs w:val="20"/>
              </w:rPr>
              <w:t>Главный специалист-эксперт</w:t>
            </w:r>
          </w:p>
        </w:tc>
        <w:tc>
          <w:tcPr>
            <w:tcW w:w="1747" w:type="dxa"/>
          </w:tcPr>
          <w:p w:rsidR="002D004B" w:rsidRPr="003E7BC1" w:rsidRDefault="002D004B" w:rsidP="0095214B">
            <w:pPr>
              <w:rPr>
                <w:sz w:val="20"/>
                <w:szCs w:val="20"/>
              </w:rPr>
            </w:pPr>
            <w:r w:rsidRPr="003E7BC1">
              <w:rPr>
                <w:sz w:val="20"/>
                <w:szCs w:val="20"/>
              </w:rPr>
              <w:t>По мере проведения инвентариз.</w:t>
            </w:r>
          </w:p>
        </w:tc>
        <w:tc>
          <w:tcPr>
            <w:tcW w:w="1651" w:type="dxa"/>
          </w:tcPr>
          <w:p w:rsidR="002D004B" w:rsidRPr="003E7BC1" w:rsidRDefault="002D004B" w:rsidP="0095214B">
            <w:pPr>
              <w:rPr>
                <w:sz w:val="20"/>
                <w:szCs w:val="20"/>
              </w:rPr>
            </w:pPr>
            <w:r w:rsidRPr="003E7BC1">
              <w:rPr>
                <w:sz w:val="20"/>
                <w:szCs w:val="20"/>
              </w:rPr>
              <w:t>Главный специалист-эксперт</w:t>
            </w:r>
          </w:p>
        </w:tc>
        <w:tc>
          <w:tcPr>
            <w:tcW w:w="1345" w:type="dxa"/>
          </w:tcPr>
          <w:p w:rsidR="002D004B" w:rsidRPr="003E7BC1" w:rsidRDefault="002D004B" w:rsidP="0095214B">
            <w:pPr>
              <w:rPr>
                <w:sz w:val="20"/>
                <w:szCs w:val="20"/>
              </w:rPr>
            </w:pPr>
            <w:r w:rsidRPr="003E7BC1">
              <w:rPr>
                <w:sz w:val="20"/>
                <w:szCs w:val="20"/>
              </w:rPr>
              <w:t>Бухгалтерия</w:t>
            </w:r>
          </w:p>
        </w:tc>
        <w:tc>
          <w:tcPr>
            <w:tcW w:w="2077" w:type="dxa"/>
          </w:tcPr>
          <w:p w:rsidR="002D004B" w:rsidRPr="003E7BC1" w:rsidRDefault="002D004B" w:rsidP="0095214B">
            <w:pPr>
              <w:rPr>
                <w:sz w:val="20"/>
                <w:szCs w:val="20"/>
              </w:rPr>
            </w:pPr>
          </w:p>
        </w:tc>
      </w:tr>
      <w:tr w:rsidR="003E7BC1" w:rsidRPr="003E7BC1" w:rsidTr="00FF44C0">
        <w:trPr>
          <w:jc w:val="center"/>
        </w:trPr>
        <w:tc>
          <w:tcPr>
            <w:tcW w:w="2290" w:type="dxa"/>
          </w:tcPr>
          <w:p w:rsidR="002D004B" w:rsidRPr="003E7BC1" w:rsidRDefault="002D004B" w:rsidP="0095214B">
            <w:pPr>
              <w:rPr>
                <w:sz w:val="20"/>
                <w:szCs w:val="20"/>
              </w:rPr>
            </w:pPr>
            <w:r w:rsidRPr="003E7BC1">
              <w:rPr>
                <w:sz w:val="20"/>
                <w:szCs w:val="20"/>
              </w:rPr>
              <w:t>Инвентаризационная опись (сличительная) ведомость бланков строгой отчетности и денежных документов (0504086)</w:t>
            </w:r>
          </w:p>
        </w:tc>
        <w:tc>
          <w:tcPr>
            <w:tcW w:w="1287" w:type="dxa"/>
          </w:tcPr>
          <w:p w:rsidR="002D004B" w:rsidRPr="003E7BC1" w:rsidRDefault="002D004B" w:rsidP="0095214B">
            <w:pPr>
              <w:rPr>
                <w:sz w:val="20"/>
                <w:szCs w:val="20"/>
              </w:rPr>
            </w:pPr>
            <w:r w:rsidRPr="003E7BC1">
              <w:rPr>
                <w:sz w:val="20"/>
                <w:szCs w:val="20"/>
              </w:rPr>
              <w:t>2 экз.</w:t>
            </w:r>
          </w:p>
        </w:tc>
        <w:tc>
          <w:tcPr>
            <w:tcW w:w="2233" w:type="dxa"/>
          </w:tcPr>
          <w:p w:rsidR="002D004B" w:rsidRPr="003E7BC1" w:rsidRDefault="002D004B" w:rsidP="0095214B">
            <w:pPr>
              <w:rPr>
                <w:sz w:val="20"/>
                <w:szCs w:val="20"/>
              </w:rPr>
            </w:pPr>
            <w:r w:rsidRPr="003E7BC1">
              <w:rPr>
                <w:sz w:val="20"/>
                <w:szCs w:val="20"/>
              </w:rPr>
              <w:t>Инвентариз. комиссия в составе : Главы администрации, старшего специалиста 1 разряда, специалиста 1 разряда</w:t>
            </w:r>
          </w:p>
        </w:tc>
        <w:tc>
          <w:tcPr>
            <w:tcW w:w="1862" w:type="dxa"/>
          </w:tcPr>
          <w:p w:rsidR="002D004B" w:rsidRPr="003E7BC1" w:rsidRDefault="002D004B" w:rsidP="0095214B">
            <w:pPr>
              <w:rPr>
                <w:sz w:val="20"/>
                <w:szCs w:val="20"/>
              </w:rPr>
            </w:pPr>
            <w:r w:rsidRPr="003E7BC1">
              <w:rPr>
                <w:sz w:val="20"/>
                <w:szCs w:val="20"/>
              </w:rPr>
              <w:t>Главный специалист-эксперт</w:t>
            </w:r>
          </w:p>
        </w:tc>
        <w:tc>
          <w:tcPr>
            <w:tcW w:w="1727" w:type="dxa"/>
          </w:tcPr>
          <w:p w:rsidR="002D004B" w:rsidRPr="003E7BC1" w:rsidRDefault="002D004B" w:rsidP="0095214B">
            <w:pPr>
              <w:rPr>
                <w:sz w:val="20"/>
                <w:szCs w:val="20"/>
              </w:rPr>
            </w:pPr>
            <w:r w:rsidRPr="003E7BC1">
              <w:rPr>
                <w:sz w:val="20"/>
                <w:szCs w:val="20"/>
              </w:rPr>
              <w:t>По мере проведения инвентариз.</w:t>
            </w:r>
          </w:p>
        </w:tc>
        <w:tc>
          <w:tcPr>
            <w:tcW w:w="1434" w:type="dxa"/>
          </w:tcPr>
          <w:p w:rsidR="002D004B" w:rsidRPr="003E7BC1" w:rsidRDefault="002D004B" w:rsidP="0095214B">
            <w:pPr>
              <w:rPr>
                <w:sz w:val="20"/>
                <w:szCs w:val="20"/>
              </w:rPr>
            </w:pPr>
            <w:r w:rsidRPr="003E7BC1">
              <w:rPr>
                <w:sz w:val="20"/>
                <w:szCs w:val="20"/>
              </w:rPr>
              <w:t>Главный специалист-эксперт</w:t>
            </w:r>
          </w:p>
        </w:tc>
        <w:tc>
          <w:tcPr>
            <w:tcW w:w="1747" w:type="dxa"/>
          </w:tcPr>
          <w:p w:rsidR="002D004B" w:rsidRPr="003E7BC1" w:rsidRDefault="002D004B" w:rsidP="0095214B">
            <w:pPr>
              <w:rPr>
                <w:sz w:val="20"/>
                <w:szCs w:val="20"/>
              </w:rPr>
            </w:pPr>
            <w:r w:rsidRPr="003E7BC1">
              <w:rPr>
                <w:sz w:val="20"/>
                <w:szCs w:val="20"/>
              </w:rPr>
              <w:t>По мере проведения инвентариз.</w:t>
            </w:r>
          </w:p>
        </w:tc>
        <w:tc>
          <w:tcPr>
            <w:tcW w:w="1651" w:type="dxa"/>
          </w:tcPr>
          <w:p w:rsidR="002D004B" w:rsidRPr="003E7BC1" w:rsidRDefault="002D004B" w:rsidP="0095214B">
            <w:pPr>
              <w:rPr>
                <w:sz w:val="20"/>
                <w:szCs w:val="20"/>
              </w:rPr>
            </w:pPr>
            <w:r w:rsidRPr="003E7BC1">
              <w:rPr>
                <w:sz w:val="20"/>
                <w:szCs w:val="20"/>
              </w:rPr>
              <w:t>Главный специалист-эксперт</w:t>
            </w:r>
          </w:p>
        </w:tc>
        <w:tc>
          <w:tcPr>
            <w:tcW w:w="1345" w:type="dxa"/>
          </w:tcPr>
          <w:p w:rsidR="002D004B" w:rsidRPr="003E7BC1" w:rsidRDefault="002D004B" w:rsidP="0095214B">
            <w:pPr>
              <w:rPr>
                <w:sz w:val="20"/>
                <w:szCs w:val="20"/>
              </w:rPr>
            </w:pPr>
            <w:r w:rsidRPr="003E7BC1">
              <w:rPr>
                <w:sz w:val="20"/>
                <w:szCs w:val="20"/>
              </w:rPr>
              <w:t>Бухгалтерия</w:t>
            </w:r>
          </w:p>
        </w:tc>
        <w:tc>
          <w:tcPr>
            <w:tcW w:w="2077" w:type="dxa"/>
          </w:tcPr>
          <w:p w:rsidR="002D004B" w:rsidRPr="003E7BC1" w:rsidRDefault="002D004B" w:rsidP="0095214B">
            <w:pPr>
              <w:rPr>
                <w:sz w:val="20"/>
                <w:szCs w:val="20"/>
              </w:rPr>
            </w:pPr>
          </w:p>
        </w:tc>
      </w:tr>
      <w:tr w:rsidR="003E7BC1" w:rsidRPr="003E7BC1" w:rsidTr="00FF44C0">
        <w:trPr>
          <w:jc w:val="center"/>
        </w:trPr>
        <w:tc>
          <w:tcPr>
            <w:tcW w:w="2290" w:type="dxa"/>
          </w:tcPr>
          <w:p w:rsidR="00883BC0" w:rsidRPr="003E7BC1" w:rsidRDefault="00883BC0" w:rsidP="0095214B">
            <w:pPr>
              <w:rPr>
                <w:sz w:val="20"/>
                <w:szCs w:val="20"/>
              </w:rPr>
            </w:pPr>
            <w:r w:rsidRPr="003E7BC1">
              <w:rPr>
                <w:sz w:val="20"/>
                <w:szCs w:val="20"/>
              </w:rPr>
              <w:t>Штатное расписание</w:t>
            </w:r>
          </w:p>
        </w:tc>
        <w:tc>
          <w:tcPr>
            <w:tcW w:w="1287" w:type="dxa"/>
          </w:tcPr>
          <w:p w:rsidR="00883BC0" w:rsidRPr="003E7BC1" w:rsidRDefault="00883BC0" w:rsidP="0095214B">
            <w:pPr>
              <w:rPr>
                <w:sz w:val="20"/>
                <w:szCs w:val="20"/>
              </w:rPr>
            </w:pPr>
            <w:r w:rsidRPr="003E7BC1">
              <w:rPr>
                <w:sz w:val="20"/>
                <w:szCs w:val="20"/>
              </w:rPr>
              <w:t>1 экз.</w:t>
            </w:r>
          </w:p>
        </w:tc>
        <w:tc>
          <w:tcPr>
            <w:tcW w:w="2233" w:type="dxa"/>
          </w:tcPr>
          <w:p w:rsidR="00883BC0" w:rsidRPr="003E7BC1" w:rsidRDefault="00883BC0" w:rsidP="0095214B">
            <w:pPr>
              <w:rPr>
                <w:sz w:val="20"/>
                <w:szCs w:val="20"/>
              </w:rPr>
            </w:pPr>
            <w:r w:rsidRPr="003E7BC1">
              <w:rPr>
                <w:sz w:val="20"/>
                <w:szCs w:val="20"/>
              </w:rPr>
              <w:t>Главный специалист-эксперт</w:t>
            </w:r>
          </w:p>
        </w:tc>
        <w:tc>
          <w:tcPr>
            <w:tcW w:w="1862" w:type="dxa"/>
          </w:tcPr>
          <w:p w:rsidR="00883BC0" w:rsidRPr="003E7BC1" w:rsidRDefault="00883BC0" w:rsidP="0095214B">
            <w:pPr>
              <w:rPr>
                <w:sz w:val="20"/>
                <w:szCs w:val="20"/>
              </w:rPr>
            </w:pPr>
            <w:r w:rsidRPr="003E7BC1">
              <w:rPr>
                <w:sz w:val="20"/>
                <w:szCs w:val="20"/>
              </w:rPr>
              <w:t>Главный специалист-эксперт</w:t>
            </w:r>
          </w:p>
        </w:tc>
        <w:tc>
          <w:tcPr>
            <w:tcW w:w="1727" w:type="dxa"/>
          </w:tcPr>
          <w:p w:rsidR="00883BC0" w:rsidRPr="003E7BC1" w:rsidRDefault="00883BC0" w:rsidP="0095214B">
            <w:pPr>
              <w:rPr>
                <w:sz w:val="20"/>
                <w:szCs w:val="20"/>
              </w:rPr>
            </w:pPr>
            <w:r w:rsidRPr="003E7BC1">
              <w:rPr>
                <w:sz w:val="20"/>
                <w:szCs w:val="20"/>
              </w:rPr>
              <w:t xml:space="preserve">По мере внесения изменений в </w:t>
            </w:r>
            <w:r w:rsidRPr="003E7BC1">
              <w:rPr>
                <w:sz w:val="20"/>
                <w:szCs w:val="20"/>
              </w:rPr>
              <w:lastRenderedPageBreak/>
              <w:t>оплату труда</w:t>
            </w:r>
          </w:p>
        </w:tc>
        <w:tc>
          <w:tcPr>
            <w:tcW w:w="1434" w:type="dxa"/>
          </w:tcPr>
          <w:p w:rsidR="00883BC0" w:rsidRPr="003E7BC1" w:rsidRDefault="00883BC0" w:rsidP="0095214B">
            <w:pPr>
              <w:rPr>
                <w:sz w:val="20"/>
                <w:szCs w:val="20"/>
              </w:rPr>
            </w:pPr>
            <w:r w:rsidRPr="003E7BC1">
              <w:rPr>
                <w:sz w:val="20"/>
                <w:szCs w:val="20"/>
              </w:rPr>
              <w:lastRenderedPageBreak/>
              <w:t>Главный специалист-эксперт</w:t>
            </w:r>
          </w:p>
        </w:tc>
        <w:tc>
          <w:tcPr>
            <w:tcW w:w="1747" w:type="dxa"/>
          </w:tcPr>
          <w:p w:rsidR="00883BC0" w:rsidRPr="003E7BC1" w:rsidRDefault="00883BC0" w:rsidP="0095214B">
            <w:pPr>
              <w:rPr>
                <w:sz w:val="20"/>
                <w:szCs w:val="20"/>
              </w:rPr>
            </w:pPr>
            <w:r w:rsidRPr="003E7BC1">
              <w:rPr>
                <w:sz w:val="20"/>
                <w:szCs w:val="20"/>
              </w:rPr>
              <w:t>По мере внесения изменений в оплату труда</w:t>
            </w:r>
          </w:p>
        </w:tc>
        <w:tc>
          <w:tcPr>
            <w:tcW w:w="1651" w:type="dxa"/>
          </w:tcPr>
          <w:p w:rsidR="00883BC0" w:rsidRPr="003E7BC1" w:rsidRDefault="00883BC0" w:rsidP="0095214B">
            <w:pPr>
              <w:rPr>
                <w:sz w:val="20"/>
                <w:szCs w:val="20"/>
              </w:rPr>
            </w:pPr>
            <w:r w:rsidRPr="003E7BC1">
              <w:rPr>
                <w:sz w:val="20"/>
                <w:szCs w:val="20"/>
              </w:rPr>
              <w:t>Главный специалист-эксперт</w:t>
            </w:r>
          </w:p>
        </w:tc>
        <w:tc>
          <w:tcPr>
            <w:tcW w:w="1345" w:type="dxa"/>
          </w:tcPr>
          <w:p w:rsidR="00883BC0" w:rsidRPr="003E7BC1" w:rsidRDefault="00883BC0" w:rsidP="0095214B">
            <w:pPr>
              <w:rPr>
                <w:sz w:val="20"/>
                <w:szCs w:val="20"/>
              </w:rPr>
            </w:pPr>
            <w:r w:rsidRPr="003E7BC1">
              <w:rPr>
                <w:sz w:val="20"/>
                <w:szCs w:val="20"/>
              </w:rPr>
              <w:t>Бухгалтерия</w:t>
            </w:r>
          </w:p>
        </w:tc>
        <w:tc>
          <w:tcPr>
            <w:tcW w:w="2077" w:type="dxa"/>
          </w:tcPr>
          <w:p w:rsidR="00883BC0" w:rsidRPr="003E7BC1" w:rsidRDefault="00883BC0" w:rsidP="0095214B">
            <w:pPr>
              <w:rPr>
                <w:sz w:val="20"/>
                <w:szCs w:val="20"/>
              </w:rPr>
            </w:pPr>
          </w:p>
        </w:tc>
      </w:tr>
      <w:tr w:rsidR="003E7BC1" w:rsidRPr="003E7BC1" w:rsidTr="00FF44C0">
        <w:trPr>
          <w:jc w:val="center"/>
        </w:trPr>
        <w:tc>
          <w:tcPr>
            <w:tcW w:w="2290" w:type="dxa"/>
          </w:tcPr>
          <w:p w:rsidR="00883BC0" w:rsidRPr="003E7BC1" w:rsidRDefault="00883BC0" w:rsidP="0095214B">
            <w:pPr>
              <w:rPr>
                <w:sz w:val="20"/>
                <w:szCs w:val="20"/>
              </w:rPr>
            </w:pPr>
            <w:r w:rsidRPr="003E7BC1">
              <w:rPr>
                <w:sz w:val="20"/>
                <w:szCs w:val="20"/>
              </w:rPr>
              <w:lastRenderedPageBreak/>
              <w:t>Распоряжение о принятии (увольнении)</w:t>
            </w:r>
          </w:p>
        </w:tc>
        <w:tc>
          <w:tcPr>
            <w:tcW w:w="1287" w:type="dxa"/>
          </w:tcPr>
          <w:p w:rsidR="00883BC0" w:rsidRPr="003E7BC1" w:rsidRDefault="00883BC0" w:rsidP="0095214B">
            <w:pPr>
              <w:rPr>
                <w:sz w:val="20"/>
                <w:szCs w:val="20"/>
              </w:rPr>
            </w:pPr>
            <w:r w:rsidRPr="003E7BC1">
              <w:rPr>
                <w:sz w:val="20"/>
                <w:szCs w:val="20"/>
              </w:rPr>
              <w:t>2 экз.</w:t>
            </w:r>
          </w:p>
        </w:tc>
        <w:tc>
          <w:tcPr>
            <w:tcW w:w="2233" w:type="dxa"/>
          </w:tcPr>
          <w:p w:rsidR="00883BC0" w:rsidRPr="003E7BC1" w:rsidRDefault="00883BC0" w:rsidP="0095214B">
            <w:pPr>
              <w:rPr>
                <w:sz w:val="20"/>
                <w:szCs w:val="20"/>
              </w:rPr>
            </w:pPr>
            <w:r w:rsidRPr="003E7BC1">
              <w:rPr>
                <w:sz w:val="20"/>
                <w:szCs w:val="20"/>
              </w:rPr>
              <w:t xml:space="preserve">Старший специалист 1 разряда, </w:t>
            </w:r>
          </w:p>
        </w:tc>
        <w:tc>
          <w:tcPr>
            <w:tcW w:w="1862" w:type="dxa"/>
          </w:tcPr>
          <w:p w:rsidR="00883BC0" w:rsidRPr="003E7BC1" w:rsidRDefault="00883BC0" w:rsidP="0095214B">
            <w:pPr>
              <w:rPr>
                <w:sz w:val="20"/>
                <w:szCs w:val="20"/>
              </w:rPr>
            </w:pPr>
            <w:r w:rsidRPr="003E7BC1">
              <w:rPr>
                <w:sz w:val="20"/>
                <w:szCs w:val="20"/>
              </w:rPr>
              <w:t xml:space="preserve">Старший специалист 1 разряда, </w:t>
            </w:r>
          </w:p>
        </w:tc>
        <w:tc>
          <w:tcPr>
            <w:tcW w:w="1727" w:type="dxa"/>
          </w:tcPr>
          <w:p w:rsidR="00883BC0" w:rsidRPr="003E7BC1" w:rsidRDefault="00883BC0" w:rsidP="0095214B">
            <w:pPr>
              <w:rPr>
                <w:sz w:val="20"/>
                <w:szCs w:val="20"/>
              </w:rPr>
            </w:pPr>
            <w:r w:rsidRPr="003E7BC1">
              <w:rPr>
                <w:sz w:val="20"/>
                <w:szCs w:val="20"/>
              </w:rPr>
              <w:t>В день принятия (увольнения)</w:t>
            </w:r>
          </w:p>
        </w:tc>
        <w:tc>
          <w:tcPr>
            <w:tcW w:w="1434" w:type="dxa"/>
          </w:tcPr>
          <w:p w:rsidR="00883BC0" w:rsidRPr="003E7BC1" w:rsidRDefault="00883BC0" w:rsidP="0095214B">
            <w:pPr>
              <w:rPr>
                <w:sz w:val="20"/>
                <w:szCs w:val="20"/>
              </w:rPr>
            </w:pPr>
            <w:r w:rsidRPr="003E7BC1">
              <w:rPr>
                <w:sz w:val="20"/>
                <w:szCs w:val="20"/>
              </w:rPr>
              <w:t>Главный специалист-эксперт</w:t>
            </w:r>
          </w:p>
        </w:tc>
        <w:tc>
          <w:tcPr>
            <w:tcW w:w="1747" w:type="dxa"/>
          </w:tcPr>
          <w:p w:rsidR="00883BC0" w:rsidRPr="003E7BC1" w:rsidRDefault="00883BC0" w:rsidP="0095214B">
            <w:pPr>
              <w:rPr>
                <w:sz w:val="20"/>
                <w:szCs w:val="20"/>
              </w:rPr>
            </w:pPr>
            <w:r w:rsidRPr="003E7BC1">
              <w:rPr>
                <w:sz w:val="20"/>
                <w:szCs w:val="20"/>
              </w:rPr>
              <w:t>Ежемесячно</w:t>
            </w:r>
          </w:p>
        </w:tc>
        <w:tc>
          <w:tcPr>
            <w:tcW w:w="1651" w:type="dxa"/>
          </w:tcPr>
          <w:p w:rsidR="00883BC0" w:rsidRPr="003E7BC1" w:rsidRDefault="00883BC0" w:rsidP="0095214B">
            <w:pPr>
              <w:rPr>
                <w:sz w:val="20"/>
                <w:szCs w:val="20"/>
              </w:rPr>
            </w:pPr>
            <w:r w:rsidRPr="003E7BC1">
              <w:rPr>
                <w:sz w:val="20"/>
                <w:szCs w:val="20"/>
              </w:rPr>
              <w:t xml:space="preserve">Старший специалист 1 разряда, </w:t>
            </w:r>
          </w:p>
        </w:tc>
        <w:tc>
          <w:tcPr>
            <w:tcW w:w="1345" w:type="dxa"/>
          </w:tcPr>
          <w:p w:rsidR="00883BC0" w:rsidRPr="003E7BC1" w:rsidRDefault="00883BC0" w:rsidP="0095214B">
            <w:pPr>
              <w:rPr>
                <w:sz w:val="20"/>
                <w:szCs w:val="20"/>
              </w:rPr>
            </w:pPr>
            <w:r w:rsidRPr="003E7BC1">
              <w:rPr>
                <w:sz w:val="20"/>
                <w:szCs w:val="20"/>
              </w:rPr>
              <w:t xml:space="preserve">Старший специалист 1 разряда, </w:t>
            </w:r>
          </w:p>
        </w:tc>
        <w:tc>
          <w:tcPr>
            <w:tcW w:w="2077" w:type="dxa"/>
          </w:tcPr>
          <w:p w:rsidR="00883BC0" w:rsidRPr="003E7BC1" w:rsidRDefault="00883BC0" w:rsidP="0095214B">
            <w:pPr>
              <w:rPr>
                <w:sz w:val="20"/>
                <w:szCs w:val="20"/>
              </w:rPr>
            </w:pPr>
          </w:p>
        </w:tc>
      </w:tr>
      <w:tr w:rsidR="003E7BC1" w:rsidRPr="003E7BC1" w:rsidTr="00FF44C0">
        <w:trPr>
          <w:jc w:val="center"/>
        </w:trPr>
        <w:tc>
          <w:tcPr>
            <w:tcW w:w="2290" w:type="dxa"/>
          </w:tcPr>
          <w:p w:rsidR="00883BC0" w:rsidRPr="003E7BC1" w:rsidRDefault="00883BC0" w:rsidP="0095214B">
            <w:pPr>
              <w:rPr>
                <w:sz w:val="20"/>
                <w:szCs w:val="20"/>
              </w:rPr>
            </w:pPr>
            <w:r w:rsidRPr="003E7BC1">
              <w:rPr>
                <w:sz w:val="20"/>
                <w:szCs w:val="20"/>
              </w:rPr>
              <w:t>Расчетно- платежная ведомость (0504401)</w:t>
            </w:r>
          </w:p>
        </w:tc>
        <w:tc>
          <w:tcPr>
            <w:tcW w:w="1287" w:type="dxa"/>
          </w:tcPr>
          <w:p w:rsidR="00883BC0" w:rsidRPr="003E7BC1" w:rsidRDefault="00883BC0" w:rsidP="0095214B">
            <w:pPr>
              <w:rPr>
                <w:sz w:val="20"/>
                <w:szCs w:val="20"/>
              </w:rPr>
            </w:pPr>
            <w:r w:rsidRPr="003E7BC1">
              <w:rPr>
                <w:sz w:val="20"/>
                <w:szCs w:val="20"/>
              </w:rPr>
              <w:t>1 экз.</w:t>
            </w:r>
          </w:p>
        </w:tc>
        <w:tc>
          <w:tcPr>
            <w:tcW w:w="2233" w:type="dxa"/>
          </w:tcPr>
          <w:p w:rsidR="00883BC0" w:rsidRPr="003E7BC1" w:rsidRDefault="00883BC0" w:rsidP="0095214B">
            <w:pPr>
              <w:rPr>
                <w:sz w:val="20"/>
                <w:szCs w:val="20"/>
              </w:rPr>
            </w:pPr>
            <w:r w:rsidRPr="003E7BC1">
              <w:rPr>
                <w:sz w:val="20"/>
                <w:szCs w:val="20"/>
              </w:rPr>
              <w:t>Главный специалист-эксперт</w:t>
            </w:r>
          </w:p>
        </w:tc>
        <w:tc>
          <w:tcPr>
            <w:tcW w:w="1862" w:type="dxa"/>
          </w:tcPr>
          <w:p w:rsidR="00883BC0" w:rsidRPr="003E7BC1" w:rsidRDefault="00883BC0" w:rsidP="0095214B">
            <w:pPr>
              <w:rPr>
                <w:sz w:val="20"/>
                <w:szCs w:val="20"/>
              </w:rPr>
            </w:pPr>
            <w:r w:rsidRPr="003E7BC1">
              <w:rPr>
                <w:sz w:val="20"/>
                <w:szCs w:val="20"/>
              </w:rPr>
              <w:t>Главный специалист-эксперт</w:t>
            </w:r>
          </w:p>
        </w:tc>
        <w:tc>
          <w:tcPr>
            <w:tcW w:w="1727" w:type="dxa"/>
          </w:tcPr>
          <w:p w:rsidR="00883BC0" w:rsidRPr="003E7BC1" w:rsidRDefault="00883BC0" w:rsidP="0095214B">
            <w:pPr>
              <w:rPr>
                <w:sz w:val="20"/>
                <w:szCs w:val="20"/>
              </w:rPr>
            </w:pPr>
            <w:r w:rsidRPr="003E7BC1">
              <w:rPr>
                <w:sz w:val="20"/>
                <w:szCs w:val="20"/>
              </w:rPr>
              <w:t>Ежемесячно</w:t>
            </w:r>
          </w:p>
        </w:tc>
        <w:tc>
          <w:tcPr>
            <w:tcW w:w="1434" w:type="dxa"/>
          </w:tcPr>
          <w:p w:rsidR="00883BC0" w:rsidRPr="003E7BC1" w:rsidRDefault="00883BC0" w:rsidP="0095214B">
            <w:pPr>
              <w:rPr>
                <w:sz w:val="20"/>
                <w:szCs w:val="20"/>
              </w:rPr>
            </w:pPr>
            <w:r w:rsidRPr="003E7BC1">
              <w:rPr>
                <w:sz w:val="20"/>
                <w:szCs w:val="20"/>
              </w:rPr>
              <w:t>Главный специалист-эксперт</w:t>
            </w:r>
          </w:p>
        </w:tc>
        <w:tc>
          <w:tcPr>
            <w:tcW w:w="1747" w:type="dxa"/>
          </w:tcPr>
          <w:p w:rsidR="00883BC0" w:rsidRPr="003E7BC1" w:rsidRDefault="00883BC0" w:rsidP="0095214B">
            <w:pPr>
              <w:rPr>
                <w:sz w:val="20"/>
                <w:szCs w:val="20"/>
              </w:rPr>
            </w:pPr>
            <w:r w:rsidRPr="003E7BC1">
              <w:rPr>
                <w:sz w:val="20"/>
                <w:szCs w:val="20"/>
              </w:rPr>
              <w:t>Ежемесячно</w:t>
            </w:r>
          </w:p>
        </w:tc>
        <w:tc>
          <w:tcPr>
            <w:tcW w:w="1651" w:type="dxa"/>
          </w:tcPr>
          <w:p w:rsidR="00883BC0" w:rsidRPr="003E7BC1" w:rsidRDefault="00883BC0" w:rsidP="0095214B">
            <w:pPr>
              <w:rPr>
                <w:sz w:val="20"/>
                <w:szCs w:val="20"/>
              </w:rPr>
            </w:pPr>
            <w:r w:rsidRPr="003E7BC1">
              <w:rPr>
                <w:sz w:val="20"/>
                <w:szCs w:val="20"/>
              </w:rPr>
              <w:t>Главный специалист-эксперт</w:t>
            </w:r>
          </w:p>
        </w:tc>
        <w:tc>
          <w:tcPr>
            <w:tcW w:w="1345" w:type="dxa"/>
          </w:tcPr>
          <w:p w:rsidR="00883BC0" w:rsidRPr="003E7BC1" w:rsidRDefault="00883BC0" w:rsidP="0095214B">
            <w:pPr>
              <w:rPr>
                <w:sz w:val="20"/>
                <w:szCs w:val="20"/>
              </w:rPr>
            </w:pPr>
            <w:r w:rsidRPr="003E7BC1">
              <w:rPr>
                <w:sz w:val="20"/>
                <w:szCs w:val="20"/>
              </w:rPr>
              <w:t>Бухгалтерия</w:t>
            </w:r>
          </w:p>
        </w:tc>
        <w:tc>
          <w:tcPr>
            <w:tcW w:w="2077" w:type="dxa"/>
          </w:tcPr>
          <w:p w:rsidR="00883BC0" w:rsidRPr="003E7BC1" w:rsidRDefault="00883BC0" w:rsidP="0095214B">
            <w:pPr>
              <w:rPr>
                <w:sz w:val="20"/>
                <w:szCs w:val="20"/>
              </w:rPr>
            </w:pPr>
          </w:p>
        </w:tc>
      </w:tr>
      <w:tr w:rsidR="003E7BC1" w:rsidRPr="003E7BC1" w:rsidTr="00FF44C0">
        <w:trPr>
          <w:jc w:val="center"/>
        </w:trPr>
        <w:tc>
          <w:tcPr>
            <w:tcW w:w="2290" w:type="dxa"/>
          </w:tcPr>
          <w:p w:rsidR="00883BC0" w:rsidRPr="003E7BC1" w:rsidRDefault="00883BC0" w:rsidP="0095214B">
            <w:pPr>
              <w:rPr>
                <w:sz w:val="20"/>
                <w:szCs w:val="20"/>
              </w:rPr>
            </w:pPr>
            <w:r w:rsidRPr="003E7BC1">
              <w:rPr>
                <w:sz w:val="20"/>
                <w:szCs w:val="20"/>
              </w:rPr>
              <w:t>Расчетная ведомость (0504402)</w:t>
            </w:r>
          </w:p>
        </w:tc>
        <w:tc>
          <w:tcPr>
            <w:tcW w:w="1287" w:type="dxa"/>
          </w:tcPr>
          <w:p w:rsidR="00883BC0" w:rsidRPr="003E7BC1" w:rsidRDefault="00883BC0" w:rsidP="0095214B">
            <w:pPr>
              <w:rPr>
                <w:sz w:val="20"/>
                <w:szCs w:val="20"/>
              </w:rPr>
            </w:pPr>
            <w:r w:rsidRPr="003E7BC1">
              <w:rPr>
                <w:sz w:val="20"/>
                <w:szCs w:val="20"/>
              </w:rPr>
              <w:t>1 экз.</w:t>
            </w:r>
          </w:p>
        </w:tc>
        <w:tc>
          <w:tcPr>
            <w:tcW w:w="2233" w:type="dxa"/>
          </w:tcPr>
          <w:p w:rsidR="00883BC0" w:rsidRPr="003E7BC1" w:rsidRDefault="00883BC0" w:rsidP="0095214B">
            <w:pPr>
              <w:rPr>
                <w:sz w:val="20"/>
                <w:szCs w:val="20"/>
              </w:rPr>
            </w:pPr>
            <w:r w:rsidRPr="003E7BC1">
              <w:rPr>
                <w:sz w:val="20"/>
                <w:szCs w:val="20"/>
              </w:rPr>
              <w:t>Главный специалист-эксперт</w:t>
            </w:r>
          </w:p>
        </w:tc>
        <w:tc>
          <w:tcPr>
            <w:tcW w:w="1862" w:type="dxa"/>
          </w:tcPr>
          <w:p w:rsidR="00883BC0" w:rsidRPr="003E7BC1" w:rsidRDefault="00883BC0" w:rsidP="0095214B">
            <w:pPr>
              <w:rPr>
                <w:sz w:val="20"/>
                <w:szCs w:val="20"/>
              </w:rPr>
            </w:pPr>
            <w:r w:rsidRPr="003E7BC1">
              <w:rPr>
                <w:sz w:val="20"/>
                <w:szCs w:val="20"/>
              </w:rPr>
              <w:t>Главный специалист-эксперт</w:t>
            </w:r>
          </w:p>
        </w:tc>
        <w:tc>
          <w:tcPr>
            <w:tcW w:w="1727" w:type="dxa"/>
          </w:tcPr>
          <w:p w:rsidR="00883BC0" w:rsidRPr="003E7BC1" w:rsidRDefault="00883BC0" w:rsidP="0095214B">
            <w:pPr>
              <w:rPr>
                <w:sz w:val="20"/>
                <w:szCs w:val="20"/>
              </w:rPr>
            </w:pPr>
            <w:r w:rsidRPr="003E7BC1">
              <w:rPr>
                <w:sz w:val="20"/>
                <w:szCs w:val="20"/>
              </w:rPr>
              <w:t>Ежемесячно</w:t>
            </w:r>
          </w:p>
        </w:tc>
        <w:tc>
          <w:tcPr>
            <w:tcW w:w="1434" w:type="dxa"/>
          </w:tcPr>
          <w:p w:rsidR="00883BC0" w:rsidRPr="003E7BC1" w:rsidRDefault="00883BC0" w:rsidP="0095214B">
            <w:pPr>
              <w:rPr>
                <w:sz w:val="20"/>
                <w:szCs w:val="20"/>
              </w:rPr>
            </w:pPr>
            <w:r w:rsidRPr="003E7BC1">
              <w:rPr>
                <w:sz w:val="20"/>
                <w:szCs w:val="20"/>
              </w:rPr>
              <w:t>Главный специалист-эксперт</w:t>
            </w:r>
          </w:p>
        </w:tc>
        <w:tc>
          <w:tcPr>
            <w:tcW w:w="1747" w:type="dxa"/>
          </w:tcPr>
          <w:p w:rsidR="00883BC0" w:rsidRPr="003E7BC1" w:rsidRDefault="00883BC0" w:rsidP="0095214B">
            <w:pPr>
              <w:rPr>
                <w:sz w:val="20"/>
                <w:szCs w:val="20"/>
              </w:rPr>
            </w:pPr>
            <w:r w:rsidRPr="003E7BC1">
              <w:rPr>
                <w:sz w:val="20"/>
                <w:szCs w:val="20"/>
              </w:rPr>
              <w:t>Ежемесячно</w:t>
            </w:r>
          </w:p>
        </w:tc>
        <w:tc>
          <w:tcPr>
            <w:tcW w:w="1651" w:type="dxa"/>
          </w:tcPr>
          <w:p w:rsidR="00883BC0" w:rsidRPr="003E7BC1" w:rsidRDefault="00883BC0" w:rsidP="0095214B">
            <w:pPr>
              <w:rPr>
                <w:sz w:val="20"/>
                <w:szCs w:val="20"/>
              </w:rPr>
            </w:pPr>
            <w:r w:rsidRPr="003E7BC1">
              <w:rPr>
                <w:sz w:val="20"/>
                <w:szCs w:val="20"/>
              </w:rPr>
              <w:t>Главный специалист-эксперт</w:t>
            </w:r>
          </w:p>
        </w:tc>
        <w:tc>
          <w:tcPr>
            <w:tcW w:w="1345" w:type="dxa"/>
          </w:tcPr>
          <w:p w:rsidR="00883BC0" w:rsidRPr="003E7BC1" w:rsidRDefault="00883BC0" w:rsidP="0095214B">
            <w:pPr>
              <w:rPr>
                <w:sz w:val="20"/>
                <w:szCs w:val="20"/>
              </w:rPr>
            </w:pPr>
            <w:r w:rsidRPr="003E7BC1">
              <w:rPr>
                <w:sz w:val="20"/>
                <w:szCs w:val="20"/>
              </w:rPr>
              <w:t>Бухгалтерия</w:t>
            </w:r>
          </w:p>
        </w:tc>
        <w:tc>
          <w:tcPr>
            <w:tcW w:w="2077" w:type="dxa"/>
          </w:tcPr>
          <w:p w:rsidR="00883BC0" w:rsidRPr="003E7BC1" w:rsidRDefault="00883BC0" w:rsidP="0095214B">
            <w:pPr>
              <w:rPr>
                <w:sz w:val="20"/>
                <w:szCs w:val="20"/>
              </w:rPr>
            </w:pPr>
          </w:p>
        </w:tc>
      </w:tr>
      <w:tr w:rsidR="003E7BC1" w:rsidRPr="003E7BC1" w:rsidTr="00FF44C0">
        <w:trPr>
          <w:jc w:val="center"/>
        </w:trPr>
        <w:tc>
          <w:tcPr>
            <w:tcW w:w="2290" w:type="dxa"/>
          </w:tcPr>
          <w:p w:rsidR="00883BC0" w:rsidRPr="003E7BC1" w:rsidRDefault="00883BC0" w:rsidP="0095214B">
            <w:pPr>
              <w:rPr>
                <w:sz w:val="20"/>
                <w:szCs w:val="20"/>
              </w:rPr>
            </w:pPr>
            <w:r w:rsidRPr="003E7BC1">
              <w:rPr>
                <w:sz w:val="20"/>
                <w:szCs w:val="20"/>
              </w:rPr>
              <w:t>Платежная ведомость (0504403)</w:t>
            </w:r>
          </w:p>
        </w:tc>
        <w:tc>
          <w:tcPr>
            <w:tcW w:w="1287" w:type="dxa"/>
          </w:tcPr>
          <w:p w:rsidR="00883BC0" w:rsidRPr="003E7BC1" w:rsidRDefault="00883BC0" w:rsidP="0095214B">
            <w:pPr>
              <w:rPr>
                <w:sz w:val="20"/>
                <w:szCs w:val="20"/>
              </w:rPr>
            </w:pPr>
            <w:r w:rsidRPr="003E7BC1">
              <w:rPr>
                <w:sz w:val="20"/>
                <w:szCs w:val="20"/>
              </w:rPr>
              <w:t>1 экз.</w:t>
            </w:r>
          </w:p>
        </w:tc>
        <w:tc>
          <w:tcPr>
            <w:tcW w:w="2233" w:type="dxa"/>
          </w:tcPr>
          <w:p w:rsidR="00883BC0" w:rsidRPr="003E7BC1" w:rsidRDefault="00883BC0" w:rsidP="0095214B">
            <w:pPr>
              <w:rPr>
                <w:sz w:val="20"/>
                <w:szCs w:val="20"/>
              </w:rPr>
            </w:pPr>
            <w:r w:rsidRPr="003E7BC1">
              <w:rPr>
                <w:sz w:val="20"/>
                <w:szCs w:val="20"/>
              </w:rPr>
              <w:t>Главный специалист-эксперт</w:t>
            </w:r>
          </w:p>
        </w:tc>
        <w:tc>
          <w:tcPr>
            <w:tcW w:w="1862" w:type="dxa"/>
          </w:tcPr>
          <w:p w:rsidR="00883BC0" w:rsidRPr="003E7BC1" w:rsidRDefault="00883BC0" w:rsidP="0095214B">
            <w:pPr>
              <w:rPr>
                <w:sz w:val="20"/>
                <w:szCs w:val="20"/>
              </w:rPr>
            </w:pPr>
            <w:r w:rsidRPr="003E7BC1">
              <w:rPr>
                <w:sz w:val="20"/>
                <w:szCs w:val="20"/>
              </w:rPr>
              <w:t>Главный специалист-эксперт</w:t>
            </w:r>
          </w:p>
        </w:tc>
        <w:tc>
          <w:tcPr>
            <w:tcW w:w="1727" w:type="dxa"/>
          </w:tcPr>
          <w:p w:rsidR="00883BC0" w:rsidRPr="003E7BC1" w:rsidRDefault="00883BC0" w:rsidP="0095214B">
            <w:pPr>
              <w:rPr>
                <w:sz w:val="20"/>
                <w:szCs w:val="20"/>
              </w:rPr>
            </w:pPr>
            <w:r w:rsidRPr="003E7BC1">
              <w:rPr>
                <w:sz w:val="20"/>
                <w:szCs w:val="20"/>
              </w:rPr>
              <w:t>Ежемесячно</w:t>
            </w:r>
          </w:p>
        </w:tc>
        <w:tc>
          <w:tcPr>
            <w:tcW w:w="1434" w:type="dxa"/>
          </w:tcPr>
          <w:p w:rsidR="00883BC0" w:rsidRPr="003E7BC1" w:rsidRDefault="00883BC0" w:rsidP="0095214B">
            <w:pPr>
              <w:rPr>
                <w:sz w:val="20"/>
                <w:szCs w:val="20"/>
              </w:rPr>
            </w:pPr>
            <w:r w:rsidRPr="003E7BC1">
              <w:rPr>
                <w:sz w:val="20"/>
                <w:szCs w:val="20"/>
              </w:rPr>
              <w:t>Главный специалист-эксперт</w:t>
            </w:r>
          </w:p>
        </w:tc>
        <w:tc>
          <w:tcPr>
            <w:tcW w:w="1747" w:type="dxa"/>
          </w:tcPr>
          <w:p w:rsidR="00883BC0" w:rsidRPr="003E7BC1" w:rsidRDefault="00883BC0" w:rsidP="0095214B">
            <w:pPr>
              <w:rPr>
                <w:sz w:val="20"/>
                <w:szCs w:val="20"/>
              </w:rPr>
            </w:pPr>
            <w:r w:rsidRPr="003E7BC1">
              <w:rPr>
                <w:sz w:val="20"/>
                <w:szCs w:val="20"/>
              </w:rPr>
              <w:t>Ежемесячно</w:t>
            </w:r>
          </w:p>
        </w:tc>
        <w:tc>
          <w:tcPr>
            <w:tcW w:w="1651" w:type="dxa"/>
          </w:tcPr>
          <w:p w:rsidR="00883BC0" w:rsidRPr="003E7BC1" w:rsidRDefault="00883BC0" w:rsidP="0095214B">
            <w:pPr>
              <w:rPr>
                <w:sz w:val="20"/>
                <w:szCs w:val="20"/>
              </w:rPr>
            </w:pPr>
            <w:r w:rsidRPr="003E7BC1">
              <w:rPr>
                <w:sz w:val="20"/>
                <w:szCs w:val="20"/>
              </w:rPr>
              <w:t>Главный специалист-эксперт</w:t>
            </w:r>
          </w:p>
        </w:tc>
        <w:tc>
          <w:tcPr>
            <w:tcW w:w="1345" w:type="dxa"/>
          </w:tcPr>
          <w:p w:rsidR="00883BC0" w:rsidRPr="003E7BC1" w:rsidRDefault="00883BC0" w:rsidP="0095214B">
            <w:pPr>
              <w:rPr>
                <w:sz w:val="20"/>
                <w:szCs w:val="20"/>
              </w:rPr>
            </w:pPr>
            <w:r w:rsidRPr="003E7BC1">
              <w:rPr>
                <w:sz w:val="20"/>
                <w:szCs w:val="20"/>
              </w:rPr>
              <w:t>Бухгалтерия</w:t>
            </w:r>
          </w:p>
        </w:tc>
        <w:tc>
          <w:tcPr>
            <w:tcW w:w="2077" w:type="dxa"/>
          </w:tcPr>
          <w:p w:rsidR="00883BC0" w:rsidRPr="003E7BC1" w:rsidRDefault="00883BC0" w:rsidP="0095214B">
            <w:pPr>
              <w:rPr>
                <w:sz w:val="20"/>
                <w:szCs w:val="20"/>
              </w:rPr>
            </w:pPr>
          </w:p>
        </w:tc>
      </w:tr>
      <w:tr w:rsidR="003E7BC1" w:rsidRPr="003E7BC1" w:rsidTr="00FF44C0">
        <w:trPr>
          <w:jc w:val="center"/>
        </w:trPr>
        <w:tc>
          <w:tcPr>
            <w:tcW w:w="2290" w:type="dxa"/>
          </w:tcPr>
          <w:p w:rsidR="00883BC0" w:rsidRPr="003E7BC1" w:rsidRDefault="00883BC0" w:rsidP="0095214B">
            <w:pPr>
              <w:rPr>
                <w:sz w:val="20"/>
                <w:szCs w:val="20"/>
              </w:rPr>
            </w:pPr>
            <w:r w:rsidRPr="003E7BC1">
              <w:rPr>
                <w:sz w:val="20"/>
                <w:szCs w:val="20"/>
              </w:rPr>
              <w:t>Табель учета использованного рабочего времени и расчета заработной платы (0504421)</w:t>
            </w:r>
          </w:p>
        </w:tc>
        <w:tc>
          <w:tcPr>
            <w:tcW w:w="1287" w:type="dxa"/>
          </w:tcPr>
          <w:p w:rsidR="00883BC0" w:rsidRPr="003E7BC1" w:rsidRDefault="00883BC0" w:rsidP="0095214B">
            <w:pPr>
              <w:rPr>
                <w:sz w:val="20"/>
                <w:szCs w:val="20"/>
              </w:rPr>
            </w:pPr>
            <w:r w:rsidRPr="003E7BC1">
              <w:rPr>
                <w:sz w:val="20"/>
                <w:szCs w:val="20"/>
              </w:rPr>
              <w:t>2 экз.</w:t>
            </w:r>
          </w:p>
        </w:tc>
        <w:tc>
          <w:tcPr>
            <w:tcW w:w="2233" w:type="dxa"/>
          </w:tcPr>
          <w:p w:rsidR="00883BC0" w:rsidRPr="003E7BC1" w:rsidRDefault="00883BC0" w:rsidP="0095214B">
            <w:pPr>
              <w:rPr>
                <w:sz w:val="20"/>
                <w:szCs w:val="20"/>
              </w:rPr>
            </w:pPr>
            <w:r w:rsidRPr="003E7BC1">
              <w:rPr>
                <w:sz w:val="20"/>
                <w:szCs w:val="20"/>
              </w:rPr>
              <w:t>Главный специалист-эксперт</w:t>
            </w:r>
          </w:p>
        </w:tc>
        <w:tc>
          <w:tcPr>
            <w:tcW w:w="1862" w:type="dxa"/>
          </w:tcPr>
          <w:p w:rsidR="00883BC0" w:rsidRPr="003E7BC1" w:rsidRDefault="00883BC0" w:rsidP="0095214B">
            <w:pPr>
              <w:rPr>
                <w:sz w:val="20"/>
                <w:szCs w:val="20"/>
              </w:rPr>
            </w:pPr>
            <w:r w:rsidRPr="003E7BC1">
              <w:rPr>
                <w:sz w:val="20"/>
                <w:szCs w:val="20"/>
              </w:rPr>
              <w:t>Главный специалист-эксперт</w:t>
            </w:r>
          </w:p>
        </w:tc>
        <w:tc>
          <w:tcPr>
            <w:tcW w:w="1727" w:type="dxa"/>
          </w:tcPr>
          <w:p w:rsidR="00883BC0" w:rsidRPr="003E7BC1" w:rsidRDefault="00883BC0" w:rsidP="0095214B">
            <w:pPr>
              <w:rPr>
                <w:sz w:val="20"/>
                <w:szCs w:val="20"/>
              </w:rPr>
            </w:pPr>
            <w:r w:rsidRPr="003E7BC1">
              <w:rPr>
                <w:sz w:val="20"/>
                <w:szCs w:val="20"/>
              </w:rPr>
              <w:t>Ежемесячно</w:t>
            </w:r>
          </w:p>
        </w:tc>
        <w:tc>
          <w:tcPr>
            <w:tcW w:w="1434" w:type="dxa"/>
          </w:tcPr>
          <w:p w:rsidR="00883BC0" w:rsidRPr="003E7BC1" w:rsidRDefault="00883BC0" w:rsidP="0095214B">
            <w:pPr>
              <w:rPr>
                <w:sz w:val="20"/>
                <w:szCs w:val="20"/>
              </w:rPr>
            </w:pPr>
            <w:r w:rsidRPr="003E7BC1">
              <w:rPr>
                <w:sz w:val="20"/>
                <w:szCs w:val="20"/>
              </w:rPr>
              <w:t>Главный специалист-эксперт</w:t>
            </w:r>
          </w:p>
        </w:tc>
        <w:tc>
          <w:tcPr>
            <w:tcW w:w="1747" w:type="dxa"/>
          </w:tcPr>
          <w:p w:rsidR="00883BC0" w:rsidRPr="003E7BC1" w:rsidRDefault="00883BC0" w:rsidP="0095214B">
            <w:pPr>
              <w:rPr>
                <w:sz w:val="20"/>
                <w:szCs w:val="20"/>
              </w:rPr>
            </w:pPr>
            <w:r w:rsidRPr="003E7BC1">
              <w:rPr>
                <w:sz w:val="20"/>
                <w:szCs w:val="20"/>
              </w:rPr>
              <w:t>2 раза в месяц: не позднее 18 числа каждого месяца и не позднее последнего дня отчетного месяца</w:t>
            </w:r>
          </w:p>
        </w:tc>
        <w:tc>
          <w:tcPr>
            <w:tcW w:w="1651" w:type="dxa"/>
          </w:tcPr>
          <w:p w:rsidR="00883BC0" w:rsidRPr="003E7BC1" w:rsidRDefault="00883BC0" w:rsidP="0095214B">
            <w:pPr>
              <w:rPr>
                <w:sz w:val="20"/>
                <w:szCs w:val="20"/>
              </w:rPr>
            </w:pPr>
            <w:r w:rsidRPr="003E7BC1">
              <w:rPr>
                <w:sz w:val="20"/>
                <w:szCs w:val="20"/>
              </w:rPr>
              <w:t>Главный специалист-эксперт</w:t>
            </w:r>
          </w:p>
        </w:tc>
        <w:tc>
          <w:tcPr>
            <w:tcW w:w="1345" w:type="dxa"/>
          </w:tcPr>
          <w:p w:rsidR="00883BC0" w:rsidRPr="003E7BC1" w:rsidRDefault="00883BC0" w:rsidP="0095214B">
            <w:pPr>
              <w:rPr>
                <w:sz w:val="20"/>
                <w:szCs w:val="20"/>
              </w:rPr>
            </w:pPr>
            <w:r w:rsidRPr="003E7BC1">
              <w:rPr>
                <w:sz w:val="20"/>
                <w:szCs w:val="20"/>
              </w:rPr>
              <w:t>Бухгалтерия</w:t>
            </w:r>
          </w:p>
        </w:tc>
        <w:tc>
          <w:tcPr>
            <w:tcW w:w="2077" w:type="dxa"/>
          </w:tcPr>
          <w:p w:rsidR="00883BC0" w:rsidRPr="003E7BC1" w:rsidRDefault="00883BC0" w:rsidP="0095214B">
            <w:pPr>
              <w:rPr>
                <w:sz w:val="20"/>
                <w:szCs w:val="20"/>
              </w:rPr>
            </w:pPr>
          </w:p>
        </w:tc>
      </w:tr>
      <w:tr w:rsidR="003E7BC1" w:rsidRPr="003E7BC1" w:rsidTr="00FF44C0">
        <w:trPr>
          <w:jc w:val="center"/>
        </w:trPr>
        <w:tc>
          <w:tcPr>
            <w:tcW w:w="2290" w:type="dxa"/>
          </w:tcPr>
          <w:p w:rsidR="008A054C" w:rsidRPr="003E7BC1" w:rsidRDefault="008A054C" w:rsidP="0095214B">
            <w:pPr>
              <w:rPr>
                <w:sz w:val="20"/>
                <w:szCs w:val="20"/>
              </w:rPr>
            </w:pPr>
            <w:r w:rsidRPr="003E7BC1">
              <w:rPr>
                <w:sz w:val="20"/>
                <w:szCs w:val="20"/>
              </w:rPr>
              <w:t>Записка-расчет об исчислении среднего заработка при предоставлении отпуска, увольнении и других случаях (0504425)</w:t>
            </w:r>
          </w:p>
        </w:tc>
        <w:tc>
          <w:tcPr>
            <w:tcW w:w="1287" w:type="dxa"/>
          </w:tcPr>
          <w:p w:rsidR="008A054C" w:rsidRPr="003E7BC1" w:rsidRDefault="008A054C" w:rsidP="0095214B">
            <w:pPr>
              <w:rPr>
                <w:sz w:val="20"/>
                <w:szCs w:val="20"/>
              </w:rPr>
            </w:pPr>
            <w:r w:rsidRPr="003E7BC1">
              <w:rPr>
                <w:sz w:val="20"/>
                <w:szCs w:val="20"/>
              </w:rPr>
              <w:t>2 экз.</w:t>
            </w:r>
          </w:p>
        </w:tc>
        <w:tc>
          <w:tcPr>
            <w:tcW w:w="2233" w:type="dxa"/>
          </w:tcPr>
          <w:p w:rsidR="008A054C" w:rsidRPr="003E7BC1" w:rsidRDefault="008A054C" w:rsidP="0095214B">
            <w:pPr>
              <w:rPr>
                <w:sz w:val="20"/>
                <w:szCs w:val="20"/>
              </w:rPr>
            </w:pPr>
            <w:r w:rsidRPr="003E7BC1">
              <w:rPr>
                <w:sz w:val="20"/>
                <w:szCs w:val="20"/>
              </w:rPr>
              <w:t>Главный специалист-эксперт</w:t>
            </w:r>
          </w:p>
        </w:tc>
        <w:tc>
          <w:tcPr>
            <w:tcW w:w="1862" w:type="dxa"/>
          </w:tcPr>
          <w:p w:rsidR="008A054C" w:rsidRPr="003E7BC1" w:rsidRDefault="008A054C" w:rsidP="0095214B">
            <w:pPr>
              <w:rPr>
                <w:sz w:val="20"/>
                <w:szCs w:val="20"/>
              </w:rPr>
            </w:pPr>
            <w:r w:rsidRPr="003E7BC1">
              <w:rPr>
                <w:sz w:val="20"/>
                <w:szCs w:val="20"/>
              </w:rPr>
              <w:t>Главный специалист-эксперт</w:t>
            </w:r>
          </w:p>
        </w:tc>
        <w:tc>
          <w:tcPr>
            <w:tcW w:w="1727" w:type="dxa"/>
          </w:tcPr>
          <w:p w:rsidR="008A054C" w:rsidRPr="003E7BC1" w:rsidRDefault="008A054C" w:rsidP="0095214B">
            <w:pPr>
              <w:rPr>
                <w:sz w:val="20"/>
                <w:szCs w:val="20"/>
              </w:rPr>
            </w:pPr>
            <w:r w:rsidRPr="003E7BC1">
              <w:rPr>
                <w:sz w:val="20"/>
                <w:szCs w:val="20"/>
              </w:rPr>
              <w:t>В день принятия (увольнения)</w:t>
            </w:r>
          </w:p>
        </w:tc>
        <w:tc>
          <w:tcPr>
            <w:tcW w:w="1434" w:type="dxa"/>
          </w:tcPr>
          <w:p w:rsidR="008A054C" w:rsidRPr="003E7BC1" w:rsidRDefault="008A054C" w:rsidP="0095214B">
            <w:pPr>
              <w:rPr>
                <w:sz w:val="20"/>
                <w:szCs w:val="20"/>
              </w:rPr>
            </w:pPr>
            <w:r w:rsidRPr="003E7BC1">
              <w:rPr>
                <w:sz w:val="20"/>
                <w:szCs w:val="20"/>
              </w:rPr>
              <w:t>Главный специалист-эксперт</w:t>
            </w:r>
          </w:p>
        </w:tc>
        <w:tc>
          <w:tcPr>
            <w:tcW w:w="1747" w:type="dxa"/>
          </w:tcPr>
          <w:p w:rsidR="008A054C" w:rsidRPr="003E7BC1" w:rsidRDefault="008A054C" w:rsidP="0095214B">
            <w:pPr>
              <w:rPr>
                <w:sz w:val="20"/>
                <w:szCs w:val="20"/>
              </w:rPr>
            </w:pPr>
            <w:r w:rsidRPr="003E7BC1">
              <w:rPr>
                <w:sz w:val="20"/>
                <w:szCs w:val="20"/>
              </w:rPr>
              <w:t>Ежемесячно</w:t>
            </w:r>
          </w:p>
        </w:tc>
        <w:tc>
          <w:tcPr>
            <w:tcW w:w="1651" w:type="dxa"/>
          </w:tcPr>
          <w:p w:rsidR="008A054C" w:rsidRPr="003E7BC1" w:rsidRDefault="008A054C" w:rsidP="0095214B">
            <w:pPr>
              <w:rPr>
                <w:sz w:val="20"/>
                <w:szCs w:val="20"/>
              </w:rPr>
            </w:pPr>
            <w:r w:rsidRPr="003E7BC1">
              <w:rPr>
                <w:sz w:val="20"/>
                <w:szCs w:val="20"/>
              </w:rPr>
              <w:t>Главный специалист-эксперт</w:t>
            </w:r>
          </w:p>
        </w:tc>
        <w:tc>
          <w:tcPr>
            <w:tcW w:w="1345" w:type="dxa"/>
          </w:tcPr>
          <w:p w:rsidR="008A054C" w:rsidRPr="003E7BC1" w:rsidRDefault="008A054C" w:rsidP="0095214B">
            <w:pPr>
              <w:rPr>
                <w:sz w:val="20"/>
                <w:szCs w:val="20"/>
              </w:rPr>
            </w:pPr>
            <w:r w:rsidRPr="003E7BC1">
              <w:rPr>
                <w:sz w:val="20"/>
                <w:szCs w:val="20"/>
              </w:rPr>
              <w:t>Бухгалтерия</w:t>
            </w:r>
          </w:p>
        </w:tc>
        <w:tc>
          <w:tcPr>
            <w:tcW w:w="2077" w:type="dxa"/>
          </w:tcPr>
          <w:p w:rsidR="008A054C" w:rsidRPr="003E7BC1" w:rsidRDefault="008A054C" w:rsidP="0095214B">
            <w:pPr>
              <w:rPr>
                <w:sz w:val="20"/>
                <w:szCs w:val="20"/>
              </w:rPr>
            </w:pPr>
          </w:p>
        </w:tc>
      </w:tr>
      <w:tr w:rsidR="003E7BC1" w:rsidRPr="003E7BC1" w:rsidTr="00FF44C0">
        <w:trPr>
          <w:jc w:val="center"/>
        </w:trPr>
        <w:tc>
          <w:tcPr>
            <w:tcW w:w="2290" w:type="dxa"/>
          </w:tcPr>
          <w:p w:rsidR="008A054C" w:rsidRPr="003E7BC1" w:rsidRDefault="008A054C" w:rsidP="0095214B">
            <w:pPr>
              <w:rPr>
                <w:sz w:val="20"/>
                <w:szCs w:val="20"/>
              </w:rPr>
            </w:pPr>
            <w:r w:rsidRPr="003E7BC1">
              <w:rPr>
                <w:sz w:val="20"/>
                <w:szCs w:val="20"/>
              </w:rPr>
              <w:t>Карточка-справка (0504417)</w:t>
            </w:r>
          </w:p>
        </w:tc>
        <w:tc>
          <w:tcPr>
            <w:tcW w:w="1287" w:type="dxa"/>
          </w:tcPr>
          <w:p w:rsidR="008A054C" w:rsidRPr="003E7BC1" w:rsidRDefault="008A054C" w:rsidP="0095214B">
            <w:pPr>
              <w:rPr>
                <w:sz w:val="20"/>
                <w:szCs w:val="20"/>
              </w:rPr>
            </w:pPr>
            <w:r w:rsidRPr="003E7BC1">
              <w:rPr>
                <w:sz w:val="20"/>
                <w:szCs w:val="20"/>
              </w:rPr>
              <w:t>1 экз.</w:t>
            </w:r>
          </w:p>
        </w:tc>
        <w:tc>
          <w:tcPr>
            <w:tcW w:w="2233" w:type="dxa"/>
          </w:tcPr>
          <w:p w:rsidR="008A054C" w:rsidRPr="003E7BC1" w:rsidRDefault="008A054C" w:rsidP="0095214B">
            <w:pPr>
              <w:rPr>
                <w:sz w:val="20"/>
                <w:szCs w:val="20"/>
              </w:rPr>
            </w:pPr>
            <w:r w:rsidRPr="003E7BC1">
              <w:rPr>
                <w:sz w:val="20"/>
                <w:szCs w:val="20"/>
              </w:rPr>
              <w:t>Главный специалист-эксперт</w:t>
            </w:r>
          </w:p>
        </w:tc>
        <w:tc>
          <w:tcPr>
            <w:tcW w:w="1862" w:type="dxa"/>
          </w:tcPr>
          <w:p w:rsidR="008A054C" w:rsidRPr="003E7BC1" w:rsidRDefault="008A054C" w:rsidP="0095214B">
            <w:pPr>
              <w:rPr>
                <w:sz w:val="20"/>
                <w:szCs w:val="20"/>
              </w:rPr>
            </w:pPr>
            <w:r w:rsidRPr="003E7BC1">
              <w:rPr>
                <w:sz w:val="20"/>
                <w:szCs w:val="20"/>
              </w:rPr>
              <w:t>Главный специалист-эксперт</w:t>
            </w:r>
          </w:p>
        </w:tc>
        <w:tc>
          <w:tcPr>
            <w:tcW w:w="1727" w:type="dxa"/>
          </w:tcPr>
          <w:p w:rsidR="008A054C" w:rsidRPr="003E7BC1" w:rsidRDefault="008A054C" w:rsidP="0095214B">
            <w:pPr>
              <w:rPr>
                <w:sz w:val="20"/>
                <w:szCs w:val="20"/>
              </w:rPr>
            </w:pPr>
            <w:r w:rsidRPr="003E7BC1">
              <w:rPr>
                <w:sz w:val="20"/>
                <w:szCs w:val="20"/>
              </w:rPr>
              <w:t>Ежемесячно</w:t>
            </w:r>
          </w:p>
        </w:tc>
        <w:tc>
          <w:tcPr>
            <w:tcW w:w="1434" w:type="dxa"/>
          </w:tcPr>
          <w:p w:rsidR="008A054C" w:rsidRPr="003E7BC1" w:rsidRDefault="008A054C" w:rsidP="0095214B">
            <w:pPr>
              <w:rPr>
                <w:sz w:val="20"/>
                <w:szCs w:val="20"/>
              </w:rPr>
            </w:pPr>
            <w:r w:rsidRPr="003E7BC1">
              <w:rPr>
                <w:sz w:val="20"/>
                <w:szCs w:val="20"/>
              </w:rPr>
              <w:t>Бухгалтерия</w:t>
            </w:r>
          </w:p>
        </w:tc>
        <w:tc>
          <w:tcPr>
            <w:tcW w:w="1747" w:type="dxa"/>
          </w:tcPr>
          <w:p w:rsidR="008A054C" w:rsidRPr="003E7BC1" w:rsidRDefault="008A054C" w:rsidP="0095214B">
            <w:pPr>
              <w:rPr>
                <w:sz w:val="20"/>
                <w:szCs w:val="20"/>
              </w:rPr>
            </w:pPr>
            <w:r w:rsidRPr="003E7BC1">
              <w:rPr>
                <w:sz w:val="20"/>
                <w:szCs w:val="20"/>
              </w:rPr>
              <w:t>Ежемесячно</w:t>
            </w:r>
          </w:p>
        </w:tc>
        <w:tc>
          <w:tcPr>
            <w:tcW w:w="1651" w:type="dxa"/>
          </w:tcPr>
          <w:p w:rsidR="008A054C" w:rsidRPr="003E7BC1" w:rsidRDefault="008A054C" w:rsidP="0095214B">
            <w:pPr>
              <w:rPr>
                <w:sz w:val="20"/>
                <w:szCs w:val="20"/>
              </w:rPr>
            </w:pPr>
            <w:r w:rsidRPr="003E7BC1">
              <w:rPr>
                <w:sz w:val="20"/>
                <w:szCs w:val="20"/>
              </w:rPr>
              <w:t>Главный специалист-эксперт</w:t>
            </w:r>
          </w:p>
        </w:tc>
        <w:tc>
          <w:tcPr>
            <w:tcW w:w="1345" w:type="dxa"/>
          </w:tcPr>
          <w:p w:rsidR="008A054C" w:rsidRPr="003E7BC1" w:rsidRDefault="008A054C" w:rsidP="0095214B">
            <w:pPr>
              <w:rPr>
                <w:sz w:val="20"/>
                <w:szCs w:val="20"/>
              </w:rPr>
            </w:pPr>
            <w:r w:rsidRPr="003E7BC1">
              <w:rPr>
                <w:sz w:val="20"/>
                <w:szCs w:val="20"/>
              </w:rPr>
              <w:t>Бухгалтерия</w:t>
            </w:r>
          </w:p>
        </w:tc>
        <w:tc>
          <w:tcPr>
            <w:tcW w:w="2077" w:type="dxa"/>
          </w:tcPr>
          <w:p w:rsidR="008A054C" w:rsidRPr="003E7BC1" w:rsidRDefault="008A054C" w:rsidP="0095214B">
            <w:pPr>
              <w:rPr>
                <w:sz w:val="20"/>
                <w:szCs w:val="20"/>
              </w:rPr>
            </w:pPr>
          </w:p>
        </w:tc>
      </w:tr>
      <w:tr w:rsidR="003E7BC1" w:rsidRPr="003E7BC1" w:rsidTr="00FF44C0">
        <w:trPr>
          <w:jc w:val="center"/>
        </w:trPr>
        <w:tc>
          <w:tcPr>
            <w:tcW w:w="2290" w:type="dxa"/>
          </w:tcPr>
          <w:p w:rsidR="008A054C" w:rsidRPr="003E7BC1" w:rsidRDefault="008A054C" w:rsidP="0095214B">
            <w:pPr>
              <w:rPr>
                <w:sz w:val="20"/>
                <w:szCs w:val="20"/>
              </w:rPr>
            </w:pPr>
            <w:r w:rsidRPr="003E7BC1">
              <w:rPr>
                <w:sz w:val="20"/>
                <w:szCs w:val="20"/>
              </w:rPr>
              <w:t>Реестр депонированных сумм (0504047)</w:t>
            </w:r>
          </w:p>
        </w:tc>
        <w:tc>
          <w:tcPr>
            <w:tcW w:w="1287" w:type="dxa"/>
          </w:tcPr>
          <w:p w:rsidR="008A054C" w:rsidRPr="003E7BC1" w:rsidRDefault="008A054C" w:rsidP="0095214B">
            <w:pPr>
              <w:rPr>
                <w:sz w:val="20"/>
                <w:szCs w:val="20"/>
              </w:rPr>
            </w:pPr>
            <w:r w:rsidRPr="003E7BC1">
              <w:rPr>
                <w:sz w:val="20"/>
                <w:szCs w:val="20"/>
              </w:rPr>
              <w:t>1 экз.</w:t>
            </w:r>
          </w:p>
        </w:tc>
        <w:tc>
          <w:tcPr>
            <w:tcW w:w="2233" w:type="dxa"/>
          </w:tcPr>
          <w:p w:rsidR="008A054C" w:rsidRPr="003E7BC1" w:rsidRDefault="008A054C" w:rsidP="0095214B">
            <w:pPr>
              <w:rPr>
                <w:sz w:val="20"/>
                <w:szCs w:val="20"/>
              </w:rPr>
            </w:pPr>
            <w:r w:rsidRPr="003E7BC1">
              <w:rPr>
                <w:sz w:val="20"/>
                <w:szCs w:val="20"/>
              </w:rPr>
              <w:t>Главный специалист-эксперт</w:t>
            </w:r>
          </w:p>
        </w:tc>
        <w:tc>
          <w:tcPr>
            <w:tcW w:w="1862" w:type="dxa"/>
          </w:tcPr>
          <w:p w:rsidR="008A054C" w:rsidRPr="003E7BC1" w:rsidRDefault="008A054C" w:rsidP="0095214B">
            <w:pPr>
              <w:rPr>
                <w:sz w:val="20"/>
                <w:szCs w:val="20"/>
              </w:rPr>
            </w:pPr>
            <w:r w:rsidRPr="003E7BC1">
              <w:rPr>
                <w:sz w:val="20"/>
                <w:szCs w:val="20"/>
              </w:rPr>
              <w:t>Главный специалист-эксперт</w:t>
            </w:r>
          </w:p>
        </w:tc>
        <w:tc>
          <w:tcPr>
            <w:tcW w:w="1727" w:type="dxa"/>
          </w:tcPr>
          <w:p w:rsidR="008A054C" w:rsidRPr="003E7BC1" w:rsidRDefault="008A054C" w:rsidP="0095214B">
            <w:pPr>
              <w:rPr>
                <w:sz w:val="20"/>
                <w:szCs w:val="20"/>
              </w:rPr>
            </w:pPr>
            <w:r w:rsidRPr="003E7BC1">
              <w:rPr>
                <w:sz w:val="20"/>
                <w:szCs w:val="20"/>
              </w:rPr>
              <w:t>Ежемесячно</w:t>
            </w:r>
          </w:p>
        </w:tc>
        <w:tc>
          <w:tcPr>
            <w:tcW w:w="1434" w:type="dxa"/>
          </w:tcPr>
          <w:p w:rsidR="008A054C" w:rsidRPr="003E7BC1" w:rsidRDefault="008A054C" w:rsidP="0095214B">
            <w:pPr>
              <w:rPr>
                <w:sz w:val="20"/>
                <w:szCs w:val="20"/>
              </w:rPr>
            </w:pPr>
            <w:r w:rsidRPr="003E7BC1">
              <w:rPr>
                <w:sz w:val="20"/>
                <w:szCs w:val="20"/>
              </w:rPr>
              <w:t>Главный специалист-эксперт</w:t>
            </w:r>
          </w:p>
        </w:tc>
        <w:tc>
          <w:tcPr>
            <w:tcW w:w="1747" w:type="dxa"/>
          </w:tcPr>
          <w:p w:rsidR="008A054C" w:rsidRPr="003E7BC1" w:rsidRDefault="008A054C" w:rsidP="0095214B">
            <w:pPr>
              <w:rPr>
                <w:sz w:val="20"/>
                <w:szCs w:val="20"/>
              </w:rPr>
            </w:pPr>
            <w:r w:rsidRPr="003E7BC1">
              <w:rPr>
                <w:sz w:val="20"/>
                <w:szCs w:val="20"/>
              </w:rPr>
              <w:t>Ежемесячно</w:t>
            </w:r>
          </w:p>
        </w:tc>
        <w:tc>
          <w:tcPr>
            <w:tcW w:w="1651" w:type="dxa"/>
          </w:tcPr>
          <w:p w:rsidR="008A054C" w:rsidRPr="003E7BC1" w:rsidRDefault="008A054C" w:rsidP="0095214B">
            <w:pPr>
              <w:rPr>
                <w:sz w:val="20"/>
                <w:szCs w:val="20"/>
              </w:rPr>
            </w:pPr>
            <w:r w:rsidRPr="003E7BC1">
              <w:rPr>
                <w:sz w:val="20"/>
                <w:szCs w:val="20"/>
              </w:rPr>
              <w:t>Главный специалист-эксперт</w:t>
            </w:r>
          </w:p>
        </w:tc>
        <w:tc>
          <w:tcPr>
            <w:tcW w:w="1345" w:type="dxa"/>
          </w:tcPr>
          <w:p w:rsidR="008A054C" w:rsidRPr="003E7BC1" w:rsidRDefault="008A054C" w:rsidP="0095214B">
            <w:pPr>
              <w:rPr>
                <w:sz w:val="20"/>
                <w:szCs w:val="20"/>
              </w:rPr>
            </w:pPr>
            <w:r w:rsidRPr="003E7BC1">
              <w:rPr>
                <w:sz w:val="20"/>
                <w:szCs w:val="20"/>
              </w:rPr>
              <w:t>Бухгалтерия</w:t>
            </w:r>
          </w:p>
        </w:tc>
        <w:tc>
          <w:tcPr>
            <w:tcW w:w="2077" w:type="dxa"/>
          </w:tcPr>
          <w:p w:rsidR="008A054C" w:rsidRPr="003E7BC1" w:rsidRDefault="008A054C" w:rsidP="0095214B">
            <w:pPr>
              <w:rPr>
                <w:sz w:val="20"/>
                <w:szCs w:val="20"/>
              </w:rPr>
            </w:pPr>
          </w:p>
        </w:tc>
      </w:tr>
      <w:tr w:rsidR="003E7BC1" w:rsidRPr="003E7BC1" w:rsidTr="00FF44C0">
        <w:trPr>
          <w:jc w:val="center"/>
        </w:trPr>
        <w:tc>
          <w:tcPr>
            <w:tcW w:w="2290" w:type="dxa"/>
          </w:tcPr>
          <w:p w:rsidR="008A054C" w:rsidRPr="003E7BC1" w:rsidRDefault="008A054C" w:rsidP="0095214B">
            <w:pPr>
              <w:rPr>
                <w:sz w:val="20"/>
                <w:szCs w:val="20"/>
              </w:rPr>
            </w:pPr>
            <w:r w:rsidRPr="003E7BC1">
              <w:rPr>
                <w:sz w:val="20"/>
                <w:szCs w:val="20"/>
              </w:rPr>
              <w:t>Книга аналитического учета депонированной заработной платы, денежного довольствия и стипендий (0504048)</w:t>
            </w:r>
          </w:p>
        </w:tc>
        <w:tc>
          <w:tcPr>
            <w:tcW w:w="1287" w:type="dxa"/>
          </w:tcPr>
          <w:p w:rsidR="008A054C" w:rsidRPr="003E7BC1" w:rsidRDefault="008A054C" w:rsidP="0095214B">
            <w:pPr>
              <w:rPr>
                <w:sz w:val="20"/>
                <w:szCs w:val="20"/>
              </w:rPr>
            </w:pPr>
            <w:r w:rsidRPr="003E7BC1">
              <w:rPr>
                <w:sz w:val="20"/>
                <w:szCs w:val="20"/>
              </w:rPr>
              <w:t>1 экз.</w:t>
            </w:r>
          </w:p>
        </w:tc>
        <w:tc>
          <w:tcPr>
            <w:tcW w:w="2233" w:type="dxa"/>
          </w:tcPr>
          <w:p w:rsidR="008A054C" w:rsidRPr="003E7BC1" w:rsidRDefault="008A054C" w:rsidP="0095214B">
            <w:pPr>
              <w:rPr>
                <w:sz w:val="20"/>
                <w:szCs w:val="20"/>
              </w:rPr>
            </w:pPr>
            <w:r w:rsidRPr="003E7BC1">
              <w:rPr>
                <w:sz w:val="20"/>
                <w:szCs w:val="20"/>
              </w:rPr>
              <w:t>Главный специалист-эксперт</w:t>
            </w:r>
          </w:p>
        </w:tc>
        <w:tc>
          <w:tcPr>
            <w:tcW w:w="1862" w:type="dxa"/>
          </w:tcPr>
          <w:p w:rsidR="008A054C" w:rsidRPr="003E7BC1" w:rsidRDefault="008A054C" w:rsidP="0095214B">
            <w:pPr>
              <w:rPr>
                <w:sz w:val="20"/>
                <w:szCs w:val="20"/>
              </w:rPr>
            </w:pPr>
            <w:r w:rsidRPr="003E7BC1">
              <w:rPr>
                <w:sz w:val="20"/>
                <w:szCs w:val="20"/>
              </w:rPr>
              <w:t>Главный специалист-эксперт</w:t>
            </w:r>
          </w:p>
        </w:tc>
        <w:tc>
          <w:tcPr>
            <w:tcW w:w="1727" w:type="dxa"/>
          </w:tcPr>
          <w:p w:rsidR="008A054C" w:rsidRPr="003E7BC1" w:rsidRDefault="008A054C" w:rsidP="0095214B">
            <w:pPr>
              <w:rPr>
                <w:sz w:val="20"/>
                <w:szCs w:val="20"/>
              </w:rPr>
            </w:pPr>
            <w:r w:rsidRPr="003E7BC1">
              <w:rPr>
                <w:sz w:val="20"/>
                <w:szCs w:val="20"/>
              </w:rPr>
              <w:t>Ежемесячно</w:t>
            </w:r>
          </w:p>
        </w:tc>
        <w:tc>
          <w:tcPr>
            <w:tcW w:w="1434" w:type="dxa"/>
          </w:tcPr>
          <w:p w:rsidR="008A054C" w:rsidRPr="003E7BC1" w:rsidRDefault="008A054C" w:rsidP="0095214B">
            <w:pPr>
              <w:rPr>
                <w:sz w:val="20"/>
                <w:szCs w:val="20"/>
              </w:rPr>
            </w:pPr>
            <w:r w:rsidRPr="003E7BC1">
              <w:rPr>
                <w:sz w:val="20"/>
                <w:szCs w:val="20"/>
              </w:rPr>
              <w:t>Главный специалист-эксперт</w:t>
            </w:r>
          </w:p>
        </w:tc>
        <w:tc>
          <w:tcPr>
            <w:tcW w:w="1747" w:type="dxa"/>
          </w:tcPr>
          <w:p w:rsidR="008A054C" w:rsidRPr="003E7BC1" w:rsidRDefault="008A054C" w:rsidP="0095214B">
            <w:pPr>
              <w:rPr>
                <w:sz w:val="20"/>
                <w:szCs w:val="20"/>
              </w:rPr>
            </w:pPr>
            <w:r w:rsidRPr="003E7BC1">
              <w:rPr>
                <w:sz w:val="20"/>
                <w:szCs w:val="20"/>
              </w:rPr>
              <w:t>Ежемесячно</w:t>
            </w:r>
          </w:p>
        </w:tc>
        <w:tc>
          <w:tcPr>
            <w:tcW w:w="1651" w:type="dxa"/>
          </w:tcPr>
          <w:p w:rsidR="008A054C" w:rsidRPr="003E7BC1" w:rsidRDefault="008A054C" w:rsidP="0095214B">
            <w:pPr>
              <w:rPr>
                <w:sz w:val="20"/>
                <w:szCs w:val="20"/>
              </w:rPr>
            </w:pPr>
            <w:r w:rsidRPr="003E7BC1">
              <w:rPr>
                <w:sz w:val="20"/>
                <w:szCs w:val="20"/>
              </w:rPr>
              <w:t>Главный специалист-эксперт</w:t>
            </w:r>
          </w:p>
        </w:tc>
        <w:tc>
          <w:tcPr>
            <w:tcW w:w="1345" w:type="dxa"/>
          </w:tcPr>
          <w:p w:rsidR="008A054C" w:rsidRPr="003E7BC1" w:rsidRDefault="008A054C" w:rsidP="0095214B">
            <w:pPr>
              <w:rPr>
                <w:sz w:val="20"/>
                <w:szCs w:val="20"/>
              </w:rPr>
            </w:pPr>
            <w:r w:rsidRPr="003E7BC1">
              <w:rPr>
                <w:sz w:val="20"/>
                <w:szCs w:val="20"/>
              </w:rPr>
              <w:t>Бухгалтерия</w:t>
            </w:r>
          </w:p>
        </w:tc>
        <w:tc>
          <w:tcPr>
            <w:tcW w:w="2077" w:type="dxa"/>
          </w:tcPr>
          <w:p w:rsidR="008A054C" w:rsidRPr="003E7BC1" w:rsidRDefault="008A054C" w:rsidP="0095214B">
            <w:pPr>
              <w:rPr>
                <w:sz w:val="20"/>
                <w:szCs w:val="20"/>
              </w:rPr>
            </w:pPr>
          </w:p>
        </w:tc>
      </w:tr>
      <w:tr w:rsidR="003E7BC1" w:rsidRPr="003E7BC1" w:rsidTr="00FF44C0">
        <w:trPr>
          <w:jc w:val="center"/>
        </w:trPr>
        <w:tc>
          <w:tcPr>
            <w:tcW w:w="2290" w:type="dxa"/>
          </w:tcPr>
          <w:p w:rsidR="008A054C" w:rsidRPr="003E7BC1" w:rsidRDefault="008A054C" w:rsidP="0095214B">
            <w:pPr>
              <w:rPr>
                <w:sz w:val="20"/>
                <w:szCs w:val="20"/>
              </w:rPr>
            </w:pPr>
            <w:r w:rsidRPr="003E7BC1">
              <w:rPr>
                <w:sz w:val="20"/>
                <w:szCs w:val="20"/>
              </w:rPr>
              <w:t xml:space="preserve">Журнал операций расчетов по оплате труда, денежному довольствию и </w:t>
            </w:r>
            <w:r w:rsidRPr="003E7BC1">
              <w:rPr>
                <w:sz w:val="20"/>
                <w:szCs w:val="20"/>
              </w:rPr>
              <w:lastRenderedPageBreak/>
              <w:t>стипендий (0504071)</w:t>
            </w:r>
          </w:p>
        </w:tc>
        <w:tc>
          <w:tcPr>
            <w:tcW w:w="1287" w:type="dxa"/>
          </w:tcPr>
          <w:p w:rsidR="008A054C" w:rsidRPr="003E7BC1" w:rsidRDefault="008A054C" w:rsidP="0095214B">
            <w:pPr>
              <w:rPr>
                <w:sz w:val="20"/>
                <w:szCs w:val="20"/>
              </w:rPr>
            </w:pPr>
            <w:r w:rsidRPr="003E7BC1">
              <w:rPr>
                <w:sz w:val="20"/>
                <w:szCs w:val="20"/>
              </w:rPr>
              <w:lastRenderedPageBreak/>
              <w:t>1 экз.</w:t>
            </w:r>
          </w:p>
        </w:tc>
        <w:tc>
          <w:tcPr>
            <w:tcW w:w="2233" w:type="dxa"/>
          </w:tcPr>
          <w:p w:rsidR="008A054C" w:rsidRPr="003E7BC1" w:rsidRDefault="008A054C" w:rsidP="0095214B">
            <w:pPr>
              <w:rPr>
                <w:sz w:val="20"/>
                <w:szCs w:val="20"/>
              </w:rPr>
            </w:pPr>
            <w:r w:rsidRPr="003E7BC1">
              <w:rPr>
                <w:sz w:val="20"/>
                <w:szCs w:val="20"/>
              </w:rPr>
              <w:t>Главный специалист-эксперт</w:t>
            </w:r>
          </w:p>
        </w:tc>
        <w:tc>
          <w:tcPr>
            <w:tcW w:w="1862" w:type="dxa"/>
          </w:tcPr>
          <w:p w:rsidR="008A054C" w:rsidRPr="003E7BC1" w:rsidRDefault="008A054C" w:rsidP="0095214B">
            <w:pPr>
              <w:rPr>
                <w:sz w:val="20"/>
                <w:szCs w:val="20"/>
              </w:rPr>
            </w:pPr>
            <w:r w:rsidRPr="003E7BC1">
              <w:rPr>
                <w:sz w:val="20"/>
                <w:szCs w:val="20"/>
              </w:rPr>
              <w:t>Главный специалист-эксперт</w:t>
            </w:r>
          </w:p>
        </w:tc>
        <w:tc>
          <w:tcPr>
            <w:tcW w:w="1727" w:type="dxa"/>
          </w:tcPr>
          <w:p w:rsidR="008A054C" w:rsidRPr="003E7BC1" w:rsidRDefault="008A054C" w:rsidP="0095214B">
            <w:pPr>
              <w:rPr>
                <w:sz w:val="20"/>
                <w:szCs w:val="20"/>
              </w:rPr>
            </w:pPr>
            <w:r w:rsidRPr="003E7BC1">
              <w:rPr>
                <w:sz w:val="20"/>
                <w:szCs w:val="20"/>
              </w:rPr>
              <w:t>Ежемесячно</w:t>
            </w:r>
          </w:p>
        </w:tc>
        <w:tc>
          <w:tcPr>
            <w:tcW w:w="1434" w:type="dxa"/>
          </w:tcPr>
          <w:p w:rsidR="008A054C" w:rsidRPr="003E7BC1" w:rsidRDefault="008A054C" w:rsidP="0095214B">
            <w:pPr>
              <w:rPr>
                <w:sz w:val="20"/>
                <w:szCs w:val="20"/>
              </w:rPr>
            </w:pPr>
            <w:r w:rsidRPr="003E7BC1">
              <w:rPr>
                <w:sz w:val="20"/>
                <w:szCs w:val="20"/>
              </w:rPr>
              <w:t>Главный специалист-эксперт</w:t>
            </w:r>
          </w:p>
        </w:tc>
        <w:tc>
          <w:tcPr>
            <w:tcW w:w="1747" w:type="dxa"/>
          </w:tcPr>
          <w:p w:rsidR="008A054C" w:rsidRPr="003E7BC1" w:rsidRDefault="008A054C" w:rsidP="0095214B">
            <w:pPr>
              <w:rPr>
                <w:sz w:val="20"/>
                <w:szCs w:val="20"/>
              </w:rPr>
            </w:pPr>
            <w:r w:rsidRPr="003E7BC1">
              <w:rPr>
                <w:sz w:val="20"/>
                <w:szCs w:val="20"/>
              </w:rPr>
              <w:t>Ежемесячно</w:t>
            </w:r>
          </w:p>
        </w:tc>
        <w:tc>
          <w:tcPr>
            <w:tcW w:w="1651" w:type="dxa"/>
          </w:tcPr>
          <w:p w:rsidR="008A054C" w:rsidRPr="003E7BC1" w:rsidRDefault="008A054C" w:rsidP="0095214B">
            <w:pPr>
              <w:rPr>
                <w:sz w:val="20"/>
                <w:szCs w:val="20"/>
              </w:rPr>
            </w:pPr>
            <w:r w:rsidRPr="003E7BC1">
              <w:rPr>
                <w:sz w:val="20"/>
                <w:szCs w:val="20"/>
              </w:rPr>
              <w:t>Главный специалист-эксперт</w:t>
            </w:r>
          </w:p>
        </w:tc>
        <w:tc>
          <w:tcPr>
            <w:tcW w:w="1345" w:type="dxa"/>
          </w:tcPr>
          <w:p w:rsidR="008A054C" w:rsidRPr="003E7BC1" w:rsidRDefault="008A054C" w:rsidP="0095214B">
            <w:pPr>
              <w:rPr>
                <w:sz w:val="20"/>
                <w:szCs w:val="20"/>
              </w:rPr>
            </w:pPr>
            <w:r w:rsidRPr="003E7BC1">
              <w:rPr>
                <w:sz w:val="20"/>
                <w:szCs w:val="20"/>
              </w:rPr>
              <w:t>Бухгалтерия</w:t>
            </w:r>
          </w:p>
        </w:tc>
        <w:tc>
          <w:tcPr>
            <w:tcW w:w="2077" w:type="dxa"/>
          </w:tcPr>
          <w:p w:rsidR="008A054C" w:rsidRPr="003E7BC1" w:rsidRDefault="008A054C" w:rsidP="0095214B">
            <w:pPr>
              <w:rPr>
                <w:sz w:val="20"/>
                <w:szCs w:val="20"/>
              </w:rPr>
            </w:pPr>
          </w:p>
        </w:tc>
      </w:tr>
      <w:tr w:rsidR="003E7BC1" w:rsidRPr="003E7BC1" w:rsidTr="00FF44C0">
        <w:trPr>
          <w:jc w:val="center"/>
        </w:trPr>
        <w:tc>
          <w:tcPr>
            <w:tcW w:w="2290" w:type="dxa"/>
          </w:tcPr>
          <w:p w:rsidR="008A054C" w:rsidRPr="003E7BC1" w:rsidRDefault="008A054C" w:rsidP="0095214B">
            <w:pPr>
              <w:rPr>
                <w:sz w:val="20"/>
                <w:szCs w:val="20"/>
              </w:rPr>
            </w:pPr>
            <w:r w:rsidRPr="003E7BC1">
              <w:rPr>
                <w:sz w:val="20"/>
                <w:szCs w:val="20"/>
              </w:rPr>
              <w:lastRenderedPageBreak/>
              <w:t>Инвентаризационная опись расчетов с покупателями, поставщиками и прочими дебиторами и кредиторами (0504089)</w:t>
            </w:r>
          </w:p>
        </w:tc>
        <w:tc>
          <w:tcPr>
            <w:tcW w:w="1287" w:type="dxa"/>
          </w:tcPr>
          <w:p w:rsidR="008A054C" w:rsidRPr="003E7BC1" w:rsidRDefault="008A054C" w:rsidP="0095214B">
            <w:pPr>
              <w:rPr>
                <w:sz w:val="20"/>
                <w:szCs w:val="20"/>
              </w:rPr>
            </w:pPr>
            <w:r w:rsidRPr="003E7BC1">
              <w:rPr>
                <w:sz w:val="20"/>
                <w:szCs w:val="20"/>
              </w:rPr>
              <w:t>2 экз.</w:t>
            </w:r>
          </w:p>
        </w:tc>
        <w:tc>
          <w:tcPr>
            <w:tcW w:w="2233" w:type="dxa"/>
          </w:tcPr>
          <w:p w:rsidR="008A054C" w:rsidRPr="003E7BC1" w:rsidRDefault="008A054C" w:rsidP="0095214B">
            <w:pPr>
              <w:rPr>
                <w:sz w:val="20"/>
                <w:szCs w:val="20"/>
              </w:rPr>
            </w:pPr>
            <w:r w:rsidRPr="003E7BC1">
              <w:rPr>
                <w:sz w:val="20"/>
                <w:szCs w:val="20"/>
              </w:rPr>
              <w:t>Инвентариз. комиссия в составе : Главы администрации, старшего специалиста 1 разряда, специалиста 1 разряда</w:t>
            </w:r>
          </w:p>
        </w:tc>
        <w:tc>
          <w:tcPr>
            <w:tcW w:w="1862" w:type="dxa"/>
          </w:tcPr>
          <w:p w:rsidR="008A054C" w:rsidRPr="003E7BC1" w:rsidRDefault="008A054C" w:rsidP="0095214B">
            <w:pPr>
              <w:rPr>
                <w:sz w:val="20"/>
                <w:szCs w:val="20"/>
              </w:rPr>
            </w:pPr>
            <w:r w:rsidRPr="003E7BC1">
              <w:rPr>
                <w:sz w:val="20"/>
                <w:szCs w:val="20"/>
              </w:rPr>
              <w:t>Главный специалист-эксперт</w:t>
            </w:r>
          </w:p>
        </w:tc>
        <w:tc>
          <w:tcPr>
            <w:tcW w:w="1727" w:type="dxa"/>
          </w:tcPr>
          <w:p w:rsidR="008A054C" w:rsidRPr="003E7BC1" w:rsidRDefault="008A054C" w:rsidP="0095214B">
            <w:pPr>
              <w:rPr>
                <w:sz w:val="20"/>
                <w:szCs w:val="20"/>
              </w:rPr>
            </w:pPr>
            <w:r w:rsidRPr="003E7BC1">
              <w:rPr>
                <w:sz w:val="20"/>
                <w:szCs w:val="20"/>
              </w:rPr>
              <w:t>По мере проведения инвентариз.</w:t>
            </w:r>
          </w:p>
        </w:tc>
        <w:tc>
          <w:tcPr>
            <w:tcW w:w="1434" w:type="dxa"/>
          </w:tcPr>
          <w:p w:rsidR="008A054C" w:rsidRPr="003E7BC1" w:rsidRDefault="008A054C" w:rsidP="0095214B">
            <w:pPr>
              <w:rPr>
                <w:sz w:val="20"/>
                <w:szCs w:val="20"/>
              </w:rPr>
            </w:pPr>
            <w:r w:rsidRPr="003E7BC1">
              <w:rPr>
                <w:sz w:val="20"/>
                <w:szCs w:val="20"/>
              </w:rPr>
              <w:t>Главный специалист-эксперт</w:t>
            </w:r>
          </w:p>
        </w:tc>
        <w:tc>
          <w:tcPr>
            <w:tcW w:w="1747" w:type="dxa"/>
          </w:tcPr>
          <w:p w:rsidR="008A054C" w:rsidRPr="003E7BC1" w:rsidRDefault="008A054C" w:rsidP="0095214B">
            <w:pPr>
              <w:rPr>
                <w:sz w:val="20"/>
                <w:szCs w:val="20"/>
              </w:rPr>
            </w:pPr>
            <w:r w:rsidRPr="003E7BC1">
              <w:rPr>
                <w:sz w:val="20"/>
                <w:szCs w:val="20"/>
              </w:rPr>
              <w:t>По мере проведения инвентариз.</w:t>
            </w:r>
          </w:p>
        </w:tc>
        <w:tc>
          <w:tcPr>
            <w:tcW w:w="1651" w:type="dxa"/>
          </w:tcPr>
          <w:p w:rsidR="008A054C" w:rsidRPr="003E7BC1" w:rsidRDefault="008A054C" w:rsidP="0095214B">
            <w:pPr>
              <w:rPr>
                <w:sz w:val="20"/>
                <w:szCs w:val="20"/>
              </w:rPr>
            </w:pPr>
            <w:r w:rsidRPr="003E7BC1">
              <w:rPr>
                <w:sz w:val="20"/>
                <w:szCs w:val="20"/>
              </w:rPr>
              <w:t>Главный специалист-эксперт</w:t>
            </w:r>
          </w:p>
        </w:tc>
        <w:tc>
          <w:tcPr>
            <w:tcW w:w="1345" w:type="dxa"/>
          </w:tcPr>
          <w:p w:rsidR="008A054C" w:rsidRPr="003E7BC1" w:rsidRDefault="008A054C" w:rsidP="0095214B">
            <w:pPr>
              <w:rPr>
                <w:sz w:val="20"/>
                <w:szCs w:val="20"/>
              </w:rPr>
            </w:pPr>
            <w:r w:rsidRPr="003E7BC1">
              <w:rPr>
                <w:sz w:val="20"/>
                <w:szCs w:val="20"/>
              </w:rPr>
              <w:t>Бухгалтерия</w:t>
            </w:r>
          </w:p>
        </w:tc>
        <w:tc>
          <w:tcPr>
            <w:tcW w:w="2077" w:type="dxa"/>
          </w:tcPr>
          <w:p w:rsidR="008A054C" w:rsidRPr="003E7BC1" w:rsidRDefault="008A054C" w:rsidP="0095214B">
            <w:pPr>
              <w:rPr>
                <w:sz w:val="20"/>
                <w:szCs w:val="20"/>
              </w:rPr>
            </w:pPr>
          </w:p>
        </w:tc>
      </w:tr>
      <w:tr w:rsidR="003E7BC1" w:rsidRPr="003E7BC1" w:rsidTr="00FF44C0">
        <w:trPr>
          <w:jc w:val="center"/>
        </w:trPr>
        <w:tc>
          <w:tcPr>
            <w:tcW w:w="2290" w:type="dxa"/>
          </w:tcPr>
          <w:p w:rsidR="008A054C" w:rsidRPr="003E7BC1" w:rsidRDefault="008A054C" w:rsidP="0095214B">
            <w:pPr>
              <w:rPr>
                <w:sz w:val="20"/>
                <w:szCs w:val="20"/>
              </w:rPr>
            </w:pPr>
            <w:r w:rsidRPr="003E7BC1">
              <w:rPr>
                <w:sz w:val="20"/>
                <w:szCs w:val="20"/>
              </w:rPr>
              <w:t>Авансовый отчет (0504505)</w:t>
            </w:r>
          </w:p>
        </w:tc>
        <w:tc>
          <w:tcPr>
            <w:tcW w:w="1287" w:type="dxa"/>
          </w:tcPr>
          <w:p w:rsidR="008A054C" w:rsidRPr="003E7BC1" w:rsidRDefault="008A054C" w:rsidP="0095214B">
            <w:pPr>
              <w:rPr>
                <w:sz w:val="20"/>
                <w:szCs w:val="20"/>
              </w:rPr>
            </w:pPr>
            <w:r w:rsidRPr="003E7BC1">
              <w:rPr>
                <w:sz w:val="20"/>
                <w:szCs w:val="20"/>
              </w:rPr>
              <w:t>1 экз.</w:t>
            </w:r>
          </w:p>
        </w:tc>
        <w:tc>
          <w:tcPr>
            <w:tcW w:w="2233" w:type="dxa"/>
          </w:tcPr>
          <w:p w:rsidR="008A054C" w:rsidRPr="003E7BC1" w:rsidRDefault="008A054C" w:rsidP="0095214B">
            <w:pPr>
              <w:rPr>
                <w:sz w:val="20"/>
                <w:szCs w:val="20"/>
              </w:rPr>
            </w:pPr>
            <w:r w:rsidRPr="003E7BC1">
              <w:rPr>
                <w:sz w:val="20"/>
                <w:szCs w:val="20"/>
              </w:rPr>
              <w:t>Главный специалист-эксперт</w:t>
            </w:r>
          </w:p>
        </w:tc>
        <w:tc>
          <w:tcPr>
            <w:tcW w:w="1862" w:type="dxa"/>
          </w:tcPr>
          <w:p w:rsidR="008A054C" w:rsidRPr="003E7BC1" w:rsidRDefault="008A054C" w:rsidP="0095214B">
            <w:pPr>
              <w:rPr>
                <w:sz w:val="20"/>
                <w:szCs w:val="20"/>
              </w:rPr>
            </w:pPr>
            <w:r w:rsidRPr="003E7BC1">
              <w:rPr>
                <w:sz w:val="20"/>
                <w:szCs w:val="20"/>
              </w:rPr>
              <w:t>Подотчетное лицо</w:t>
            </w:r>
          </w:p>
        </w:tc>
        <w:tc>
          <w:tcPr>
            <w:tcW w:w="1727" w:type="dxa"/>
          </w:tcPr>
          <w:p w:rsidR="008A054C" w:rsidRPr="003E7BC1" w:rsidRDefault="008A054C" w:rsidP="0095214B">
            <w:pPr>
              <w:rPr>
                <w:sz w:val="20"/>
                <w:szCs w:val="20"/>
              </w:rPr>
            </w:pPr>
            <w:r w:rsidRPr="003E7BC1">
              <w:rPr>
                <w:sz w:val="20"/>
                <w:szCs w:val="20"/>
              </w:rPr>
              <w:t>Не позднее 3 дня после окончания срока</w:t>
            </w:r>
          </w:p>
        </w:tc>
        <w:tc>
          <w:tcPr>
            <w:tcW w:w="1434" w:type="dxa"/>
          </w:tcPr>
          <w:p w:rsidR="008A054C" w:rsidRPr="003E7BC1" w:rsidRDefault="008A054C" w:rsidP="0095214B">
            <w:pPr>
              <w:rPr>
                <w:sz w:val="20"/>
                <w:szCs w:val="20"/>
              </w:rPr>
            </w:pPr>
            <w:r w:rsidRPr="003E7BC1">
              <w:rPr>
                <w:sz w:val="20"/>
                <w:szCs w:val="20"/>
              </w:rPr>
              <w:t>Главный специалист-эксперт</w:t>
            </w:r>
          </w:p>
        </w:tc>
        <w:tc>
          <w:tcPr>
            <w:tcW w:w="1747" w:type="dxa"/>
          </w:tcPr>
          <w:p w:rsidR="008A054C" w:rsidRPr="003E7BC1" w:rsidRDefault="008A054C" w:rsidP="0095214B">
            <w:pPr>
              <w:rPr>
                <w:sz w:val="20"/>
                <w:szCs w:val="20"/>
              </w:rPr>
            </w:pPr>
            <w:r w:rsidRPr="003E7BC1">
              <w:rPr>
                <w:sz w:val="20"/>
                <w:szCs w:val="20"/>
              </w:rPr>
              <w:t>В день сдачи отчета</w:t>
            </w:r>
          </w:p>
        </w:tc>
        <w:tc>
          <w:tcPr>
            <w:tcW w:w="1651" w:type="dxa"/>
          </w:tcPr>
          <w:p w:rsidR="008A054C" w:rsidRPr="003E7BC1" w:rsidRDefault="008A054C" w:rsidP="0095214B">
            <w:pPr>
              <w:rPr>
                <w:sz w:val="20"/>
                <w:szCs w:val="20"/>
              </w:rPr>
            </w:pPr>
            <w:r w:rsidRPr="003E7BC1">
              <w:rPr>
                <w:sz w:val="20"/>
                <w:szCs w:val="20"/>
              </w:rPr>
              <w:t>Главный специалист-эксперт</w:t>
            </w:r>
          </w:p>
        </w:tc>
        <w:tc>
          <w:tcPr>
            <w:tcW w:w="1345" w:type="dxa"/>
          </w:tcPr>
          <w:p w:rsidR="008A054C" w:rsidRPr="003E7BC1" w:rsidRDefault="008A054C" w:rsidP="0095214B">
            <w:pPr>
              <w:rPr>
                <w:sz w:val="20"/>
                <w:szCs w:val="20"/>
              </w:rPr>
            </w:pPr>
            <w:r w:rsidRPr="003E7BC1">
              <w:rPr>
                <w:sz w:val="20"/>
                <w:szCs w:val="20"/>
              </w:rPr>
              <w:t>Бухгалтерия</w:t>
            </w:r>
          </w:p>
        </w:tc>
        <w:tc>
          <w:tcPr>
            <w:tcW w:w="2077" w:type="dxa"/>
          </w:tcPr>
          <w:p w:rsidR="008A054C" w:rsidRPr="003E7BC1" w:rsidRDefault="008A054C" w:rsidP="0095214B">
            <w:pPr>
              <w:rPr>
                <w:sz w:val="20"/>
                <w:szCs w:val="20"/>
              </w:rPr>
            </w:pPr>
          </w:p>
        </w:tc>
      </w:tr>
      <w:tr w:rsidR="003E7BC1" w:rsidRPr="003E7BC1" w:rsidTr="00FF44C0">
        <w:trPr>
          <w:jc w:val="center"/>
        </w:trPr>
        <w:tc>
          <w:tcPr>
            <w:tcW w:w="2290" w:type="dxa"/>
          </w:tcPr>
          <w:p w:rsidR="008A054C" w:rsidRPr="003E7BC1" w:rsidRDefault="008A054C" w:rsidP="0095214B">
            <w:pPr>
              <w:rPr>
                <w:sz w:val="20"/>
                <w:szCs w:val="20"/>
              </w:rPr>
            </w:pPr>
            <w:r w:rsidRPr="003E7BC1">
              <w:rPr>
                <w:sz w:val="20"/>
                <w:szCs w:val="20"/>
              </w:rPr>
              <w:t>Журнал операций расчетов с подотчетными лицами (0504071)</w:t>
            </w:r>
          </w:p>
        </w:tc>
        <w:tc>
          <w:tcPr>
            <w:tcW w:w="1287" w:type="dxa"/>
          </w:tcPr>
          <w:p w:rsidR="008A054C" w:rsidRPr="003E7BC1" w:rsidRDefault="008A054C" w:rsidP="0095214B">
            <w:pPr>
              <w:rPr>
                <w:sz w:val="20"/>
                <w:szCs w:val="20"/>
              </w:rPr>
            </w:pPr>
            <w:r w:rsidRPr="003E7BC1">
              <w:rPr>
                <w:sz w:val="20"/>
                <w:szCs w:val="20"/>
              </w:rPr>
              <w:t>1 экз.</w:t>
            </w:r>
          </w:p>
        </w:tc>
        <w:tc>
          <w:tcPr>
            <w:tcW w:w="2233" w:type="dxa"/>
          </w:tcPr>
          <w:p w:rsidR="008A054C" w:rsidRPr="003E7BC1" w:rsidRDefault="008A054C" w:rsidP="0095214B">
            <w:pPr>
              <w:rPr>
                <w:sz w:val="20"/>
                <w:szCs w:val="20"/>
              </w:rPr>
            </w:pPr>
            <w:r w:rsidRPr="003E7BC1">
              <w:rPr>
                <w:sz w:val="20"/>
                <w:szCs w:val="20"/>
              </w:rPr>
              <w:t>Главный специалист-эксперт</w:t>
            </w:r>
          </w:p>
        </w:tc>
        <w:tc>
          <w:tcPr>
            <w:tcW w:w="1862" w:type="dxa"/>
          </w:tcPr>
          <w:p w:rsidR="008A054C" w:rsidRPr="003E7BC1" w:rsidRDefault="008A054C" w:rsidP="0095214B">
            <w:pPr>
              <w:rPr>
                <w:sz w:val="20"/>
                <w:szCs w:val="20"/>
              </w:rPr>
            </w:pPr>
            <w:r w:rsidRPr="003E7BC1">
              <w:rPr>
                <w:sz w:val="20"/>
                <w:szCs w:val="20"/>
              </w:rPr>
              <w:t>Главный специалист-эксперт</w:t>
            </w:r>
          </w:p>
        </w:tc>
        <w:tc>
          <w:tcPr>
            <w:tcW w:w="1727" w:type="dxa"/>
          </w:tcPr>
          <w:p w:rsidR="008A054C" w:rsidRPr="003E7BC1" w:rsidRDefault="008A054C" w:rsidP="0095214B">
            <w:pPr>
              <w:rPr>
                <w:sz w:val="20"/>
                <w:szCs w:val="20"/>
              </w:rPr>
            </w:pPr>
            <w:r w:rsidRPr="003E7BC1">
              <w:rPr>
                <w:sz w:val="20"/>
                <w:szCs w:val="20"/>
              </w:rPr>
              <w:t>Ежемесячно</w:t>
            </w:r>
          </w:p>
        </w:tc>
        <w:tc>
          <w:tcPr>
            <w:tcW w:w="1434" w:type="dxa"/>
          </w:tcPr>
          <w:p w:rsidR="008A054C" w:rsidRPr="003E7BC1" w:rsidRDefault="008A054C" w:rsidP="0095214B">
            <w:pPr>
              <w:rPr>
                <w:sz w:val="20"/>
                <w:szCs w:val="20"/>
              </w:rPr>
            </w:pPr>
            <w:r w:rsidRPr="003E7BC1">
              <w:rPr>
                <w:sz w:val="20"/>
                <w:szCs w:val="20"/>
              </w:rPr>
              <w:t>Главный специалист-эксперт</w:t>
            </w:r>
          </w:p>
        </w:tc>
        <w:tc>
          <w:tcPr>
            <w:tcW w:w="1747" w:type="dxa"/>
          </w:tcPr>
          <w:p w:rsidR="008A054C" w:rsidRPr="003E7BC1" w:rsidRDefault="008A054C" w:rsidP="0095214B">
            <w:pPr>
              <w:rPr>
                <w:sz w:val="20"/>
                <w:szCs w:val="20"/>
              </w:rPr>
            </w:pPr>
            <w:r w:rsidRPr="003E7BC1">
              <w:rPr>
                <w:sz w:val="20"/>
                <w:szCs w:val="20"/>
              </w:rPr>
              <w:t>Ежемесячно</w:t>
            </w:r>
          </w:p>
        </w:tc>
        <w:tc>
          <w:tcPr>
            <w:tcW w:w="1651" w:type="dxa"/>
          </w:tcPr>
          <w:p w:rsidR="008A054C" w:rsidRPr="003E7BC1" w:rsidRDefault="008A054C" w:rsidP="0095214B">
            <w:pPr>
              <w:rPr>
                <w:sz w:val="20"/>
                <w:szCs w:val="20"/>
              </w:rPr>
            </w:pPr>
            <w:r w:rsidRPr="003E7BC1">
              <w:rPr>
                <w:sz w:val="20"/>
                <w:szCs w:val="20"/>
              </w:rPr>
              <w:t>Главный специалист-эксперт</w:t>
            </w:r>
          </w:p>
        </w:tc>
        <w:tc>
          <w:tcPr>
            <w:tcW w:w="1345" w:type="dxa"/>
          </w:tcPr>
          <w:p w:rsidR="008A054C" w:rsidRPr="003E7BC1" w:rsidRDefault="008A054C" w:rsidP="0095214B">
            <w:pPr>
              <w:rPr>
                <w:sz w:val="20"/>
                <w:szCs w:val="20"/>
              </w:rPr>
            </w:pPr>
            <w:r w:rsidRPr="003E7BC1">
              <w:rPr>
                <w:sz w:val="20"/>
                <w:szCs w:val="20"/>
              </w:rPr>
              <w:t>Бухгалтерия</w:t>
            </w:r>
          </w:p>
        </w:tc>
        <w:tc>
          <w:tcPr>
            <w:tcW w:w="2077" w:type="dxa"/>
          </w:tcPr>
          <w:p w:rsidR="008A054C" w:rsidRPr="003E7BC1" w:rsidRDefault="008A054C" w:rsidP="0095214B">
            <w:pPr>
              <w:rPr>
                <w:sz w:val="20"/>
                <w:szCs w:val="20"/>
              </w:rPr>
            </w:pPr>
          </w:p>
        </w:tc>
      </w:tr>
      <w:tr w:rsidR="003E7BC1" w:rsidRPr="003E7BC1" w:rsidTr="00FF44C0">
        <w:trPr>
          <w:jc w:val="center"/>
        </w:trPr>
        <w:tc>
          <w:tcPr>
            <w:tcW w:w="2290" w:type="dxa"/>
          </w:tcPr>
          <w:p w:rsidR="00B00CF8" w:rsidRPr="003E7BC1" w:rsidRDefault="00B00CF8" w:rsidP="0095214B">
            <w:pPr>
              <w:rPr>
                <w:sz w:val="20"/>
                <w:szCs w:val="20"/>
              </w:rPr>
            </w:pPr>
            <w:r w:rsidRPr="003E7BC1">
              <w:rPr>
                <w:sz w:val="20"/>
                <w:szCs w:val="20"/>
              </w:rPr>
              <w:t>Акты выполненных работ, оказанных услуг</w:t>
            </w:r>
          </w:p>
        </w:tc>
        <w:tc>
          <w:tcPr>
            <w:tcW w:w="1287" w:type="dxa"/>
          </w:tcPr>
          <w:p w:rsidR="00B00CF8" w:rsidRPr="003E7BC1" w:rsidRDefault="00B00CF8" w:rsidP="0095214B">
            <w:pPr>
              <w:rPr>
                <w:sz w:val="20"/>
                <w:szCs w:val="20"/>
              </w:rPr>
            </w:pPr>
            <w:r w:rsidRPr="003E7BC1">
              <w:rPr>
                <w:sz w:val="20"/>
                <w:szCs w:val="20"/>
              </w:rPr>
              <w:t>1 экз.</w:t>
            </w:r>
          </w:p>
        </w:tc>
        <w:tc>
          <w:tcPr>
            <w:tcW w:w="2233" w:type="dxa"/>
          </w:tcPr>
          <w:p w:rsidR="00B00CF8" w:rsidRPr="003E7BC1" w:rsidRDefault="00B00CF8" w:rsidP="0095214B">
            <w:pPr>
              <w:rPr>
                <w:sz w:val="20"/>
                <w:szCs w:val="20"/>
              </w:rPr>
            </w:pPr>
            <w:r w:rsidRPr="003E7BC1">
              <w:rPr>
                <w:sz w:val="20"/>
                <w:szCs w:val="20"/>
              </w:rPr>
              <w:t>Главный специалист-эксперт</w:t>
            </w:r>
          </w:p>
        </w:tc>
        <w:tc>
          <w:tcPr>
            <w:tcW w:w="1862" w:type="dxa"/>
          </w:tcPr>
          <w:p w:rsidR="00B00CF8" w:rsidRPr="003E7BC1" w:rsidRDefault="00B00CF8" w:rsidP="0095214B">
            <w:pPr>
              <w:rPr>
                <w:sz w:val="20"/>
                <w:szCs w:val="20"/>
              </w:rPr>
            </w:pPr>
            <w:r w:rsidRPr="003E7BC1">
              <w:rPr>
                <w:sz w:val="20"/>
                <w:szCs w:val="20"/>
              </w:rPr>
              <w:t>руководитель</w:t>
            </w:r>
          </w:p>
        </w:tc>
        <w:tc>
          <w:tcPr>
            <w:tcW w:w="1727" w:type="dxa"/>
          </w:tcPr>
          <w:p w:rsidR="00B00CF8" w:rsidRPr="003E7BC1" w:rsidRDefault="00B00CF8" w:rsidP="0095214B">
            <w:pPr>
              <w:rPr>
                <w:sz w:val="20"/>
                <w:szCs w:val="20"/>
              </w:rPr>
            </w:pPr>
            <w:r w:rsidRPr="003E7BC1">
              <w:rPr>
                <w:sz w:val="20"/>
                <w:szCs w:val="20"/>
              </w:rPr>
              <w:t>Ежемесячно</w:t>
            </w:r>
          </w:p>
        </w:tc>
        <w:tc>
          <w:tcPr>
            <w:tcW w:w="1434" w:type="dxa"/>
          </w:tcPr>
          <w:p w:rsidR="00B00CF8" w:rsidRPr="003E7BC1" w:rsidRDefault="00B00CF8" w:rsidP="0095214B">
            <w:pPr>
              <w:rPr>
                <w:sz w:val="20"/>
                <w:szCs w:val="20"/>
              </w:rPr>
            </w:pPr>
            <w:r w:rsidRPr="003E7BC1">
              <w:rPr>
                <w:sz w:val="20"/>
                <w:szCs w:val="20"/>
              </w:rPr>
              <w:t>Главный специалист-эксперт</w:t>
            </w:r>
          </w:p>
        </w:tc>
        <w:tc>
          <w:tcPr>
            <w:tcW w:w="1747" w:type="dxa"/>
          </w:tcPr>
          <w:p w:rsidR="00B00CF8" w:rsidRPr="003E7BC1" w:rsidRDefault="00B00CF8" w:rsidP="0095214B">
            <w:pPr>
              <w:rPr>
                <w:sz w:val="20"/>
                <w:szCs w:val="20"/>
              </w:rPr>
            </w:pPr>
            <w:r w:rsidRPr="003E7BC1">
              <w:rPr>
                <w:sz w:val="20"/>
                <w:szCs w:val="20"/>
              </w:rPr>
              <w:t>Не позднее 3 дней с даты подписания руководителем</w:t>
            </w:r>
          </w:p>
        </w:tc>
        <w:tc>
          <w:tcPr>
            <w:tcW w:w="1651" w:type="dxa"/>
          </w:tcPr>
          <w:p w:rsidR="00B00CF8" w:rsidRPr="003E7BC1" w:rsidRDefault="00B00CF8" w:rsidP="0095214B">
            <w:pPr>
              <w:rPr>
                <w:sz w:val="20"/>
                <w:szCs w:val="20"/>
              </w:rPr>
            </w:pPr>
            <w:r w:rsidRPr="003E7BC1">
              <w:rPr>
                <w:sz w:val="20"/>
                <w:szCs w:val="20"/>
              </w:rPr>
              <w:t>Главный специалист-эксперт</w:t>
            </w:r>
          </w:p>
        </w:tc>
        <w:tc>
          <w:tcPr>
            <w:tcW w:w="1345" w:type="dxa"/>
          </w:tcPr>
          <w:p w:rsidR="00B00CF8" w:rsidRPr="003E7BC1" w:rsidRDefault="00B00CF8" w:rsidP="0095214B">
            <w:pPr>
              <w:rPr>
                <w:sz w:val="20"/>
                <w:szCs w:val="20"/>
              </w:rPr>
            </w:pPr>
            <w:r w:rsidRPr="003E7BC1">
              <w:rPr>
                <w:sz w:val="20"/>
                <w:szCs w:val="20"/>
              </w:rPr>
              <w:t>Бухгалтерия</w:t>
            </w:r>
          </w:p>
        </w:tc>
        <w:tc>
          <w:tcPr>
            <w:tcW w:w="2077" w:type="dxa"/>
          </w:tcPr>
          <w:p w:rsidR="00B00CF8" w:rsidRPr="003E7BC1" w:rsidRDefault="00B00CF8" w:rsidP="0095214B">
            <w:pPr>
              <w:rPr>
                <w:sz w:val="20"/>
                <w:szCs w:val="20"/>
              </w:rPr>
            </w:pPr>
          </w:p>
        </w:tc>
      </w:tr>
      <w:tr w:rsidR="003E7BC1" w:rsidRPr="003E7BC1" w:rsidTr="00FF44C0">
        <w:trPr>
          <w:jc w:val="center"/>
        </w:trPr>
        <w:tc>
          <w:tcPr>
            <w:tcW w:w="2290" w:type="dxa"/>
          </w:tcPr>
          <w:p w:rsidR="00B00CF8" w:rsidRPr="003E7BC1" w:rsidRDefault="00B00CF8" w:rsidP="0095214B">
            <w:pPr>
              <w:rPr>
                <w:sz w:val="20"/>
                <w:szCs w:val="20"/>
              </w:rPr>
            </w:pPr>
            <w:r w:rsidRPr="003E7BC1">
              <w:rPr>
                <w:sz w:val="20"/>
                <w:szCs w:val="20"/>
              </w:rPr>
              <w:t>Журнал операций расчетов с дебиторами по доходам (0504071)</w:t>
            </w:r>
          </w:p>
        </w:tc>
        <w:tc>
          <w:tcPr>
            <w:tcW w:w="1287" w:type="dxa"/>
          </w:tcPr>
          <w:p w:rsidR="00B00CF8" w:rsidRPr="003E7BC1" w:rsidRDefault="00B00CF8" w:rsidP="0095214B">
            <w:pPr>
              <w:rPr>
                <w:sz w:val="20"/>
                <w:szCs w:val="20"/>
              </w:rPr>
            </w:pPr>
            <w:r w:rsidRPr="003E7BC1">
              <w:rPr>
                <w:sz w:val="20"/>
                <w:szCs w:val="20"/>
              </w:rPr>
              <w:t>1 экз.</w:t>
            </w:r>
          </w:p>
        </w:tc>
        <w:tc>
          <w:tcPr>
            <w:tcW w:w="2233" w:type="dxa"/>
          </w:tcPr>
          <w:p w:rsidR="00B00CF8" w:rsidRPr="003E7BC1" w:rsidRDefault="00B00CF8" w:rsidP="0095214B">
            <w:pPr>
              <w:rPr>
                <w:sz w:val="20"/>
                <w:szCs w:val="20"/>
              </w:rPr>
            </w:pPr>
            <w:r w:rsidRPr="003E7BC1">
              <w:rPr>
                <w:sz w:val="20"/>
                <w:szCs w:val="20"/>
              </w:rPr>
              <w:t>Главный специалист-эксперт</w:t>
            </w:r>
          </w:p>
        </w:tc>
        <w:tc>
          <w:tcPr>
            <w:tcW w:w="1862" w:type="dxa"/>
          </w:tcPr>
          <w:p w:rsidR="00B00CF8" w:rsidRPr="003E7BC1" w:rsidRDefault="00B00CF8" w:rsidP="0095214B">
            <w:pPr>
              <w:rPr>
                <w:sz w:val="20"/>
                <w:szCs w:val="20"/>
              </w:rPr>
            </w:pPr>
            <w:r w:rsidRPr="003E7BC1">
              <w:rPr>
                <w:sz w:val="20"/>
                <w:szCs w:val="20"/>
              </w:rPr>
              <w:t>Главный специалист-эксперт</w:t>
            </w:r>
          </w:p>
        </w:tc>
        <w:tc>
          <w:tcPr>
            <w:tcW w:w="1727" w:type="dxa"/>
          </w:tcPr>
          <w:p w:rsidR="00B00CF8" w:rsidRPr="003E7BC1" w:rsidRDefault="00B00CF8" w:rsidP="0095214B">
            <w:pPr>
              <w:rPr>
                <w:sz w:val="20"/>
                <w:szCs w:val="20"/>
              </w:rPr>
            </w:pPr>
            <w:r w:rsidRPr="003E7BC1">
              <w:rPr>
                <w:sz w:val="20"/>
                <w:szCs w:val="20"/>
              </w:rPr>
              <w:t>Ежемесячно</w:t>
            </w:r>
          </w:p>
        </w:tc>
        <w:tc>
          <w:tcPr>
            <w:tcW w:w="1434" w:type="dxa"/>
          </w:tcPr>
          <w:p w:rsidR="00B00CF8" w:rsidRPr="003E7BC1" w:rsidRDefault="00B00CF8" w:rsidP="0095214B">
            <w:pPr>
              <w:rPr>
                <w:sz w:val="20"/>
                <w:szCs w:val="20"/>
              </w:rPr>
            </w:pPr>
            <w:r w:rsidRPr="003E7BC1">
              <w:rPr>
                <w:sz w:val="20"/>
                <w:szCs w:val="20"/>
              </w:rPr>
              <w:t>Главный специалист-эксперт</w:t>
            </w:r>
          </w:p>
        </w:tc>
        <w:tc>
          <w:tcPr>
            <w:tcW w:w="1747" w:type="dxa"/>
          </w:tcPr>
          <w:p w:rsidR="00B00CF8" w:rsidRPr="003E7BC1" w:rsidRDefault="00B00CF8" w:rsidP="0095214B">
            <w:pPr>
              <w:rPr>
                <w:sz w:val="20"/>
                <w:szCs w:val="20"/>
              </w:rPr>
            </w:pPr>
            <w:r w:rsidRPr="003E7BC1">
              <w:rPr>
                <w:sz w:val="20"/>
                <w:szCs w:val="20"/>
              </w:rPr>
              <w:t>Ежемесячно</w:t>
            </w:r>
          </w:p>
        </w:tc>
        <w:tc>
          <w:tcPr>
            <w:tcW w:w="1651" w:type="dxa"/>
          </w:tcPr>
          <w:p w:rsidR="00B00CF8" w:rsidRPr="003E7BC1" w:rsidRDefault="00B00CF8" w:rsidP="0095214B">
            <w:pPr>
              <w:rPr>
                <w:sz w:val="20"/>
                <w:szCs w:val="20"/>
              </w:rPr>
            </w:pPr>
            <w:r w:rsidRPr="003E7BC1">
              <w:rPr>
                <w:sz w:val="20"/>
                <w:szCs w:val="20"/>
              </w:rPr>
              <w:t>Главный специалист-эксперт</w:t>
            </w:r>
          </w:p>
        </w:tc>
        <w:tc>
          <w:tcPr>
            <w:tcW w:w="1345" w:type="dxa"/>
          </w:tcPr>
          <w:p w:rsidR="00B00CF8" w:rsidRPr="003E7BC1" w:rsidRDefault="00B00CF8" w:rsidP="0095214B">
            <w:pPr>
              <w:rPr>
                <w:sz w:val="20"/>
                <w:szCs w:val="20"/>
              </w:rPr>
            </w:pPr>
            <w:r w:rsidRPr="003E7BC1">
              <w:rPr>
                <w:sz w:val="20"/>
                <w:szCs w:val="20"/>
              </w:rPr>
              <w:t>Бухгалтерия</w:t>
            </w:r>
          </w:p>
        </w:tc>
        <w:tc>
          <w:tcPr>
            <w:tcW w:w="2077" w:type="dxa"/>
          </w:tcPr>
          <w:p w:rsidR="00B00CF8" w:rsidRPr="003E7BC1" w:rsidRDefault="00B00CF8" w:rsidP="0095214B">
            <w:pPr>
              <w:rPr>
                <w:sz w:val="20"/>
                <w:szCs w:val="20"/>
              </w:rPr>
            </w:pPr>
          </w:p>
        </w:tc>
      </w:tr>
      <w:tr w:rsidR="003E7BC1" w:rsidRPr="003E7BC1" w:rsidTr="00FF44C0">
        <w:trPr>
          <w:jc w:val="center"/>
        </w:trPr>
        <w:tc>
          <w:tcPr>
            <w:tcW w:w="2290" w:type="dxa"/>
          </w:tcPr>
          <w:p w:rsidR="00B00CF8" w:rsidRPr="003E7BC1" w:rsidRDefault="00B00CF8" w:rsidP="0095214B">
            <w:pPr>
              <w:rPr>
                <w:sz w:val="20"/>
                <w:szCs w:val="20"/>
              </w:rPr>
            </w:pPr>
            <w:r w:rsidRPr="003E7BC1">
              <w:rPr>
                <w:sz w:val="20"/>
                <w:szCs w:val="20"/>
              </w:rPr>
              <w:t>Журнал операций расчетов с поставщиками и подрядчиками (0504071)</w:t>
            </w:r>
          </w:p>
        </w:tc>
        <w:tc>
          <w:tcPr>
            <w:tcW w:w="1287" w:type="dxa"/>
          </w:tcPr>
          <w:p w:rsidR="00B00CF8" w:rsidRPr="003E7BC1" w:rsidRDefault="00B00CF8" w:rsidP="0095214B">
            <w:pPr>
              <w:rPr>
                <w:sz w:val="20"/>
                <w:szCs w:val="20"/>
              </w:rPr>
            </w:pPr>
            <w:r w:rsidRPr="003E7BC1">
              <w:rPr>
                <w:sz w:val="20"/>
                <w:szCs w:val="20"/>
              </w:rPr>
              <w:t>1 экз.</w:t>
            </w:r>
          </w:p>
        </w:tc>
        <w:tc>
          <w:tcPr>
            <w:tcW w:w="2233" w:type="dxa"/>
          </w:tcPr>
          <w:p w:rsidR="00B00CF8" w:rsidRPr="003E7BC1" w:rsidRDefault="00B00CF8" w:rsidP="0095214B">
            <w:pPr>
              <w:rPr>
                <w:sz w:val="20"/>
                <w:szCs w:val="20"/>
              </w:rPr>
            </w:pPr>
            <w:r w:rsidRPr="003E7BC1">
              <w:rPr>
                <w:sz w:val="20"/>
                <w:szCs w:val="20"/>
              </w:rPr>
              <w:t>Главный специалист-эксперт</w:t>
            </w:r>
          </w:p>
        </w:tc>
        <w:tc>
          <w:tcPr>
            <w:tcW w:w="1862" w:type="dxa"/>
          </w:tcPr>
          <w:p w:rsidR="00B00CF8" w:rsidRPr="003E7BC1" w:rsidRDefault="00B00CF8" w:rsidP="0095214B">
            <w:pPr>
              <w:rPr>
                <w:sz w:val="20"/>
                <w:szCs w:val="20"/>
              </w:rPr>
            </w:pPr>
            <w:r w:rsidRPr="003E7BC1">
              <w:rPr>
                <w:sz w:val="20"/>
                <w:szCs w:val="20"/>
              </w:rPr>
              <w:t>Главный специалист-эксперт</w:t>
            </w:r>
          </w:p>
        </w:tc>
        <w:tc>
          <w:tcPr>
            <w:tcW w:w="1727" w:type="dxa"/>
          </w:tcPr>
          <w:p w:rsidR="00B00CF8" w:rsidRPr="003E7BC1" w:rsidRDefault="00B00CF8" w:rsidP="0095214B">
            <w:pPr>
              <w:rPr>
                <w:sz w:val="20"/>
                <w:szCs w:val="20"/>
              </w:rPr>
            </w:pPr>
            <w:r w:rsidRPr="003E7BC1">
              <w:rPr>
                <w:sz w:val="20"/>
                <w:szCs w:val="20"/>
              </w:rPr>
              <w:t>Ежемесячно</w:t>
            </w:r>
          </w:p>
        </w:tc>
        <w:tc>
          <w:tcPr>
            <w:tcW w:w="1434" w:type="dxa"/>
          </w:tcPr>
          <w:p w:rsidR="00B00CF8" w:rsidRPr="003E7BC1" w:rsidRDefault="00B00CF8" w:rsidP="0095214B">
            <w:pPr>
              <w:rPr>
                <w:sz w:val="20"/>
                <w:szCs w:val="20"/>
              </w:rPr>
            </w:pPr>
            <w:r w:rsidRPr="003E7BC1">
              <w:rPr>
                <w:sz w:val="20"/>
                <w:szCs w:val="20"/>
              </w:rPr>
              <w:t>Главный специалист-эксперт</w:t>
            </w:r>
          </w:p>
        </w:tc>
        <w:tc>
          <w:tcPr>
            <w:tcW w:w="1747" w:type="dxa"/>
          </w:tcPr>
          <w:p w:rsidR="00B00CF8" w:rsidRPr="003E7BC1" w:rsidRDefault="00B00CF8" w:rsidP="0095214B">
            <w:pPr>
              <w:rPr>
                <w:sz w:val="20"/>
                <w:szCs w:val="20"/>
              </w:rPr>
            </w:pPr>
            <w:r w:rsidRPr="003E7BC1">
              <w:rPr>
                <w:sz w:val="20"/>
                <w:szCs w:val="20"/>
              </w:rPr>
              <w:t>Ежемесячно</w:t>
            </w:r>
          </w:p>
        </w:tc>
        <w:tc>
          <w:tcPr>
            <w:tcW w:w="1651" w:type="dxa"/>
          </w:tcPr>
          <w:p w:rsidR="00B00CF8" w:rsidRPr="003E7BC1" w:rsidRDefault="00B00CF8" w:rsidP="0095214B">
            <w:pPr>
              <w:rPr>
                <w:sz w:val="20"/>
                <w:szCs w:val="20"/>
              </w:rPr>
            </w:pPr>
            <w:r w:rsidRPr="003E7BC1">
              <w:rPr>
                <w:sz w:val="20"/>
                <w:szCs w:val="20"/>
              </w:rPr>
              <w:t>Главный специалист-эксперт</w:t>
            </w:r>
          </w:p>
        </w:tc>
        <w:tc>
          <w:tcPr>
            <w:tcW w:w="1345" w:type="dxa"/>
          </w:tcPr>
          <w:p w:rsidR="00B00CF8" w:rsidRPr="003E7BC1" w:rsidRDefault="00B00CF8" w:rsidP="0095214B">
            <w:pPr>
              <w:rPr>
                <w:sz w:val="20"/>
                <w:szCs w:val="20"/>
              </w:rPr>
            </w:pPr>
            <w:r w:rsidRPr="003E7BC1">
              <w:rPr>
                <w:sz w:val="20"/>
                <w:szCs w:val="20"/>
              </w:rPr>
              <w:t>Бухгалтерия</w:t>
            </w:r>
          </w:p>
        </w:tc>
        <w:tc>
          <w:tcPr>
            <w:tcW w:w="2077" w:type="dxa"/>
          </w:tcPr>
          <w:p w:rsidR="00B00CF8" w:rsidRPr="003E7BC1" w:rsidRDefault="00B00CF8" w:rsidP="0095214B">
            <w:pPr>
              <w:rPr>
                <w:sz w:val="20"/>
                <w:szCs w:val="20"/>
              </w:rPr>
            </w:pPr>
          </w:p>
        </w:tc>
      </w:tr>
      <w:tr w:rsidR="003E7BC1" w:rsidRPr="003E7BC1" w:rsidTr="00FF44C0">
        <w:trPr>
          <w:jc w:val="center"/>
        </w:trPr>
        <w:tc>
          <w:tcPr>
            <w:tcW w:w="2290" w:type="dxa"/>
          </w:tcPr>
          <w:p w:rsidR="00B00CF8" w:rsidRPr="003E7BC1" w:rsidRDefault="00B00CF8" w:rsidP="0095214B">
            <w:pPr>
              <w:rPr>
                <w:sz w:val="20"/>
                <w:szCs w:val="20"/>
              </w:rPr>
            </w:pPr>
            <w:r w:rsidRPr="003E7BC1">
              <w:rPr>
                <w:sz w:val="20"/>
                <w:szCs w:val="20"/>
              </w:rPr>
              <w:t>План финансово-хозяйственной деятельности</w:t>
            </w:r>
          </w:p>
        </w:tc>
        <w:tc>
          <w:tcPr>
            <w:tcW w:w="1287" w:type="dxa"/>
          </w:tcPr>
          <w:p w:rsidR="00B00CF8" w:rsidRPr="003E7BC1" w:rsidRDefault="00B00CF8" w:rsidP="0095214B">
            <w:pPr>
              <w:rPr>
                <w:sz w:val="20"/>
                <w:szCs w:val="20"/>
              </w:rPr>
            </w:pPr>
            <w:r w:rsidRPr="003E7BC1">
              <w:rPr>
                <w:sz w:val="20"/>
                <w:szCs w:val="20"/>
              </w:rPr>
              <w:t>1 экз.</w:t>
            </w:r>
          </w:p>
        </w:tc>
        <w:tc>
          <w:tcPr>
            <w:tcW w:w="2233" w:type="dxa"/>
          </w:tcPr>
          <w:p w:rsidR="00B00CF8" w:rsidRPr="003E7BC1" w:rsidRDefault="00B00CF8" w:rsidP="0095214B">
            <w:pPr>
              <w:rPr>
                <w:sz w:val="20"/>
                <w:szCs w:val="20"/>
              </w:rPr>
            </w:pPr>
            <w:r w:rsidRPr="003E7BC1">
              <w:rPr>
                <w:sz w:val="20"/>
                <w:szCs w:val="20"/>
              </w:rPr>
              <w:t>Главный специалист-эксперт</w:t>
            </w:r>
          </w:p>
        </w:tc>
        <w:tc>
          <w:tcPr>
            <w:tcW w:w="1862" w:type="dxa"/>
          </w:tcPr>
          <w:p w:rsidR="00B00CF8" w:rsidRPr="003E7BC1" w:rsidRDefault="00B00CF8" w:rsidP="0095214B">
            <w:pPr>
              <w:rPr>
                <w:sz w:val="20"/>
                <w:szCs w:val="20"/>
              </w:rPr>
            </w:pPr>
            <w:r w:rsidRPr="003E7BC1">
              <w:rPr>
                <w:sz w:val="20"/>
                <w:szCs w:val="20"/>
              </w:rPr>
              <w:t>Руководитель учреждения</w:t>
            </w:r>
          </w:p>
        </w:tc>
        <w:tc>
          <w:tcPr>
            <w:tcW w:w="1727" w:type="dxa"/>
          </w:tcPr>
          <w:p w:rsidR="00B00CF8" w:rsidRPr="003E7BC1" w:rsidRDefault="00B00CF8" w:rsidP="0095214B">
            <w:pPr>
              <w:rPr>
                <w:sz w:val="20"/>
                <w:szCs w:val="20"/>
              </w:rPr>
            </w:pPr>
            <w:r w:rsidRPr="003E7BC1">
              <w:rPr>
                <w:sz w:val="20"/>
                <w:szCs w:val="20"/>
              </w:rPr>
              <w:t>По факту утверждения Плана ФХД (изменений)</w:t>
            </w:r>
          </w:p>
        </w:tc>
        <w:tc>
          <w:tcPr>
            <w:tcW w:w="1434" w:type="dxa"/>
          </w:tcPr>
          <w:p w:rsidR="00B00CF8" w:rsidRPr="003E7BC1" w:rsidRDefault="00B00CF8" w:rsidP="0095214B">
            <w:pPr>
              <w:rPr>
                <w:sz w:val="20"/>
                <w:szCs w:val="20"/>
              </w:rPr>
            </w:pPr>
          </w:p>
        </w:tc>
        <w:tc>
          <w:tcPr>
            <w:tcW w:w="1747" w:type="dxa"/>
          </w:tcPr>
          <w:p w:rsidR="00B00CF8" w:rsidRPr="003E7BC1" w:rsidRDefault="00B00CF8" w:rsidP="0095214B">
            <w:pPr>
              <w:rPr>
                <w:sz w:val="20"/>
                <w:szCs w:val="20"/>
              </w:rPr>
            </w:pPr>
          </w:p>
        </w:tc>
        <w:tc>
          <w:tcPr>
            <w:tcW w:w="1651" w:type="dxa"/>
          </w:tcPr>
          <w:p w:rsidR="00B00CF8" w:rsidRPr="003E7BC1" w:rsidRDefault="00B00CF8" w:rsidP="0095214B">
            <w:pPr>
              <w:rPr>
                <w:sz w:val="20"/>
                <w:szCs w:val="20"/>
              </w:rPr>
            </w:pPr>
            <w:r w:rsidRPr="003E7BC1">
              <w:rPr>
                <w:sz w:val="20"/>
                <w:szCs w:val="20"/>
              </w:rPr>
              <w:t>Главный специалист-эксперт</w:t>
            </w:r>
          </w:p>
        </w:tc>
        <w:tc>
          <w:tcPr>
            <w:tcW w:w="1345" w:type="dxa"/>
          </w:tcPr>
          <w:p w:rsidR="00B00CF8" w:rsidRPr="003E7BC1" w:rsidRDefault="00B00CF8" w:rsidP="0095214B">
            <w:pPr>
              <w:rPr>
                <w:sz w:val="20"/>
                <w:szCs w:val="20"/>
              </w:rPr>
            </w:pPr>
            <w:r w:rsidRPr="003E7BC1">
              <w:rPr>
                <w:sz w:val="20"/>
                <w:szCs w:val="20"/>
              </w:rPr>
              <w:t>Бухгалтерия</w:t>
            </w:r>
          </w:p>
        </w:tc>
        <w:tc>
          <w:tcPr>
            <w:tcW w:w="2077" w:type="dxa"/>
          </w:tcPr>
          <w:p w:rsidR="00B00CF8" w:rsidRPr="003E7BC1" w:rsidRDefault="00B00CF8" w:rsidP="0095214B">
            <w:pPr>
              <w:rPr>
                <w:sz w:val="20"/>
                <w:szCs w:val="20"/>
              </w:rPr>
            </w:pPr>
          </w:p>
        </w:tc>
      </w:tr>
      <w:tr w:rsidR="003E7BC1" w:rsidRPr="003E7BC1" w:rsidTr="00FF44C0">
        <w:trPr>
          <w:jc w:val="center"/>
        </w:trPr>
        <w:tc>
          <w:tcPr>
            <w:tcW w:w="2290" w:type="dxa"/>
          </w:tcPr>
          <w:p w:rsidR="00B00CF8" w:rsidRPr="003E7BC1" w:rsidRDefault="00B00CF8" w:rsidP="0095214B">
            <w:pPr>
              <w:rPr>
                <w:sz w:val="20"/>
                <w:szCs w:val="20"/>
              </w:rPr>
            </w:pPr>
            <w:r w:rsidRPr="003E7BC1">
              <w:rPr>
                <w:sz w:val="20"/>
                <w:szCs w:val="20"/>
              </w:rPr>
              <w:t>Уведомление о лимитах бюджетных обязательств (бюджетных ассигнований) (0504822)</w:t>
            </w:r>
          </w:p>
        </w:tc>
        <w:tc>
          <w:tcPr>
            <w:tcW w:w="1287" w:type="dxa"/>
          </w:tcPr>
          <w:p w:rsidR="00B00CF8" w:rsidRPr="003E7BC1" w:rsidRDefault="00B00CF8" w:rsidP="0095214B">
            <w:pPr>
              <w:rPr>
                <w:sz w:val="20"/>
                <w:szCs w:val="20"/>
              </w:rPr>
            </w:pPr>
            <w:r w:rsidRPr="003E7BC1">
              <w:rPr>
                <w:sz w:val="20"/>
                <w:szCs w:val="20"/>
              </w:rPr>
              <w:t>1 экз.</w:t>
            </w:r>
          </w:p>
        </w:tc>
        <w:tc>
          <w:tcPr>
            <w:tcW w:w="2233" w:type="dxa"/>
          </w:tcPr>
          <w:p w:rsidR="00B00CF8" w:rsidRPr="003E7BC1" w:rsidRDefault="00B00CF8" w:rsidP="0095214B">
            <w:pPr>
              <w:rPr>
                <w:sz w:val="20"/>
                <w:szCs w:val="20"/>
              </w:rPr>
            </w:pPr>
            <w:r w:rsidRPr="003E7BC1">
              <w:rPr>
                <w:sz w:val="20"/>
                <w:szCs w:val="20"/>
              </w:rPr>
              <w:t>Главный специалист-эксперт</w:t>
            </w:r>
          </w:p>
        </w:tc>
        <w:tc>
          <w:tcPr>
            <w:tcW w:w="1862" w:type="dxa"/>
          </w:tcPr>
          <w:p w:rsidR="00B00CF8" w:rsidRPr="003E7BC1" w:rsidRDefault="00B00CF8" w:rsidP="0095214B">
            <w:pPr>
              <w:rPr>
                <w:sz w:val="20"/>
                <w:szCs w:val="20"/>
              </w:rPr>
            </w:pPr>
            <w:r w:rsidRPr="003E7BC1">
              <w:rPr>
                <w:sz w:val="20"/>
                <w:szCs w:val="20"/>
              </w:rPr>
              <w:t>Руководитель учреждения</w:t>
            </w:r>
          </w:p>
        </w:tc>
        <w:tc>
          <w:tcPr>
            <w:tcW w:w="1727" w:type="dxa"/>
          </w:tcPr>
          <w:p w:rsidR="00B00CF8" w:rsidRPr="003E7BC1" w:rsidRDefault="00B00CF8" w:rsidP="0095214B">
            <w:pPr>
              <w:rPr>
                <w:sz w:val="20"/>
                <w:szCs w:val="20"/>
              </w:rPr>
            </w:pPr>
            <w:r w:rsidRPr="003E7BC1">
              <w:rPr>
                <w:sz w:val="20"/>
                <w:szCs w:val="20"/>
              </w:rPr>
              <w:t>По факту утверждения Плана ФХД (изменений)</w:t>
            </w:r>
          </w:p>
        </w:tc>
        <w:tc>
          <w:tcPr>
            <w:tcW w:w="1434" w:type="dxa"/>
          </w:tcPr>
          <w:p w:rsidR="00B00CF8" w:rsidRPr="003E7BC1" w:rsidRDefault="00B00CF8" w:rsidP="0095214B">
            <w:pPr>
              <w:rPr>
                <w:sz w:val="20"/>
                <w:szCs w:val="20"/>
              </w:rPr>
            </w:pPr>
            <w:r w:rsidRPr="003E7BC1">
              <w:rPr>
                <w:sz w:val="20"/>
                <w:szCs w:val="20"/>
              </w:rPr>
              <w:t>Главный специалист-эксперт</w:t>
            </w:r>
          </w:p>
        </w:tc>
        <w:tc>
          <w:tcPr>
            <w:tcW w:w="1747" w:type="dxa"/>
          </w:tcPr>
          <w:p w:rsidR="00B00CF8" w:rsidRPr="003E7BC1" w:rsidRDefault="00B00CF8" w:rsidP="0095214B">
            <w:pPr>
              <w:rPr>
                <w:sz w:val="20"/>
                <w:szCs w:val="20"/>
              </w:rPr>
            </w:pPr>
            <w:r w:rsidRPr="003E7BC1">
              <w:rPr>
                <w:sz w:val="20"/>
                <w:szCs w:val="20"/>
              </w:rPr>
              <w:t>По факту утверждения Плана ФХД (изменений)</w:t>
            </w:r>
          </w:p>
        </w:tc>
        <w:tc>
          <w:tcPr>
            <w:tcW w:w="1651" w:type="dxa"/>
          </w:tcPr>
          <w:p w:rsidR="00B00CF8" w:rsidRPr="003E7BC1" w:rsidRDefault="00B00CF8" w:rsidP="0095214B">
            <w:pPr>
              <w:rPr>
                <w:sz w:val="20"/>
                <w:szCs w:val="20"/>
              </w:rPr>
            </w:pPr>
            <w:r w:rsidRPr="003E7BC1">
              <w:rPr>
                <w:sz w:val="20"/>
                <w:szCs w:val="20"/>
              </w:rPr>
              <w:t>Главный специалист-эксперт</w:t>
            </w:r>
          </w:p>
        </w:tc>
        <w:tc>
          <w:tcPr>
            <w:tcW w:w="1345" w:type="dxa"/>
          </w:tcPr>
          <w:p w:rsidR="00B00CF8" w:rsidRPr="003E7BC1" w:rsidRDefault="00B00CF8" w:rsidP="0095214B">
            <w:pPr>
              <w:rPr>
                <w:sz w:val="20"/>
                <w:szCs w:val="20"/>
              </w:rPr>
            </w:pPr>
            <w:r w:rsidRPr="003E7BC1">
              <w:rPr>
                <w:sz w:val="20"/>
                <w:szCs w:val="20"/>
              </w:rPr>
              <w:t>Бухгалтерия</w:t>
            </w:r>
          </w:p>
        </w:tc>
        <w:tc>
          <w:tcPr>
            <w:tcW w:w="2077" w:type="dxa"/>
          </w:tcPr>
          <w:p w:rsidR="00B00CF8" w:rsidRPr="003E7BC1" w:rsidRDefault="00B00CF8" w:rsidP="0095214B">
            <w:pPr>
              <w:rPr>
                <w:sz w:val="20"/>
                <w:szCs w:val="20"/>
              </w:rPr>
            </w:pPr>
          </w:p>
        </w:tc>
      </w:tr>
      <w:tr w:rsidR="003E7BC1" w:rsidRPr="003E7BC1" w:rsidTr="00FF44C0">
        <w:trPr>
          <w:jc w:val="center"/>
        </w:trPr>
        <w:tc>
          <w:tcPr>
            <w:tcW w:w="2290" w:type="dxa"/>
          </w:tcPr>
          <w:p w:rsidR="00B00CF8" w:rsidRPr="003E7BC1" w:rsidRDefault="00B00CF8" w:rsidP="0095214B">
            <w:pPr>
              <w:rPr>
                <w:sz w:val="20"/>
                <w:szCs w:val="20"/>
              </w:rPr>
            </w:pPr>
            <w:r w:rsidRPr="003E7BC1">
              <w:rPr>
                <w:sz w:val="20"/>
                <w:szCs w:val="20"/>
              </w:rPr>
              <w:t>Журнал по прочим операциям (0504071)</w:t>
            </w:r>
          </w:p>
        </w:tc>
        <w:tc>
          <w:tcPr>
            <w:tcW w:w="1287" w:type="dxa"/>
          </w:tcPr>
          <w:p w:rsidR="00B00CF8" w:rsidRPr="003E7BC1" w:rsidRDefault="00B00CF8" w:rsidP="0095214B">
            <w:pPr>
              <w:rPr>
                <w:sz w:val="20"/>
                <w:szCs w:val="20"/>
              </w:rPr>
            </w:pPr>
            <w:r w:rsidRPr="003E7BC1">
              <w:rPr>
                <w:sz w:val="20"/>
                <w:szCs w:val="20"/>
              </w:rPr>
              <w:t>1 экз.</w:t>
            </w:r>
          </w:p>
        </w:tc>
        <w:tc>
          <w:tcPr>
            <w:tcW w:w="2233" w:type="dxa"/>
          </w:tcPr>
          <w:p w:rsidR="00B00CF8" w:rsidRPr="003E7BC1" w:rsidRDefault="00B00CF8" w:rsidP="0095214B">
            <w:pPr>
              <w:rPr>
                <w:sz w:val="20"/>
                <w:szCs w:val="20"/>
              </w:rPr>
            </w:pPr>
            <w:r w:rsidRPr="003E7BC1">
              <w:rPr>
                <w:sz w:val="20"/>
                <w:szCs w:val="20"/>
              </w:rPr>
              <w:t>Главный специалист-эксперт</w:t>
            </w:r>
          </w:p>
        </w:tc>
        <w:tc>
          <w:tcPr>
            <w:tcW w:w="1862" w:type="dxa"/>
          </w:tcPr>
          <w:p w:rsidR="00B00CF8" w:rsidRPr="003E7BC1" w:rsidRDefault="00B00CF8" w:rsidP="0095214B">
            <w:pPr>
              <w:rPr>
                <w:sz w:val="20"/>
                <w:szCs w:val="20"/>
              </w:rPr>
            </w:pPr>
            <w:r w:rsidRPr="003E7BC1">
              <w:rPr>
                <w:sz w:val="20"/>
                <w:szCs w:val="20"/>
              </w:rPr>
              <w:t>Главный специалист-эксперт</w:t>
            </w:r>
          </w:p>
        </w:tc>
        <w:tc>
          <w:tcPr>
            <w:tcW w:w="1727" w:type="dxa"/>
          </w:tcPr>
          <w:p w:rsidR="00B00CF8" w:rsidRPr="003E7BC1" w:rsidRDefault="00B00CF8" w:rsidP="0095214B">
            <w:pPr>
              <w:rPr>
                <w:sz w:val="20"/>
                <w:szCs w:val="20"/>
              </w:rPr>
            </w:pPr>
            <w:r w:rsidRPr="003E7BC1">
              <w:rPr>
                <w:sz w:val="20"/>
                <w:szCs w:val="20"/>
              </w:rPr>
              <w:t>Ежемесячно</w:t>
            </w:r>
          </w:p>
        </w:tc>
        <w:tc>
          <w:tcPr>
            <w:tcW w:w="1434" w:type="dxa"/>
          </w:tcPr>
          <w:p w:rsidR="00B00CF8" w:rsidRPr="003E7BC1" w:rsidRDefault="00B00CF8" w:rsidP="0095214B">
            <w:pPr>
              <w:rPr>
                <w:sz w:val="20"/>
                <w:szCs w:val="20"/>
              </w:rPr>
            </w:pPr>
            <w:r w:rsidRPr="003E7BC1">
              <w:rPr>
                <w:sz w:val="20"/>
                <w:szCs w:val="20"/>
              </w:rPr>
              <w:t>Главный специалист-эксперт</w:t>
            </w:r>
          </w:p>
        </w:tc>
        <w:tc>
          <w:tcPr>
            <w:tcW w:w="1747" w:type="dxa"/>
          </w:tcPr>
          <w:p w:rsidR="00B00CF8" w:rsidRPr="003E7BC1" w:rsidRDefault="00B00CF8" w:rsidP="0095214B">
            <w:pPr>
              <w:rPr>
                <w:sz w:val="20"/>
                <w:szCs w:val="20"/>
              </w:rPr>
            </w:pPr>
            <w:r w:rsidRPr="003E7BC1">
              <w:rPr>
                <w:sz w:val="20"/>
                <w:szCs w:val="20"/>
              </w:rPr>
              <w:t>Ежемесячно</w:t>
            </w:r>
          </w:p>
        </w:tc>
        <w:tc>
          <w:tcPr>
            <w:tcW w:w="1651" w:type="dxa"/>
          </w:tcPr>
          <w:p w:rsidR="00B00CF8" w:rsidRPr="003E7BC1" w:rsidRDefault="00B00CF8" w:rsidP="0095214B">
            <w:pPr>
              <w:rPr>
                <w:sz w:val="20"/>
                <w:szCs w:val="20"/>
              </w:rPr>
            </w:pPr>
            <w:r w:rsidRPr="003E7BC1">
              <w:rPr>
                <w:sz w:val="20"/>
                <w:szCs w:val="20"/>
              </w:rPr>
              <w:t>Главный специалист-эксперт</w:t>
            </w:r>
          </w:p>
        </w:tc>
        <w:tc>
          <w:tcPr>
            <w:tcW w:w="1345" w:type="dxa"/>
          </w:tcPr>
          <w:p w:rsidR="00B00CF8" w:rsidRPr="003E7BC1" w:rsidRDefault="00B00CF8" w:rsidP="0095214B">
            <w:pPr>
              <w:rPr>
                <w:sz w:val="20"/>
                <w:szCs w:val="20"/>
              </w:rPr>
            </w:pPr>
            <w:r w:rsidRPr="003E7BC1">
              <w:rPr>
                <w:sz w:val="20"/>
                <w:szCs w:val="20"/>
              </w:rPr>
              <w:t>Бухгалтерия</w:t>
            </w:r>
          </w:p>
        </w:tc>
        <w:tc>
          <w:tcPr>
            <w:tcW w:w="2077" w:type="dxa"/>
          </w:tcPr>
          <w:p w:rsidR="00B00CF8" w:rsidRPr="003E7BC1" w:rsidRDefault="00B00CF8" w:rsidP="0095214B">
            <w:pPr>
              <w:rPr>
                <w:sz w:val="20"/>
                <w:szCs w:val="20"/>
              </w:rPr>
            </w:pPr>
          </w:p>
        </w:tc>
      </w:tr>
      <w:tr w:rsidR="003E7BC1" w:rsidRPr="003E7BC1" w:rsidTr="00FF44C0">
        <w:trPr>
          <w:jc w:val="center"/>
        </w:trPr>
        <w:tc>
          <w:tcPr>
            <w:tcW w:w="2290" w:type="dxa"/>
          </w:tcPr>
          <w:p w:rsidR="00A9401A" w:rsidRPr="003E7BC1" w:rsidRDefault="00A9401A" w:rsidP="0095214B">
            <w:pPr>
              <w:rPr>
                <w:sz w:val="20"/>
                <w:szCs w:val="20"/>
              </w:rPr>
            </w:pPr>
            <w:r w:rsidRPr="003E7BC1">
              <w:rPr>
                <w:sz w:val="20"/>
                <w:szCs w:val="20"/>
              </w:rPr>
              <w:t xml:space="preserve">Карточка учета лимитов бюджетных </w:t>
            </w:r>
            <w:r w:rsidRPr="003E7BC1">
              <w:rPr>
                <w:sz w:val="20"/>
                <w:szCs w:val="20"/>
              </w:rPr>
              <w:lastRenderedPageBreak/>
              <w:t>обязательств (бюджетных ассигнований) (0504062)</w:t>
            </w:r>
          </w:p>
        </w:tc>
        <w:tc>
          <w:tcPr>
            <w:tcW w:w="1287" w:type="dxa"/>
          </w:tcPr>
          <w:p w:rsidR="00A9401A" w:rsidRPr="003E7BC1" w:rsidRDefault="00A9401A" w:rsidP="0095214B">
            <w:pPr>
              <w:rPr>
                <w:sz w:val="20"/>
                <w:szCs w:val="20"/>
              </w:rPr>
            </w:pPr>
            <w:r w:rsidRPr="003E7BC1">
              <w:rPr>
                <w:sz w:val="20"/>
                <w:szCs w:val="20"/>
              </w:rPr>
              <w:lastRenderedPageBreak/>
              <w:t>1 экз.</w:t>
            </w:r>
          </w:p>
        </w:tc>
        <w:tc>
          <w:tcPr>
            <w:tcW w:w="2233" w:type="dxa"/>
          </w:tcPr>
          <w:p w:rsidR="00A9401A" w:rsidRPr="003E7BC1" w:rsidRDefault="00A9401A" w:rsidP="0095214B">
            <w:pPr>
              <w:rPr>
                <w:sz w:val="20"/>
                <w:szCs w:val="20"/>
              </w:rPr>
            </w:pPr>
            <w:r w:rsidRPr="003E7BC1">
              <w:rPr>
                <w:sz w:val="20"/>
                <w:szCs w:val="20"/>
              </w:rPr>
              <w:t>Главный специалист-эксперт</w:t>
            </w:r>
          </w:p>
        </w:tc>
        <w:tc>
          <w:tcPr>
            <w:tcW w:w="1862" w:type="dxa"/>
          </w:tcPr>
          <w:p w:rsidR="00A9401A" w:rsidRPr="003E7BC1" w:rsidRDefault="00A9401A" w:rsidP="0095214B">
            <w:pPr>
              <w:rPr>
                <w:sz w:val="20"/>
                <w:szCs w:val="20"/>
              </w:rPr>
            </w:pPr>
            <w:r w:rsidRPr="003E7BC1">
              <w:rPr>
                <w:sz w:val="20"/>
                <w:szCs w:val="20"/>
              </w:rPr>
              <w:t>Главный специалист-</w:t>
            </w:r>
            <w:r w:rsidRPr="003E7BC1">
              <w:rPr>
                <w:sz w:val="20"/>
                <w:szCs w:val="20"/>
              </w:rPr>
              <w:lastRenderedPageBreak/>
              <w:t>эксперт</w:t>
            </w:r>
          </w:p>
        </w:tc>
        <w:tc>
          <w:tcPr>
            <w:tcW w:w="1727" w:type="dxa"/>
          </w:tcPr>
          <w:p w:rsidR="00A9401A" w:rsidRPr="003E7BC1" w:rsidRDefault="00A9401A" w:rsidP="0095214B">
            <w:pPr>
              <w:rPr>
                <w:sz w:val="20"/>
                <w:szCs w:val="20"/>
              </w:rPr>
            </w:pPr>
            <w:r w:rsidRPr="003E7BC1">
              <w:rPr>
                <w:sz w:val="20"/>
                <w:szCs w:val="20"/>
              </w:rPr>
              <w:lastRenderedPageBreak/>
              <w:t>Ежемесячно</w:t>
            </w:r>
          </w:p>
        </w:tc>
        <w:tc>
          <w:tcPr>
            <w:tcW w:w="1434" w:type="dxa"/>
          </w:tcPr>
          <w:p w:rsidR="00A9401A" w:rsidRPr="003E7BC1" w:rsidRDefault="00A9401A" w:rsidP="0095214B">
            <w:pPr>
              <w:rPr>
                <w:sz w:val="20"/>
                <w:szCs w:val="20"/>
              </w:rPr>
            </w:pPr>
            <w:r w:rsidRPr="003E7BC1">
              <w:rPr>
                <w:sz w:val="20"/>
                <w:szCs w:val="20"/>
              </w:rPr>
              <w:t>Главный специалист-</w:t>
            </w:r>
            <w:r w:rsidRPr="003E7BC1">
              <w:rPr>
                <w:sz w:val="20"/>
                <w:szCs w:val="20"/>
              </w:rPr>
              <w:lastRenderedPageBreak/>
              <w:t>эксперт</w:t>
            </w:r>
          </w:p>
        </w:tc>
        <w:tc>
          <w:tcPr>
            <w:tcW w:w="1747" w:type="dxa"/>
          </w:tcPr>
          <w:p w:rsidR="00A9401A" w:rsidRPr="003E7BC1" w:rsidRDefault="00A9401A" w:rsidP="0095214B">
            <w:pPr>
              <w:rPr>
                <w:sz w:val="20"/>
                <w:szCs w:val="20"/>
              </w:rPr>
            </w:pPr>
            <w:r w:rsidRPr="003E7BC1">
              <w:rPr>
                <w:sz w:val="20"/>
                <w:szCs w:val="20"/>
              </w:rPr>
              <w:lastRenderedPageBreak/>
              <w:t>Ежемесячно</w:t>
            </w:r>
          </w:p>
        </w:tc>
        <w:tc>
          <w:tcPr>
            <w:tcW w:w="1651" w:type="dxa"/>
          </w:tcPr>
          <w:p w:rsidR="00A9401A" w:rsidRPr="003E7BC1" w:rsidRDefault="00A9401A" w:rsidP="0095214B">
            <w:pPr>
              <w:rPr>
                <w:sz w:val="20"/>
                <w:szCs w:val="20"/>
              </w:rPr>
            </w:pPr>
            <w:r w:rsidRPr="003E7BC1">
              <w:rPr>
                <w:sz w:val="20"/>
                <w:szCs w:val="20"/>
              </w:rPr>
              <w:t>Главный специалист-</w:t>
            </w:r>
            <w:r w:rsidRPr="003E7BC1">
              <w:rPr>
                <w:sz w:val="20"/>
                <w:szCs w:val="20"/>
              </w:rPr>
              <w:lastRenderedPageBreak/>
              <w:t>эксперт</w:t>
            </w:r>
          </w:p>
        </w:tc>
        <w:tc>
          <w:tcPr>
            <w:tcW w:w="1345" w:type="dxa"/>
          </w:tcPr>
          <w:p w:rsidR="00A9401A" w:rsidRPr="003E7BC1" w:rsidRDefault="00A9401A" w:rsidP="0095214B">
            <w:pPr>
              <w:rPr>
                <w:sz w:val="20"/>
                <w:szCs w:val="20"/>
              </w:rPr>
            </w:pPr>
            <w:r w:rsidRPr="003E7BC1">
              <w:rPr>
                <w:sz w:val="20"/>
                <w:szCs w:val="20"/>
              </w:rPr>
              <w:lastRenderedPageBreak/>
              <w:t>Бухгалтерия</w:t>
            </w:r>
          </w:p>
        </w:tc>
        <w:tc>
          <w:tcPr>
            <w:tcW w:w="2077" w:type="dxa"/>
          </w:tcPr>
          <w:p w:rsidR="00A9401A" w:rsidRPr="003E7BC1" w:rsidRDefault="00A9401A" w:rsidP="0095214B">
            <w:pPr>
              <w:rPr>
                <w:sz w:val="20"/>
                <w:szCs w:val="20"/>
              </w:rPr>
            </w:pPr>
          </w:p>
        </w:tc>
      </w:tr>
      <w:tr w:rsidR="003E7BC1" w:rsidRPr="003E7BC1" w:rsidTr="00FF44C0">
        <w:trPr>
          <w:jc w:val="center"/>
        </w:trPr>
        <w:tc>
          <w:tcPr>
            <w:tcW w:w="2290" w:type="dxa"/>
          </w:tcPr>
          <w:p w:rsidR="00A9401A" w:rsidRPr="003E7BC1" w:rsidRDefault="00A9401A" w:rsidP="0095214B">
            <w:pPr>
              <w:rPr>
                <w:sz w:val="20"/>
                <w:szCs w:val="20"/>
              </w:rPr>
            </w:pPr>
            <w:r w:rsidRPr="003E7BC1">
              <w:rPr>
                <w:sz w:val="20"/>
                <w:szCs w:val="20"/>
              </w:rPr>
              <w:lastRenderedPageBreak/>
              <w:t>Журнал регистрации обязательств (0504064)</w:t>
            </w:r>
          </w:p>
        </w:tc>
        <w:tc>
          <w:tcPr>
            <w:tcW w:w="1287" w:type="dxa"/>
          </w:tcPr>
          <w:p w:rsidR="00A9401A" w:rsidRPr="003E7BC1" w:rsidRDefault="00A9401A" w:rsidP="0095214B">
            <w:pPr>
              <w:rPr>
                <w:sz w:val="20"/>
                <w:szCs w:val="20"/>
              </w:rPr>
            </w:pPr>
            <w:r w:rsidRPr="003E7BC1">
              <w:rPr>
                <w:sz w:val="20"/>
                <w:szCs w:val="20"/>
              </w:rPr>
              <w:t>1 экз.</w:t>
            </w:r>
          </w:p>
        </w:tc>
        <w:tc>
          <w:tcPr>
            <w:tcW w:w="2233" w:type="dxa"/>
          </w:tcPr>
          <w:p w:rsidR="00A9401A" w:rsidRPr="003E7BC1" w:rsidRDefault="00A9401A" w:rsidP="0095214B">
            <w:pPr>
              <w:rPr>
                <w:sz w:val="20"/>
                <w:szCs w:val="20"/>
              </w:rPr>
            </w:pPr>
            <w:r w:rsidRPr="003E7BC1">
              <w:rPr>
                <w:sz w:val="20"/>
                <w:szCs w:val="20"/>
              </w:rPr>
              <w:t>Главный специалист-эксперт</w:t>
            </w:r>
          </w:p>
        </w:tc>
        <w:tc>
          <w:tcPr>
            <w:tcW w:w="1862" w:type="dxa"/>
          </w:tcPr>
          <w:p w:rsidR="00A9401A" w:rsidRPr="003E7BC1" w:rsidRDefault="00A9401A" w:rsidP="0095214B">
            <w:pPr>
              <w:rPr>
                <w:sz w:val="20"/>
                <w:szCs w:val="20"/>
              </w:rPr>
            </w:pPr>
            <w:r w:rsidRPr="003E7BC1">
              <w:rPr>
                <w:sz w:val="20"/>
                <w:szCs w:val="20"/>
              </w:rPr>
              <w:t>Главный специалист-эксперт</w:t>
            </w:r>
          </w:p>
        </w:tc>
        <w:tc>
          <w:tcPr>
            <w:tcW w:w="1727" w:type="dxa"/>
          </w:tcPr>
          <w:p w:rsidR="00A9401A" w:rsidRPr="003E7BC1" w:rsidRDefault="00A9401A" w:rsidP="0095214B">
            <w:pPr>
              <w:rPr>
                <w:sz w:val="20"/>
                <w:szCs w:val="20"/>
              </w:rPr>
            </w:pPr>
            <w:r w:rsidRPr="003E7BC1">
              <w:rPr>
                <w:sz w:val="20"/>
                <w:szCs w:val="20"/>
              </w:rPr>
              <w:t>Ежемесячно</w:t>
            </w:r>
          </w:p>
        </w:tc>
        <w:tc>
          <w:tcPr>
            <w:tcW w:w="1434" w:type="dxa"/>
          </w:tcPr>
          <w:p w:rsidR="00A9401A" w:rsidRPr="003E7BC1" w:rsidRDefault="00A9401A" w:rsidP="0095214B">
            <w:pPr>
              <w:rPr>
                <w:sz w:val="20"/>
                <w:szCs w:val="20"/>
              </w:rPr>
            </w:pPr>
            <w:r w:rsidRPr="003E7BC1">
              <w:rPr>
                <w:sz w:val="20"/>
                <w:szCs w:val="20"/>
              </w:rPr>
              <w:t>Главный специалист-эксперт</w:t>
            </w:r>
          </w:p>
        </w:tc>
        <w:tc>
          <w:tcPr>
            <w:tcW w:w="1747" w:type="dxa"/>
          </w:tcPr>
          <w:p w:rsidR="00A9401A" w:rsidRPr="003E7BC1" w:rsidRDefault="00A9401A" w:rsidP="0095214B">
            <w:pPr>
              <w:rPr>
                <w:sz w:val="20"/>
                <w:szCs w:val="20"/>
              </w:rPr>
            </w:pPr>
            <w:r w:rsidRPr="003E7BC1">
              <w:rPr>
                <w:sz w:val="20"/>
                <w:szCs w:val="20"/>
              </w:rPr>
              <w:t>Ежемесячно</w:t>
            </w:r>
          </w:p>
        </w:tc>
        <w:tc>
          <w:tcPr>
            <w:tcW w:w="1651" w:type="dxa"/>
          </w:tcPr>
          <w:p w:rsidR="00A9401A" w:rsidRPr="003E7BC1" w:rsidRDefault="00A9401A" w:rsidP="0095214B">
            <w:pPr>
              <w:rPr>
                <w:sz w:val="20"/>
                <w:szCs w:val="20"/>
              </w:rPr>
            </w:pPr>
            <w:r w:rsidRPr="003E7BC1">
              <w:rPr>
                <w:sz w:val="20"/>
                <w:szCs w:val="20"/>
              </w:rPr>
              <w:t>Главный специалист-эксперт</w:t>
            </w:r>
          </w:p>
        </w:tc>
        <w:tc>
          <w:tcPr>
            <w:tcW w:w="1345" w:type="dxa"/>
          </w:tcPr>
          <w:p w:rsidR="00A9401A" w:rsidRPr="003E7BC1" w:rsidRDefault="00A9401A" w:rsidP="0095214B">
            <w:pPr>
              <w:rPr>
                <w:sz w:val="20"/>
                <w:szCs w:val="20"/>
              </w:rPr>
            </w:pPr>
            <w:r w:rsidRPr="003E7BC1">
              <w:rPr>
                <w:sz w:val="20"/>
                <w:szCs w:val="20"/>
              </w:rPr>
              <w:t>Бухгалтерия</w:t>
            </w:r>
          </w:p>
        </w:tc>
        <w:tc>
          <w:tcPr>
            <w:tcW w:w="2077" w:type="dxa"/>
          </w:tcPr>
          <w:p w:rsidR="00A9401A" w:rsidRPr="003E7BC1" w:rsidRDefault="00A9401A" w:rsidP="0095214B">
            <w:pPr>
              <w:rPr>
                <w:sz w:val="20"/>
                <w:szCs w:val="20"/>
              </w:rPr>
            </w:pPr>
          </w:p>
        </w:tc>
      </w:tr>
      <w:tr w:rsidR="003E7BC1" w:rsidRPr="003E7BC1" w:rsidTr="00FF44C0">
        <w:trPr>
          <w:jc w:val="center"/>
        </w:trPr>
        <w:tc>
          <w:tcPr>
            <w:tcW w:w="2290" w:type="dxa"/>
          </w:tcPr>
          <w:p w:rsidR="0036642B" w:rsidRPr="003E7BC1" w:rsidRDefault="0036642B" w:rsidP="0095214B">
            <w:pPr>
              <w:rPr>
                <w:sz w:val="20"/>
                <w:szCs w:val="20"/>
              </w:rPr>
            </w:pPr>
            <w:r w:rsidRPr="003E7BC1">
              <w:rPr>
                <w:sz w:val="20"/>
                <w:szCs w:val="20"/>
              </w:rPr>
              <w:t>Распоряжение ИНВ-22</w:t>
            </w:r>
          </w:p>
        </w:tc>
        <w:tc>
          <w:tcPr>
            <w:tcW w:w="1287" w:type="dxa"/>
          </w:tcPr>
          <w:p w:rsidR="0036642B" w:rsidRPr="003E7BC1" w:rsidRDefault="0036642B" w:rsidP="0095214B">
            <w:pPr>
              <w:rPr>
                <w:sz w:val="20"/>
                <w:szCs w:val="20"/>
              </w:rPr>
            </w:pPr>
            <w:r w:rsidRPr="003E7BC1">
              <w:rPr>
                <w:sz w:val="20"/>
                <w:szCs w:val="20"/>
              </w:rPr>
              <w:t>1 экз.</w:t>
            </w:r>
          </w:p>
        </w:tc>
        <w:tc>
          <w:tcPr>
            <w:tcW w:w="2233" w:type="dxa"/>
          </w:tcPr>
          <w:p w:rsidR="0036642B" w:rsidRPr="003E7BC1" w:rsidRDefault="0036642B" w:rsidP="0095214B">
            <w:pPr>
              <w:rPr>
                <w:sz w:val="20"/>
                <w:szCs w:val="20"/>
              </w:rPr>
            </w:pPr>
            <w:r w:rsidRPr="003E7BC1">
              <w:rPr>
                <w:sz w:val="20"/>
                <w:szCs w:val="20"/>
              </w:rPr>
              <w:t>Руководитель</w:t>
            </w:r>
          </w:p>
        </w:tc>
        <w:tc>
          <w:tcPr>
            <w:tcW w:w="1862" w:type="dxa"/>
          </w:tcPr>
          <w:p w:rsidR="0036642B" w:rsidRPr="003E7BC1" w:rsidRDefault="0036642B" w:rsidP="0095214B">
            <w:pPr>
              <w:rPr>
                <w:sz w:val="20"/>
                <w:szCs w:val="20"/>
              </w:rPr>
            </w:pPr>
            <w:r w:rsidRPr="003E7BC1">
              <w:rPr>
                <w:sz w:val="20"/>
                <w:szCs w:val="20"/>
              </w:rPr>
              <w:t>Руководитель</w:t>
            </w:r>
          </w:p>
        </w:tc>
        <w:tc>
          <w:tcPr>
            <w:tcW w:w="1727" w:type="dxa"/>
          </w:tcPr>
          <w:p w:rsidR="0036642B" w:rsidRPr="003E7BC1" w:rsidRDefault="0036642B" w:rsidP="0095214B">
            <w:pPr>
              <w:rPr>
                <w:sz w:val="20"/>
                <w:szCs w:val="20"/>
              </w:rPr>
            </w:pPr>
            <w:r w:rsidRPr="003E7BC1">
              <w:rPr>
                <w:sz w:val="20"/>
                <w:szCs w:val="20"/>
              </w:rPr>
              <w:t>По мере необходимости</w:t>
            </w:r>
          </w:p>
        </w:tc>
        <w:tc>
          <w:tcPr>
            <w:tcW w:w="1434" w:type="dxa"/>
          </w:tcPr>
          <w:p w:rsidR="0036642B" w:rsidRPr="003E7BC1" w:rsidRDefault="0036642B" w:rsidP="0095214B">
            <w:pPr>
              <w:rPr>
                <w:sz w:val="20"/>
                <w:szCs w:val="20"/>
              </w:rPr>
            </w:pPr>
            <w:r w:rsidRPr="003E7BC1">
              <w:rPr>
                <w:sz w:val="20"/>
                <w:szCs w:val="20"/>
              </w:rPr>
              <w:t>-</w:t>
            </w:r>
          </w:p>
        </w:tc>
        <w:tc>
          <w:tcPr>
            <w:tcW w:w="1747" w:type="dxa"/>
          </w:tcPr>
          <w:p w:rsidR="0036642B" w:rsidRPr="003E7BC1" w:rsidRDefault="0036642B" w:rsidP="0095214B">
            <w:pPr>
              <w:rPr>
                <w:sz w:val="20"/>
                <w:szCs w:val="20"/>
              </w:rPr>
            </w:pPr>
            <w:r w:rsidRPr="003E7BC1">
              <w:rPr>
                <w:sz w:val="20"/>
                <w:szCs w:val="20"/>
              </w:rPr>
              <w:t>-</w:t>
            </w:r>
          </w:p>
        </w:tc>
        <w:tc>
          <w:tcPr>
            <w:tcW w:w="1651" w:type="dxa"/>
          </w:tcPr>
          <w:p w:rsidR="0036642B" w:rsidRPr="003E7BC1" w:rsidRDefault="0036642B" w:rsidP="0095214B">
            <w:pPr>
              <w:rPr>
                <w:sz w:val="20"/>
                <w:szCs w:val="20"/>
              </w:rPr>
            </w:pPr>
            <w:r w:rsidRPr="003E7BC1">
              <w:rPr>
                <w:sz w:val="20"/>
                <w:szCs w:val="20"/>
              </w:rPr>
              <w:t>Главный специалист-эксперт</w:t>
            </w:r>
          </w:p>
        </w:tc>
        <w:tc>
          <w:tcPr>
            <w:tcW w:w="1345" w:type="dxa"/>
          </w:tcPr>
          <w:p w:rsidR="0036642B" w:rsidRPr="003E7BC1" w:rsidRDefault="0036642B" w:rsidP="0095214B">
            <w:pPr>
              <w:rPr>
                <w:sz w:val="20"/>
                <w:szCs w:val="20"/>
              </w:rPr>
            </w:pPr>
            <w:r w:rsidRPr="003E7BC1">
              <w:rPr>
                <w:sz w:val="20"/>
                <w:szCs w:val="20"/>
              </w:rPr>
              <w:t>Бухгалтерия</w:t>
            </w:r>
          </w:p>
        </w:tc>
        <w:tc>
          <w:tcPr>
            <w:tcW w:w="2077" w:type="dxa"/>
          </w:tcPr>
          <w:p w:rsidR="0036642B" w:rsidRPr="003E7BC1" w:rsidRDefault="0036642B" w:rsidP="0095214B">
            <w:pPr>
              <w:rPr>
                <w:sz w:val="20"/>
                <w:szCs w:val="20"/>
              </w:rPr>
            </w:pPr>
          </w:p>
        </w:tc>
      </w:tr>
      <w:tr w:rsidR="003E7BC1" w:rsidRPr="003E7BC1" w:rsidTr="00FF44C0">
        <w:trPr>
          <w:jc w:val="center"/>
        </w:trPr>
        <w:tc>
          <w:tcPr>
            <w:tcW w:w="2290" w:type="dxa"/>
          </w:tcPr>
          <w:p w:rsidR="0036642B" w:rsidRPr="003E7BC1" w:rsidRDefault="0036642B" w:rsidP="0095214B">
            <w:pPr>
              <w:rPr>
                <w:sz w:val="20"/>
                <w:szCs w:val="20"/>
              </w:rPr>
            </w:pPr>
            <w:r w:rsidRPr="003E7BC1">
              <w:rPr>
                <w:sz w:val="20"/>
                <w:szCs w:val="20"/>
              </w:rPr>
              <w:t>Журнал ИНВ-23</w:t>
            </w:r>
          </w:p>
        </w:tc>
        <w:tc>
          <w:tcPr>
            <w:tcW w:w="1287" w:type="dxa"/>
          </w:tcPr>
          <w:p w:rsidR="0036642B" w:rsidRPr="003E7BC1" w:rsidRDefault="0036642B" w:rsidP="0095214B">
            <w:pPr>
              <w:rPr>
                <w:sz w:val="20"/>
                <w:szCs w:val="20"/>
              </w:rPr>
            </w:pPr>
            <w:r w:rsidRPr="003E7BC1">
              <w:rPr>
                <w:sz w:val="20"/>
                <w:szCs w:val="20"/>
              </w:rPr>
              <w:t>1 экз.</w:t>
            </w:r>
          </w:p>
        </w:tc>
        <w:tc>
          <w:tcPr>
            <w:tcW w:w="2233" w:type="dxa"/>
          </w:tcPr>
          <w:p w:rsidR="0036642B" w:rsidRPr="003E7BC1" w:rsidRDefault="0036642B" w:rsidP="0095214B">
            <w:pPr>
              <w:rPr>
                <w:sz w:val="20"/>
                <w:szCs w:val="20"/>
              </w:rPr>
            </w:pPr>
            <w:r w:rsidRPr="003E7BC1">
              <w:rPr>
                <w:sz w:val="20"/>
                <w:szCs w:val="20"/>
              </w:rPr>
              <w:t>Главный специалист-эксперт</w:t>
            </w:r>
          </w:p>
        </w:tc>
        <w:tc>
          <w:tcPr>
            <w:tcW w:w="1862" w:type="dxa"/>
          </w:tcPr>
          <w:p w:rsidR="0036642B" w:rsidRPr="003E7BC1" w:rsidRDefault="0036642B" w:rsidP="0095214B">
            <w:pPr>
              <w:rPr>
                <w:sz w:val="20"/>
                <w:szCs w:val="20"/>
              </w:rPr>
            </w:pPr>
            <w:r w:rsidRPr="003E7BC1">
              <w:rPr>
                <w:sz w:val="20"/>
                <w:szCs w:val="20"/>
              </w:rPr>
              <w:t>Главный специалист-эксперт</w:t>
            </w:r>
          </w:p>
        </w:tc>
        <w:tc>
          <w:tcPr>
            <w:tcW w:w="1727" w:type="dxa"/>
          </w:tcPr>
          <w:p w:rsidR="0036642B" w:rsidRPr="003E7BC1" w:rsidRDefault="0036642B" w:rsidP="0095214B">
            <w:pPr>
              <w:rPr>
                <w:sz w:val="20"/>
                <w:szCs w:val="20"/>
              </w:rPr>
            </w:pPr>
            <w:r w:rsidRPr="003E7BC1">
              <w:rPr>
                <w:sz w:val="20"/>
                <w:szCs w:val="20"/>
              </w:rPr>
              <w:t>По мере необходимости</w:t>
            </w:r>
          </w:p>
        </w:tc>
        <w:tc>
          <w:tcPr>
            <w:tcW w:w="1434" w:type="dxa"/>
          </w:tcPr>
          <w:p w:rsidR="0036642B" w:rsidRPr="003E7BC1" w:rsidRDefault="0036642B" w:rsidP="0095214B">
            <w:pPr>
              <w:rPr>
                <w:sz w:val="20"/>
                <w:szCs w:val="20"/>
              </w:rPr>
            </w:pPr>
            <w:r w:rsidRPr="003E7BC1">
              <w:rPr>
                <w:sz w:val="20"/>
                <w:szCs w:val="20"/>
              </w:rPr>
              <w:t>-</w:t>
            </w:r>
          </w:p>
        </w:tc>
        <w:tc>
          <w:tcPr>
            <w:tcW w:w="1747" w:type="dxa"/>
          </w:tcPr>
          <w:p w:rsidR="0036642B" w:rsidRPr="003E7BC1" w:rsidRDefault="0036642B" w:rsidP="0095214B">
            <w:pPr>
              <w:rPr>
                <w:sz w:val="20"/>
                <w:szCs w:val="20"/>
              </w:rPr>
            </w:pPr>
            <w:r w:rsidRPr="003E7BC1">
              <w:rPr>
                <w:sz w:val="20"/>
                <w:szCs w:val="20"/>
              </w:rPr>
              <w:t>-</w:t>
            </w:r>
          </w:p>
        </w:tc>
        <w:tc>
          <w:tcPr>
            <w:tcW w:w="1651" w:type="dxa"/>
          </w:tcPr>
          <w:p w:rsidR="0036642B" w:rsidRPr="003E7BC1" w:rsidRDefault="0036642B" w:rsidP="0095214B">
            <w:pPr>
              <w:rPr>
                <w:sz w:val="20"/>
                <w:szCs w:val="20"/>
              </w:rPr>
            </w:pPr>
            <w:r w:rsidRPr="003E7BC1">
              <w:rPr>
                <w:sz w:val="20"/>
                <w:szCs w:val="20"/>
              </w:rPr>
              <w:t>Главный специалист-эксперт</w:t>
            </w:r>
          </w:p>
        </w:tc>
        <w:tc>
          <w:tcPr>
            <w:tcW w:w="1345" w:type="dxa"/>
          </w:tcPr>
          <w:p w:rsidR="0036642B" w:rsidRPr="003E7BC1" w:rsidRDefault="0036642B" w:rsidP="0095214B">
            <w:pPr>
              <w:rPr>
                <w:sz w:val="20"/>
                <w:szCs w:val="20"/>
              </w:rPr>
            </w:pPr>
            <w:r w:rsidRPr="003E7BC1">
              <w:rPr>
                <w:sz w:val="20"/>
                <w:szCs w:val="20"/>
              </w:rPr>
              <w:t>Бухгалтерия</w:t>
            </w:r>
          </w:p>
        </w:tc>
        <w:tc>
          <w:tcPr>
            <w:tcW w:w="2077" w:type="dxa"/>
          </w:tcPr>
          <w:p w:rsidR="0036642B" w:rsidRPr="003E7BC1" w:rsidRDefault="0036642B" w:rsidP="0095214B">
            <w:pPr>
              <w:rPr>
                <w:sz w:val="20"/>
                <w:szCs w:val="20"/>
              </w:rPr>
            </w:pPr>
          </w:p>
        </w:tc>
      </w:tr>
      <w:tr w:rsidR="003E7BC1" w:rsidRPr="003E7BC1" w:rsidTr="00FF44C0">
        <w:trPr>
          <w:jc w:val="center"/>
        </w:trPr>
        <w:tc>
          <w:tcPr>
            <w:tcW w:w="2290" w:type="dxa"/>
          </w:tcPr>
          <w:p w:rsidR="0036642B" w:rsidRPr="003E7BC1" w:rsidRDefault="0036642B" w:rsidP="0095214B">
            <w:pPr>
              <w:rPr>
                <w:sz w:val="20"/>
                <w:szCs w:val="20"/>
              </w:rPr>
            </w:pPr>
            <w:r w:rsidRPr="003E7BC1">
              <w:rPr>
                <w:sz w:val="20"/>
                <w:szCs w:val="20"/>
              </w:rPr>
              <w:t>Ведомость расхождений по результатам инвентаризации (0504092)</w:t>
            </w:r>
          </w:p>
        </w:tc>
        <w:tc>
          <w:tcPr>
            <w:tcW w:w="1287" w:type="dxa"/>
          </w:tcPr>
          <w:p w:rsidR="0036642B" w:rsidRPr="003E7BC1" w:rsidRDefault="0036642B" w:rsidP="0095214B">
            <w:pPr>
              <w:rPr>
                <w:sz w:val="20"/>
                <w:szCs w:val="20"/>
              </w:rPr>
            </w:pPr>
            <w:r w:rsidRPr="003E7BC1">
              <w:rPr>
                <w:sz w:val="20"/>
                <w:szCs w:val="20"/>
              </w:rPr>
              <w:t>2 экз.</w:t>
            </w:r>
          </w:p>
        </w:tc>
        <w:tc>
          <w:tcPr>
            <w:tcW w:w="2233" w:type="dxa"/>
          </w:tcPr>
          <w:p w:rsidR="0036642B" w:rsidRPr="003E7BC1" w:rsidRDefault="0036642B" w:rsidP="0095214B">
            <w:pPr>
              <w:rPr>
                <w:sz w:val="20"/>
                <w:szCs w:val="20"/>
              </w:rPr>
            </w:pPr>
            <w:r w:rsidRPr="003E7BC1">
              <w:rPr>
                <w:sz w:val="20"/>
                <w:szCs w:val="20"/>
              </w:rPr>
              <w:t>Инвентариз. комиссия в составе : Главы администрации, старшего специалиста 1 разряда, специалиста 1 разряда</w:t>
            </w:r>
          </w:p>
        </w:tc>
        <w:tc>
          <w:tcPr>
            <w:tcW w:w="1862" w:type="dxa"/>
          </w:tcPr>
          <w:p w:rsidR="0036642B" w:rsidRPr="003E7BC1" w:rsidRDefault="0036642B" w:rsidP="0095214B">
            <w:pPr>
              <w:rPr>
                <w:sz w:val="20"/>
                <w:szCs w:val="20"/>
              </w:rPr>
            </w:pPr>
            <w:r w:rsidRPr="003E7BC1">
              <w:rPr>
                <w:sz w:val="20"/>
                <w:szCs w:val="20"/>
              </w:rPr>
              <w:t>Главный специалист-эксперт</w:t>
            </w:r>
          </w:p>
        </w:tc>
        <w:tc>
          <w:tcPr>
            <w:tcW w:w="1727" w:type="dxa"/>
          </w:tcPr>
          <w:p w:rsidR="0036642B" w:rsidRPr="003E7BC1" w:rsidRDefault="0036642B" w:rsidP="0095214B">
            <w:pPr>
              <w:rPr>
                <w:sz w:val="20"/>
                <w:szCs w:val="20"/>
              </w:rPr>
            </w:pPr>
            <w:r w:rsidRPr="003E7BC1">
              <w:rPr>
                <w:sz w:val="20"/>
                <w:szCs w:val="20"/>
              </w:rPr>
              <w:t>По мере проведения инвентариз.</w:t>
            </w:r>
          </w:p>
        </w:tc>
        <w:tc>
          <w:tcPr>
            <w:tcW w:w="1434" w:type="dxa"/>
          </w:tcPr>
          <w:p w:rsidR="0036642B" w:rsidRPr="003E7BC1" w:rsidRDefault="0036642B" w:rsidP="0095214B">
            <w:pPr>
              <w:rPr>
                <w:sz w:val="20"/>
                <w:szCs w:val="20"/>
              </w:rPr>
            </w:pPr>
            <w:r w:rsidRPr="003E7BC1">
              <w:rPr>
                <w:sz w:val="20"/>
                <w:szCs w:val="20"/>
              </w:rPr>
              <w:t>Главный специалист-эксперт</w:t>
            </w:r>
          </w:p>
        </w:tc>
        <w:tc>
          <w:tcPr>
            <w:tcW w:w="1747" w:type="dxa"/>
          </w:tcPr>
          <w:p w:rsidR="0036642B" w:rsidRPr="003E7BC1" w:rsidRDefault="0036642B" w:rsidP="0095214B">
            <w:pPr>
              <w:rPr>
                <w:sz w:val="20"/>
                <w:szCs w:val="20"/>
              </w:rPr>
            </w:pPr>
            <w:r w:rsidRPr="003E7BC1">
              <w:rPr>
                <w:sz w:val="20"/>
                <w:szCs w:val="20"/>
              </w:rPr>
              <w:t>По мере проведения инвентариз.</w:t>
            </w:r>
          </w:p>
        </w:tc>
        <w:tc>
          <w:tcPr>
            <w:tcW w:w="1651" w:type="dxa"/>
          </w:tcPr>
          <w:p w:rsidR="0036642B" w:rsidRPr="003E7BC1" w:rsidRDefault="0036642B" w:rsidP="0095214B">
            <w:pPr>
              <w:rPr>
                <w:sz w:val="20"/>
                <w:szCs w:val="20"/>
              </w:rPr>
            </w:pPr>
            <w:r w:rsidRPr="003E7BC1">
              <w:rPr>
                <w:sz w:val="20"/>
                <w:szCs w:val="20"/>
              </w:rPr>
              <w:t>Главный специалист-эксперт</w:t>
            </w:r>
          </w:p>
        </w:tc>
        <w:tc>
          <w:tcPr>
            <w:tcW w:w="1345" w:type="dxa"/>
          </w:tcPr>
          <w:p w:rsidR="0036642B" w:rsidRPr="003E7BC1" w:rsidRDefault="0036642B" w:rsidP="0095214B">
            <w:pPr>
              <w:rPr>
                <w:sz w:val="20"/>
                <w:szCs w:val="20"/>
              </w:rPr>
            </w:pPr>
            <w:r w:rsidRPr="003E7BC1">
              <w:rPr>
                <w:sz w:val="20"/>
                <w:szCs w:val="20"/>
              </w:rPr>
              <w:t>Бухгалтерия</w:t>
            </w:r>
          </w:p>
        </w:tc>
        <w:tc>
          <w:tcPr>
            <w:tcW w:w="2077" w:type="dxa"/>
          </w:tcPr>
          <w:p w:rsidR="0036642B" w:rsidRPr="003E7BC1" w:rsidRDefault="0036642B" w:rsidP="0095214B">
            <w:pPr>
              <w:rPr>
                <w:sz w:val="20"/>
                <w:szCs w:val="20"/>
              </w:rPr>
            </w:pPr>
          </w:p>
        </w:tc>
      </w:tr>
      <w:tr w:rsidR="003E7BC1" w:rsidRPr="003E7BC1" w:rsidTr="00FF44C0">
        <w:trPr>
          <w:jc w:val="center"/>
        </w:trPr>
        <w:tc>
          <w:tcPr>
            <w:tcW w:w="2290" w:type="dxa"/>
          </w:tcPr>
          <w:p w:rsidR="0036642B" w:rsidRPr="003E7BC1" w:rsidRDefault="0036642B" w:rsidP="0095214B">
            <w:pPr>
              <w:rPr>
                <w:sz w:val="20"/>
                <w:szCs w:val="20"/>
              </w:rPr>
            </w:pPr>
            <w:r w:rsidRPr="003E7BC1">
              <w:rPr>
                <w:sz w:val="20"/>
                <w:szCs w:val="20"/>
              </w:rPr>
              <w:t>Акт о результатах инвентаризации (0504835)</w:t>
            </w:r>
          </w:p>
        </w:tc>
        <w:tc>
          <w:tcPr>
            <w:tcW w:w="1287" w:type="dxa"/>
          </w:tcPr>
          <w:p w:rsidR="0036642B" w:rsidRPr="003E7BC1" w:rsidRDefault="0036642B" w:rsidP="0095214B">
            <w:pPr>
              <w:rPr>
                <w:sz w:val="20"/>
                <w:szCs w:val="20"/>
              </w:rPr>
            </w:pPr>
            <w:r w:rsidRPr="003E7BC1">
              <w:rPr>
                <w:sz w:val="20"/>
                <w:szCs w:val="20"/>
              </w:rPr>
              <w:t>2 экз.</w:t>
            </w:r>
          </w:p>
        </w:tc>
        <w:tc>
          <w:tcPr>
            <w:tcW w:w="2233" w:type="dxa"/>
          </w:tcPr>
          <w:p w:rsidR="0036642B" w:rsidRPr="003E7BC1" w:rsidRDefault="0036642B" w:rsidP="0095214B">
            <w:pPr>
              <w:rPr>
                <w:sz w:val="20"/>
                <w:szCs w:val="20"/>
              </w:rPr>
            </w:pPr>
            <w:r w:rsidRPr="003E7BC1">
              <w:rPr>
                <w:sz w:val="20"/>
                <w:szCs w:val="20"/>
              </w:rPr>
              <w:t>Инвентариз. комиссия в составе : Главы администрации, старшего специалиста 1 разряда, специалиста 1 разряда</w:t>
            </w:r>
          </w:p>
        </w:tc>
        <w:tc>
          <w:tcPr>
            <w:tcW w:w="1862" w:type="dxa"/>
          </w:tcPr>
          <w:p w:rsidR="0036642B" w:rsidRPr="003E7BC1" w:rsidRDefault="0036642B" w:rsidP="0095214B">
            <w:pPr>
              <w:rPr>
                <w:sz w:val="20"/>
                <w:szCs w:val="20"/>
              </w:rPr>
            </w:pPr>
            <w:r w:rsidRPr="003E7BC1">
              <w:rPr>
                <w:sz w:val="20"/>
                <w:szCs w:val="20"/>
              </w:rPr>
              <w:t>Главный специалист-эксперт</w:t>
            </w:r>
          </w:p>
        </w:tc>
        <w:tc>
          <w:tcPr>
            <w:tcW w:w="1727" w:type="dxa"/>
          </w:tcPr>
          <w:p w:rsidR="0036642B" w:rsidRPr="003E7BC1" w:rsidRDefault="0036642B" w:rsidP="0095214B">
            <w:pPr>
              <w:rPr>
                <w:sz w:val="20"/>
                <w:szCs w:val="20"/>
              </w:rPr>
            </w:pPr>
            <w:r w:rsidRPr="003E7BC1">
              <w:rPr>
                <w:sz w:val="20"/>
                <w:szCs w:val="20"/>
              </w:rPr>
              <w:t>По мере проведения инвентариз.</w:t>
            </w:r>
          </w:p>
        </w:tc>
        <w:tc>
          <w:tcPr>
            <w:tcW w:w="1434" w:type="dxa"/>
          </w:tcPr>
          <w:p w:rsidR="0036642B" w:rsidRPr="003E7BC1" w:rsidRDefault="0036642B" w:rsidP="0095214B">
            <w:pPr>
              <w:rPr>
                <w:sz w:val="20"/>
                <w:szCs w:val="20"/>
              </w:rPr>
            </w:pPr>
            <w:r w:rsidRPr="003E7BC1">
              <w:rPr>
                <w:sz w:val="20"/>
                <w:szCs w:val="20"/>
              </w:rPr>
              <w:t>Главный специалист-эксперт</w:t>
            </w:r>
          </w:p>
        </w:tc>
        <w:tc>
          <w:tcPr>
            <w:tcW w:w="1747" w:type="dxa"/>
          </w:tcPr>
          <w:p w:rsidR="0036642B" w:rsidRPr="003E7BC1" w:rsidRDefault="0036642B" w:rsidP="0095214B">
            <w:pPr>
              <w:rPr>
                <w:sz w:val="20"/>
                <w:szCs w:val="20"/>
              </w:rPr>
            </w:pPr>
            <w:r w:rsidRPr="003E7BC1">
              <w:rPr>
                <w:sz w:val="20"/>
                <w:szCs w:val="20"/>
              </w:rPr>
              <w:t>По мере проведения инвентариз.</w:t>
            </w:r>
          </w:p>
        </w:tc>
        <w:tc>
          <w:tcPr>
            <w:tcW w:w="1651" w:type="dxa"/>
          </w:tcPr>
          <w:p w:rsidR="0036642B" w:rsidRPr="003E7BC1" w:rsidRDefault="0036642B" w:rsidP="0095214B">
            <w:pPr>
              <w:rPr>
                <w:sz w:val="20"/>
                <w:szCs w:val="20"/>
              </w:rPr>
            </w:pPr>
            <w:r w:rsidRPr="003E7BC1">
              <w:rPr>
                <w:sz w:val="20"/>
                <w:szCs w:val="20"/>
              </w:rPr>
              <w:t>Главный специалист-эксперт</w:t>
            </w:r>
          </w:p>
        </w:tc>
        <w:tc>
          <w:tcPr>
            <w:tcW w:w="1345" w:type="dxa"/>
          </w:tcPr>
          <w:p w:rsidR="0036642B" w:rsidRPr="003E7BC1" w:rsidRDefault="0036642B" w:rsidP="0095214B">
            <w:pPr>
              <w:rPr>
                <w:sz w:val="20"/>
                <w:szCs w:val="20"/>
              </w:rPr>
            </w:pPr>
            <w:r w:rsidRPr="003E7BC1">
              <w:rPr>
                <w:sz w:val="20"/>
                <w:szCs w:val="20"/>
              </w:rPr>
              <w:t>Бухгалтерия</w:t>
            </w:r>
          </w:p>
        </w:tc>
        <w:tc>
          <w:tcPr>
            <w:tcW w:w="2077" w:type="dxa"/>
          </w:tcPr>
          <w:p w:rsidR="0036642B" w:rsidRPr="003E7BC1" w:rsidRDefault="0036642B" w:rsidP="0095214B">
            <w:pPr>
              <w:rPr>
                <w:sz w:val="20"/>
                <w:szCs w:val="20"/>
              </w:rPr>
            </w:pPr>
          </w:p>
        </w:tc>
      </w:tr>
      <w:tr w:rsidR="003E7BC1" w:rsidRPr="003E7BC1" w:rsidTr="00FF44C0">
        <w:trPr>
          <w:jc w:val="center"/>
        </w:trPr>
        <w:tc>
          <w:tcPr>
            <w:tcW w:w="2290" w:type="dxa"/>
          </w:tcPr>
          <w:p w:rsidR="0036642B" w:rsidRPr="003E7BC1" w:rsidRDefault="0036642B" w:rsidP="0095214B">
            <w:pPr>
              <w:rPr>
                <w:sz w:val="20"/>
                <w:szCs w:val="20"/>
              </w:rPr>
            </w:pPr>
            <w:r w:rsidRPr="003E7BC1">
              <w:rPr>
                <w:sz w:val="20"/>
                <w:szCs w:val="20"/>
              </w:rPr>
              <w:t>Оборотная ведомость (0504036)</w:t>
            </w:r>
          </w:p>
        </w:tc>
        <w:tc>
          <w:tcPr>
            <w:tcW w:w="1287" w:type="dxa"/>
          </w:tcPr>
          <w:p w:rsidR="0036642B" w:rsidRPr="003E7BC1" w:rsidRDefault="0036642B" w:rsidP="0095214B">
            <w:pPr>
              <w:rPr>
                <w:sz w:val="20"/>
                <w:szCs w:val="20"/>
              </w:rPr>
            </w:pPr>
            <w:r w:rsidRPr="003E7BC1">
              <w:rPr>
                <w:sz w:val="20"/>
                <w:szCs w:val="20"/>
              </w:rPr>
              <w:t>1 экз.</w:t>
            </w:r>
          </w:p>
        </w:tc>
        <w:tc>
          <w:tcPr>
            <w:tcW w:w="2233" w:type="dxa"/>
          </w:tcPr>
          <w:p w:rsidR="0036642B" w:rsidRPr="003E7BC1" w:rsidRDefault="0036642B" w:rsidP="0095214B">
            <w:pPr>
              <w:rPr>
                <w:sz w:val="20"/>
                <w:szCs w:val="20"/>
              </w:rPr>
            </w:pPr>
            <w:r w:rsidRPr="003E7BC1">
              <w:rPr>
                <w:sz w:val="20"/>
                <w:szCs w:val="20"/>
              </w:rPr>
              <w:t>Главный специалист-эксперт</w:t>
            </w:r>
          </w:p>
        </w:tc>
        <w:tc>
          <w:tcPr>
            <w:tcW w:w="1862" w:type="dxa"/>
          </w:tcPr>
          <w:p w:rsidR="0036642B" w:rsidRPr="003E7BC1" w:rsidRDefault="0036642B" w:rsidP="0095214B">
            <w:pPr>
              <w:rPr>
                <w:sz w:val="20"/>
                <w:szCs w:val="20"/>
              </w:rPr>
            </w:pPr>
            <w:r w:rsidRPr="003E7BC1">
              <w:rPr>
                <w:sz w:val="20"/>
                <w:szCs w:val="20"/>
              </w:rPr>
              <w:t>Главный специалист-эксперт</w:t>
            </w:r>
          </w:p>
        </w:tc>
        <w:tc>
          <w:tcPr>
            <w:tcW w:w="1727" w:type="dxa"/>
          </w:tcPr>
          <w:p w:rsidR="0036642B" w:rsidRPr="003E7BC1" w:rsidRDefault="0036642B" w:rsidP="0095214B">
            <w:pPr>
              <w:rPr>
                <w:sz w:val="20"/>
                <w:szCs w:val="20"/>
              </w:rPr>
            </w:pPr>
            <w:r w:rsidRPr="003E7BC1">
              <w:rPr>
                <w:sz w:val="20"/>
                <w:szCs w:val="20"/>
              </w:rPr>
              <w:t>Ежемесячно</w:t>
            </w:r>
          </w:p>
        </w:tc>
        <w:tc>
          <w:tcPr>
            <w:tcW w:w="1434" w:type="dxa"/>
          </w:tcPr>
          <w:p w:rsidR="0036642B" w:rsidRPr="003E7BC1" w:rsidRDefault="0036642B" w:rsidP="0095214B">
            <w:pPr>
              <w:rPr>
                <w:sz w:val="20"/>
                <w:szCs w:val="20"/>
              </w:rPr>
            </w:pPr>
            <w:r w:rsidRPr="003E7BC1">
              <w:rPr>
                <w:sz w:val="20"/>
                <w:szCs w:val="20"/>
              </w:rPr>
              <w:t>Главный специалист-эксперт</w:t>
            </w:r>
          </w:p>
        </w:tc>
        <w:tc>
          <w:tcPr>
            <w:tcW w:w="1747" w:type="dxa"/>
          </w:tcPr>
          <w:p w:rsidR="0036642B" w:rsidRPr="003E7BC1" w:rsidRDefault="0036642B" w:rsidP="0095214B">
            <w:pPr>
              <w:rPr>
                <w:sz w:val="20"/>
                <w:szCs w:val="20"/>
              </w:rPr>
            </w:pPr>
            <w:r w:rsidRPr="003E7BC1">
              <w:rPr>
                <w:sz w:val="20"/>
                <w:szCs w:val="20"/>
              </w:rPr>
              <w:t>Ежемесячно</w:t>
            </w:r>
          </w:p>
        </w:tc>
        <w:tc>
          <w:tcPr>
            <w:tcW w:w="1651" w:type="dxa"/>
          </w:tcPr>
          <w:p w:rsidR="0036642B" w:rsidRPr="003E7BC1" w:rsidRDefault="0036642B" w:rsidP="0095214B">
            <w:pPr>
              <w:rPr>
                <w:sz w:val="20"/>
                <w:szCs w:val="20"/>
              </w:rPr>
            </w:pPr>
            <w:r w:rsidRPr="003E7BC1">
              <w:rPr>
                <w:sz w:val="20"/>
                <w:szCs w:val="20"/>
              </w:rPr>
              <w:t>Главный специалист-эксперт</w:t>
            </w:r>
          </w:p>
        </w:tc>
        <w:tc>
          <w:tcPr>
            <w:tcW w:w="1345" w:type="dxa"/>
          </w:tcPr>
          <w:p w:rsidR="0036642B" w:rsidRPr="003E7BC1" w:rsidRDefault="0036642B" w:rsidP="0095214B">
            <w:pPr>
              <w:rPr>
                <w:sz w:val="20"/>
                <w:szCs w:val="20"/>
              </w:rPr>
            </w:pPr>
            <w:r w:rsidRPr="003E7BC1">
              <w:rPr>
                <w:sz w:val="20"/>
                <w:szCs w:val="20"/>
              </w:rPr>
              <w:t>Бухгалтерия</w:t>
            </w:r>
          </w:p>
        </w:tc>
        <w:tc>
          <w:tcPr>
            <w:tcW w:w="2077" w:type="dxa"/>
          </w:tcPr>
          <w:p w:rsidR="0036642B" w:rsidRPr="003E7BC1" w:rsidRDefault="0036642B" w:rsidP="0095214B">
            <w:pPr>
              <w:rPr>
                <w:sz w:val="20"/>
                <w:szCs w:val="20"/>
              </w:rPr>
            </w:pPr>
          </w:p>
        </w:tc>
      </w:tr>
      <w:tr w:rsidR="003E7BC1" w:rsidRPr="003E7BC1" w:rsidTr="00FF44C0">
        <w:trPr>
          <w:jc w:val="center"/>
        </w:trPr>
        <w:tc>
          <w:tcPr>
            <w:tcW w:w="2290" w:type="dxa"/>
          </w:tcPr>
          <w:p w:rsidR="0036642B" w:rsidRPr="003E7BC1" w:rsidRDefault="0036642B" w:rsidP="0095214B">
            <w:pPr>
              <w:rPr>
                <w:sz w:val="20"/>
                <w:szCs w:val="20"/>
              </w:rPr>
            </w:pPr>
            <w:r w:rsidRPr="003E7BC1">
              <w:rPr>
                <w:sz w:val="20"/>
                <w:szCs w:val="20"/>
              </w:rPr>
              <w:t>Карточка учета средств и расчетов (0504051)</w:t>
            </w:r>
          </w:p>
        </w:tc>
        <w:tc>
          <w:tcPr>
            <w:tcW w:w="1287" w:type="dxa"/>
          </w:tcPr>
          <w:p w:rsidR="0036642B" w:rsidRPr="003E7BC1" w:rsidRDefault="0036642B" w:rsidP="0095214B">
            <w:pPr>
              <w:rPr>
                <w:sz w:val="20"/>
                <w:szCs w:val="20"/>
              </w:rPr>
            </w:pPr>
            <w:r w:rsidRPr="003E7BC1">
              <w:rPr>
                <w:sz w:val="20"/>
                <w:szCs w:val="20"/>
              </w:rPr>
              <w:t>1 экз.</w:t>
            </w:r>
          </w:p>
        </w:tc>
        <w:tc>
          <w:tcPr>
            <w:tcW w:w="2233" w:type="dxa"/>
          </w:tcPr>
          <w:p w:rsidR="0036642B" w:rsidRPr="003E7BC1" w:rsidRDefault="0036642B" w:rsidP="0095214B">
            <w:pPr>
              <w:rPr>
                <w:sz w:val="20"/>
                <w:szCs w:val="20"/>
              </w:rPr>
            </w:pPr>
            <w:r w:rsidRPr="003E7BC1">
              <w:rPr>
                <w:sz w:val="20"/>
                <w:szCs w:val="20"/>
              </w:rPr>
              <w:t>Главный специалист-эксперт</w:t>
            </w:r>
          </w:p>
        </w:tc>
        <w:tc>
          <w:tcPr>
            <w:tcW w:w="1862" w:type="dxa"/>
          </w:tcPr>
          <w:p w:rsidR="0036642B" w:rsidRPr="003E7BC1" w:rsidRDefault="0036642B" w:rsidP="0095214B">
            <w:pPr>
              <w:rPr>
                <w:sz w:val="20"/>
                <w:szCs w:val="20"/>
              </w:rPr>
            </w:pPr>
            <w:r w:rsidRPr="003E7BC1">
              <w:rPr>
                <w:sz w:val="20"/>
                <w:szCs w:val="20"/>
              </w:rPr>
              <w:t>Главный специалист-эксперт</w:t>
            </w:r>
          </w:p>
        </w:tc>
        <w:tc>
          <w:tcPr>
            <w:tcW w:w="1727" w:type="dxa"/>
          </w:tcPr>
          <w:p w:rsidR="0036642B" w:rsidRPr="003E7BC1" w:rsidRDefault="0036642B" w:rsidP="0095214B">
            <w:pPr>
              <w:rPr>
                <w:sz w:val="20"/>
                <w:szCs w:val="20"/>
              </w:rPr>
            </w:pPr>
            <w:r w:rsidRPr="003E7BC1">
              <w:rPr>
                <w:sz w:val="20"/>
                <w:szCs w:val="20"/>
              </w:rPr>
              <w:t>Ежемесячно</w:t>
            </w:r>
          </w:p>
        </w:tc>
        <w:tc>
          <w:tcPr>
            <w:tcW w:w="1434" w:type="dxa"/>
          </w:tcPr>
          <w:p w:rsidR="0036642B" w:rsidRPr="003E7BC1" w:rsidRDefault="0036642B" w:rsidP="0095214B">
            <w:pPr>
              <w:rPr>
                <w:sz w:val="20"/>
                <w:szCs w:val="20"/>
              </w:rPr>
            </w:pPr>
            <w:r w:rsidRPr="003E7BC1">
              <w:rPr>
                <w:sz w:val="20"/>
                <w:szCs w:val="20"/>
              </w:rPr>
              <w:t>Главный специалист-эксперт</w:t>
            </w:r>
          </w:p>
        </w:tc>
        <w:tc>
          <w:tcPr>
            <w:tcW w:w="1747" w:type="dxa"/>
          </w:tcPr>
          <w:p w:rsidR="0036642B" w:rsidRPr="003E7BC1" w:rsidRDefault="0036642B" w:rsidP="0095214B">
            <w:pPr>
              <w:rPr>
                <w:sz w:val="20"/>
                <w:szCs w:val="20"/>
              </w:rPr>
            </w:pPr>
            <w:r w:rsidRPr="003E7BC1">
              <w:rPr>
                <w:sz w:val="20"/>
                <w:szCs w:val="20"/>
              </w:rPr>
              <w:t>Ежемесячно</w:t>
            </w:r>
          </w:p>
        </w:tc>
        <w:tc>
          <w:tcPr>
            <w:tcW w:w="1651" w:type="dxa"/>
          </w:tcPr>
          <w:p w:rsidR="0036642B" w:rsidRPr="003E7BC1" w:rsidRDefault="0036642B" w:rsidP="0095214B">
            <w:pPr>
              <w:rPr>
                <w:sz w:val="20"/>
                <w:szCs w:val="20"/>
              </w:rPr>
            </w:pPr>
            <w:r w:rsidRPr="003E7BC1">
              <w:rPr>
                <w:sz w:val="20"/>
                <w:szCs w:val="20"/>
              </w:rPr>
              <w:t>Главный специалист-эксперт</w:t>
            </w:r>
          </w:p>
        </w:tc>
        <w:tc>
          <w:tcPr>
            <w:tcW w:w="1345" w:type="dxa"/>
          </w:tcPr>
          <w:p w:rsidR="0036642B" w:rsidRPr="003E7BC1" w:rsidRDefault="0036642B" w:rsidP="0095214B">
            <w:pPr>
              <w:rPr>
                <w:sz w:val="20"/>
                <w:szCs w:val="20"/>
              </w:rPr>
            </w:pPr>
            <w:r w:rsidRPr="003E7BC1">
              <w:rPr>
                <w:sz w:val="20"/>
                <w:szCs w:val="20"/>
              </w:rPr>
              <w:t>Бухгалтерия</w:t>
            </w:r>
          </w:p>
        </w:tc>
        <w:tc>
          <w:tcPr>
            <w:tcW w:w="2077" w:type="dxa"/>
          </w:tcPr>
          <w:p w:rsidR="0036642B" w:rsidRPr="003E7BC1" w:rsidRDefault="0036642B" w:rsidP="0095214B">
            <w:pPr>
              <w:rPr>
                <w:sz w:val="20"/>
                <w:szCs w:val="20"/>
              </w:rPr>
            </w:pPr>
          </w:p>
        </w:tc>
      </w:tr>
      <w:tr w:rsidR="003E7BC1" w:rsidRPr="003E7BC1" w:rsidTr="00FF44C0">
        <w:trPr>
          <w:jc w:val="center"/>
        </w:trPr>
        <w:tc>
          <w:tcPr>
            <w:tcW w:w="2290" w:type="dxa"/>
          </w:tcPr>
          <w:p w:rsidR="0036642B" w:rsidRPr="003E7BC1" w:rsidRDefault="0036642B" w:rsidP="0095214B">
            <w:pPr>
              <w:rPr>
                <w:sz w:val="20"/>
                <w:szCs w:val="20"/>
              </w:rPr>
            </w:pPr>
            <w:r w:rsidRPr="003E7BC1">
              <w:rPr>
                <w:sz w:val="20"/>
                <w:szCs w:val="20"/>
              </w:rPr>
              <w:t>Реестр карточек (0594052)</w:t>
            </w:r>
          </w:p>
        </w:tc>
        <w:tc>
          <w:tcPr>
            <w:tcW w:w="1287" w:type="dxa"/>
          </w:tcPr>
          <w:p w:rsidR="0036642B" w:rsidRPr="003E7BC1" w:rsidRDefault="0036642B" w:rsidP="0095214B">
            <w:pPr>
              <w:rPr>
                <w:sz w:val="20"/>
                <w:szCs w:val="20"/>
              </w:rPr>
            </w:pPr>
            <w:r w:rsidRPr="003E7BC1">
              <w:rPr>
                <w:sz w:val="20"/>
                <w:szCs w:val="20"/>
              </w:rPr>
              <w:t>1 экз.</w:t>
            </w:r>
          </w:p>
        </w:tc>
        <w:tc>
          <w:tcPr>
            <w:tcW w:w="2233" w:type="dxa"/>
          </w:tcPr>
          <w:p w:rsidR="0036642B" w:rsidRPr="003E7BC1" w:rsidRDefault="0036642B" w:rsidP="0095214B">
            <w:pPr>
              <w:rPr>
                <w:sz w:val="20"/>
                <w:szCs w:val="20"/>
              </w:rPr>
            </w:pPr>
            <w:r w:rsidRPr="003E7BC1">
              <w:rPr>
                <w:sz w:val="20"/>
                <w:szCs w:val="20"/>
              </w:rPr>
              <w:t>Главный специалист-эксперт</w:t>
            </w:r>
          </w:p>
        </w:tc>
        <w:tc>
          <w:tcPr>
            <w:tcW w:w="1862" w:type="dxa"/>
          </w:tcPr>
          <w:p w:rsidR="0036642B" w:rsidRPr="003E7BC1" w:rsidRDefault="0036642B" w:rsidP="0095214B">
            <w:pPr>
              <w:rPr>
                <w:sz w:val="20"/>
                <w:szCs w:val="20"/>
              </w:rPr>
            </w:pPr>
            <w:r w:rsidRPr="003E7BC1">
              <w:rPr>
                <w:sz w:val="20"/>
                <w:szCs w:val="20"/>
              </w:rPr>
              <w:t>Главный специалист-эксперт</w:t>
            </w:r>
          </w:p>
        </w:tc>
        <w:tc>
          <w:tcPr>
            <w:tcW w:w="1727" w:type="dxa"/>
          </w:tcPr>
          <w:p w:rsidR="0036642B" w:rsidRPr="003E7BC1" w:rsidRDefault="0036642B" w:rsidP="0095214B">
            <w:pPr>
              <w:rPr>
                <w:sz w:val="20"/>
                <w:szCs w:val="20"/>
              </w:rPr>
            </w:pPr>
            <w:r w:rsidRPr="003E7BC1">
              <w:rPr>
                <w:sz w:val="20"/>
                <w:szCs w:val="20"/>
              </w:rPr>
              <w:t>Ежемесячно</w:t>
            </w:r>
          </w:p>
        </w:tc>
        <w:tc>
          <w:tcPr>
            <w:tcW w:w="1434" w:type="dxa"/>
          </w:tcPr>
          <w:p w:rsidR="0036642B" w:rsidRPr="003E7BC1" w:rsidRDefault="0036642B" w:rsidP="0095214B">
            <w:pPr>
              <w:rPr>
                <w:sz w:val="20"/>
                <w:szCs w:val="20"/>
              </w:rPr>
            </w:pPr>
            <w:r w:rsidRPr="003E7BC1">
              <w:rPr>
                <w:sz w:val="20"/>
                <w:szCs w:val="20"/>
              </w:rPr>
              <w:t>Главный специалист-эксперт</w:t>
            </w:r>
          </w:p>
        </w:tc>
        <w:tc>
          <w:tcPr>
            <w:tcW w:w="1747" w:type="dxa"/>
          </w:tcPr>
          <w:p w:rsidR="0036642B" w:rsidRPr="003E7BC1" w:rsidRDefault="0036642B" w:rsidP="0095214B">
            <w:pPr>
              <w:rPr>
                <w:sz w:val="20"/>
                <w:szCs w:val="20"/>
              </w:rPr>
            </w:pPr>
            <w:r w:rsidRPr="003E7BC1">
              <w:rPr>
                <w:sz w:val="20"/>
                <w:szCs w:val="20"/>
              </w:rPr>
              <w:t>Ежемесячно</w:t>
            </w:r>
          </w:p>
        </w:tc>
        <w:tc>
          <w:tcPr>
            <w:tcW w:w="1651" w:type="dxa"/>
          </w:tcPr>
          <w:p w:rsidR="0036642B" w:rsidRPr="003E7BC1" w:rsidRDefault="0036642B" w:rsidP="0095214B">
            <w:pPr>
              <w:rPr>
                <w:sz w:val="20"/>
                <w:szCs w:val="20"/>
              </w:rPr>
            </w:pPr>
            <w:r w:rsidRPr="003E7BC1">
              <w:rPr>
                <w:sz w:val="20"/>
                <w:szCs w:val="20"/>
              </w:rPr>
              <w:t>Главный специалист-эксперт</w:t>
            </w:r>
          </w:p>
        </w:tc>
        <w:tc>
          <w:tcPr>
            <w:tcW w:w="1345" w:type="dxa"/>
          </w:tcPr>
          <w:p w:rsidR="0036642B" w:rsidRPr="003E7BC1" w:rsidRDefault="0036642B" w:rsidP="0095214B">
            <w:pPr>
              <w:rPr>
                <w:sz w:val="20"/>
                <w:szCs w:val="20"/>
              </w:rPr>
            </w:pPr>
            <w:r w:rsidRPr="003E7BC1">
              <w:rPr>
                <w:sz w:val="20"/>
                <w:szCs w:val="20"/>
              </w:rPr>
              <w:t>Бухгалтерия</w:t>
            </w:r>
          </w:p>
        </w:tc>
        <w:tc>
          <w:tcPr>
            <w:tcW w:w="2077" w:type="dxa"/>
          </w:tcPr>
          <w:p w:rsidR="0036642B" w:rsidRPr="003E7BC1" w:rsidRDefault="0036642B" w:rsidP="0095214B">
            <w:pPr>
              <w:rPr>
                <w:sz w:val="20"/>
                <w:szCs w:val="20"/>
              </w:rPr>
            </w:pPr>
          </w:p>
        </w:tc>
      </w:tr>
      <w:tr w:rsidR="003E7BC1" w:rsidRPr="003E7BC1" w:rsidTr="00FF44C0">
        <w:trPr>
          <w:jc w:val="center"/>
        </w:trPr>
        <w:tc>
          <w:tcPr>
            <w:tcW w:w="2290" w:type="dxa"/>
          </w:tcPr>
          <w:p w:rsidR="0036642B" w:rsidRPr="003E7BC1" w:rsidRDefault="0036642B" w:rsidP="0095214B">
            <w:pPr>
              <w:rPr>
                <w:sz w:val="20"/>
                <w:szCs w:val="20"/>
              </w:rPr>
            </w:pPr>
            <w:r w:rsidRPr="003E7BC1">
              <w:rPr>
                <w:sz w:val="20"/>
                <w:szCs w:val="20"/>
              </w:rPr>
              <w:t>Реестр сдачи документов (0504053)</w:t>
            </w:r>
          </w:p>
        </w:tc>
        <w:tc>
          <w:tcPr>
            <w:tcW w:w="1287" w:type="dxa"/>
          </w:tcPr>
          <w:p w:rsidR="0036642B" w:rsidRPr="003E7BC1" w:rsidRDefault="0036642B" w:rsidP="0095214B">
            <w:pPr>
              <w:rPr>
                <w:sz w:val="20"/>
                <w:szCs w:val="20"/>
              </w:rPr>
            </w:pPr>
            <w:r w:rsidRPr="003E7BC1">
              <w:rPr>
                <w:sz w:val="20"/>
                <w:szCs w:val="20"/>
              </w:rPr>
              <w:t>1 экз.</w:t>
            </w:r>
          </w:p>
        </w:tc>
        <w:tc>
          <w:tcPr>
            <w:tcW w:w="2233" w:type="dxa"/>
          </w:tcPr>
          <w:p w:rsidR="0036642B" w:rsidRPr="003E7BC1" w:rsidRDefault="0036642B" w:rsidP="0095214B">
            <w:pPr>
              <w:rPr>
                <w:sz w:val="20"/>
                <w:szCs w:val="20"/>
              </w:rPr>
            </w:pPr>
            <w:r w:rsidRPr="003E7BC1">
              <w:rPr>
                <w:sz w:val="20"/>
                <w:szCs w:val="20"/>
              </w:rPr>
              <w:t>Главный специалист-эксперт</w:t>
            </w:r>
          </w:p>
        </w:tc>
        <w:tc>
          <w:tcPr>
            <w:tcW w:w="1862" w:type="dxa"/>
          </w:tcPr>
          <w:p w:rsidR="0036642B" w:rsidRPr="003E7BC1" w:rsidRDefault="0036642B" w:rsidP="0095214B">
            <w:pPr>
              <w:rPr>
                <w:sz w:val="20"/>
                <w:szCs w:val="20"/>
              </w:rPr>
            </w:pPr>
            <w:r w:rsidRPr="003E7BC1">
              <w:rPr>
                <w:sz w:val="20"/>
                <w:szCs w:val="20"/>
              </w:rPr>
              <w:t>Главный специалист-эксперт</w:t>
            </w:r>
          </w:p>
        </w:tc>
        <w:tc>
          <w:tcPr>
            <w:tcW w:w="1727" w:type="dxa"/>
          </w:tcPr>
          <w:p w:rsidR="0036642B" w:rsidRPr="003E7BC1" w:rsidRDefault="0036642B" w:rsidP="0095214B">
            <w:pPr>
              <w:rPr>
                <w:sz w:val="20"/>
                <w:szCs w:val="20"/>
              </w:rPr>
            </w:pPr>
            <w:r w:rsidRPr="003E7BC1">
              <w:rPr>
                <w:sz w:val="20"/>
                <w:szCs w:val="20"/>
              </w:rPr>
              <w:t>Ежемесячно</w:t>
            </w:r>
          </w:p>
        </w:tc>
        <w:tc>
          <w:tcPr>
            <w:tcW w:w="1434" w:type="dxa"/>
          </w:tcPr>
          <w:p w:rsidR="0036642B" w:rsidRPr="003E7BC1" w:rsidRDefault="0036642B" w:rsidP="0095214B">
            <w:pPr>
              <w:rPr>
                <w:sz w:val="20"/>
                <w:szCs w:val="20"/>
              </w:rPr>
            </w:pPr>
            <w:r w:rsidRPr="003E7BC1">
              <w:rPr>
                <w:sz w:val="20"/>
                <w:szCs w:val="20"/>
              </w:rPr>
              <w:t>Главный специалист-эксперт</w:t>
            </w:r>
          </w:p>
        </w:tc>
        <w:tc>
          <w:tcPr>
            <w:tcW w:w="1747" w:type="dxa"/>
          </w:tcPr>
          <w:p w:rsidR="0036642B" w:rsidRPr="003E7BC1" w:rsidRDefault="0036642B" w:rsidP="0095214B">
            <w:pPr>
              <w:rPr>
                <w:sz w:val="20"/>
                <w:szCs w:val="20"/>
              </w:rPr>
            </w:pPr>
            <w:r w:rsidRPr="003E7BC1">
              <w:rPr>
                <w:sz w:val="20"/>
                <w:szCs w:val="20"/>
              </w:rPr>
              <w:t>Ежемесячно</w:t>
            </w:r>
          </w:p>
        </w:tc>
        <w:tc>
          <w:tcPr>
            <w:tcW w:w="1651" w:type="dxa"/>
          </w:tcPr>
          <w:p w:rsidR="0036642B" w:rsidRPr="003E7BC1" w:rsidRDefault="0036642B" w:rsidP="0095214B">
            <w:pPr>
              <w:rPr>
                <w:sz w:val="20"/>
                <w:szCs w:val="20"/>
              </w:rPr>
            </w:pPr>
            <w:r w:rsidRPr="003E7BC1">
              <w:rPr>
                <w:sz w:val="20"/>
                <w:szCs w:val="20"/>
              </w:rPr>
              <w:t>Главный специалист-эксперт</w:t>
            </w:r>
          </w:p>
        </w:tc>
        <w:tc>
          <w:tcPr>
            <w:tcW w:w="1345" w:type="dxa"/>
          </w:tcPr>
          <w:p w:rsidR="0036642B" w:rsidRPr="003E7BC1" w:rsidRDefault="0036642B" w:rsidP="0095214B">
            <w:pPr>
              <w:rPr>
                <w:sz w:val="20"/>
                <w:szCs w:val="20"/>
              </w:rPr>
            </w:pPr>
            <w:r w:rsidRPr="003E7BC1">
              <w:rPr>
                <w:sz w:val="20"/>
                <w:szCs w:val="20"/>
              </w:rPr>
              <w:t>Бухгалтерия</w:t>
            </w:r>
          </w:p>
        </w:tc>
        <w:tc>
          <w:tcPr>
            <w:tcW w:w="2077" w:type="dxa"/>
          </w:tcPr>
          <w:p w:rsidR="0036642B" w:rsidRPr="003E7BC1" w:rsidRDefault="0036642B" w:rsidP="0095214B">
            <w:pPr>
              <w:rPr>
                <w:sz w:val="20"/>
                <w:szCs w:val="20"/>
              </w:rPr>
            </w:pPr>
          </w:p>
        </w:tc>
      </w:tr>
      <w:tr w:rsidR="003E7BC1" w:rsidRPr="003E7BC1" w:rsidTr="00FF44C0">
        <w:trPr>
          <w:jc w:val="center"/>
        </w:trPr>
        <w:tc>
          <w:tcPr>
            <w:tcW w:w="2290" w:type="dxa"/>
          </w:tcPr>
          <w:p w:rsidR="0036642B" w:rsidRPr="003E7BC1" w:rsidRDefault="0036642B" w:rsidP="0095214B">
            <w:pPr>
              <w:rPr>
                <w:sz w:val="20"/>
                <w:szCs w:val="20"/>
              </w:rPr>
            </w:pPr>
            <w:r w:rsidRPr="003E7BC1">
              <w:rPr>
                <w:sz w:val="20"/>
                <w:szCs w:val="20"/>
              </w:rPr>
              <w:t>Главная книга (0504072)</w:t>
            </w:r>
          </w:p>
        </w:tc>
        <w:tc>
          <w:tcPr>
            <w:tcW w:w="1287" w:type="dxa"/>
          </w:tcPr>
          <w:p w:rsidR="0036642B" w:rsidRPr="003E7BC1" w:rsidRDefault="0036642B" w:rsidP="0095214B">
            <w:pPr>
              <w:rPr>
                <w:sz w:val="20"/>
                <w:szCs w:val="20"/>
              </w:rPr>
            </w:pPr>
            <w:r w:rsidRPr="003E7BC1">
              <w:rPr>
                <w:sz w:val="20"/>
                <w:szCs w:val="20"/>
              </w:rPr>
              <w:t>1 экз.</w:t>
            </w:r>
          </w:p>
        </w:tc>
        <w:tc>
          <w:tcPr>
            <w:tcW w:w="2233" w:type="dxa"/>
          </w:tcPr>
          <w:p w:rsidR="0036642B" w:rsidRPr="003E7BC1" w:rsidRDefault="0036642B" w:rsidP="0095214B">
            <w:pPr>
              <w:rPr>
                <w:sz w:val="20"/>
                <w:szCs w:val="20"/>
              </w:rPr>
            </w:pPr>
            <w:r w:rsidRPr="003E7BC1">
              <w:rPr>
                <w:sz w:val="20"/>
                <w:szCs w:val="20"/>
              </w:rPr>
              <w:t>Главный специалист-эксперт</w:t>
            </w:r>
          </w:p>
        </w:tc>
        <w:tc>
          <w:tcPr>
            <w:tcW w:w="1862" w:type="dxa"/>
          </w:tcPr>
          <w:p w:rsidR="0036642B" w:rsidRPr="003E7BC1" w:rsidRDefault="0036642B" w:rsidP="0095214B">
            <w:pPr>
              <w:rPr>
                <w:sz w:val="20"/>
                <w:szCs w:val="20"/>
              </w:rPr>
            </w:pPr>
            <w:r w:rsidRPr="003E7BC1">
              <w:rPr>
                <w:sz w:val="20"/>
                <w:szCs w:val="20"/>
              </w:rPr>
              <w:t>Главный специалист-эксперт</w:t>
            </w:r>
          </w:p>
        </w:tc>
        <w:tc>
          <w:tcPr>
            <w:tcW w:w="1727" w:type="dxa"/>
          </w:tcPr>
          <w:p w:rsidR="0036642B" w:rsidRPr="003E7BC1" w:rsidRDefault="0036642B" w:rsidP="0095214B">
            <w:pPr>
              <w:rPr>
                <w:sz w:val="20"/>
                <w:szCs w:val="20"/>
              </w:rPr>
            </w:pPr>
            <w:r w:rsidRPr="003E7BC1">
              <w:rPr>
                <w:sz w:val="20"/>
                <w:szCs w:val="20"/>
              </w:rPr>
              <w:t>Ежемесячно</w:t>
            </w:r>
          </w:p>
        </w:tc>
        <w:tc>
          <w:tcPr>
            <w:tcW w:w="1434" w:type="dxa"/>
          </w:tcPr>
          <w:p w:rsidR="0036642B" w:rsidRPr="003E7BC1" w:rsidRDefault="0036642B" w:rsidP="0095214B">
            <w:pPr>
              <w:rPr>
                <w:sz w:val="20"/>
                <w:szCs w:val="20"/>
              </w:rPr>
            </w:pPr>
            <w:r w:rsidRPr="003E7BC1">
              <w:rPr>
                <w:sz w:val="20"/>
                <w:szCs w:val="20"/>
              </w:rPr>
              <w:t>Главный специалист-эксперт</w:t>
            </w:r>
          </w:p>
        </w:tc>
        <w:tc>
          <w:tcPr>
            <w:tcW w:w="1747" w:type="dxa"/>
          </w:tcPr>
          <w:p w:rsidR="0036642B" w:rsidRPr="003E7BC1" w:rsidRDefault="0036642B" w:rsidP="0095214B">
            <w:pPr>
              <w:rPr>
                <w:sz w:val="20"/>
                <w:szCs w:val="20"/>
              </w:rPr>
            </w:pPr>
            <w:r w:rsidRPr="003E7BC1">
              <w:rPr>
                <w:sz w:val="20"/>
                <w:szCs w:val="20"/>
              </w:rPr>
              <w:t>Ежемесячно</w:t>
            </w:r>
          </w:p>
        </w:tc>
        <w:tc>
          <w:tcPr>
            <w:tcW w:w="1651" w:type="dxa"/>
          </w:tcPr>
          <w:p w:rsidR="0036642B" w:rsidRPr="003E7BC1" w:rsidRDefault="0036642B" w:rsidP="0095214B">
            <w:pPr>
              <w:rPr>
                <w:sz w:val="20"/>
                <w:szCs w:val="20"/>
              </w:rPr>
            </w:pPr>
            <w:r w:rsidRPr="003E7BC1">
              <w:rPr>
                <w:sz w:val="20"/>
                <w:szCs w:val="20"/>
              </w:rPr>
              <w:t>Главный специалист-эксперт</w:t>
            </w:r>
          </w:p>
        </w:tc>
        <w:tc>
          <w:tcPr>
            <w:tcW w:w="1345" w:type="dxa"/>
          </w:tcPr>
          <w:p w:rsidR="0036642B" w:rsidRPr="003E7BC1" w:rsidRDefault="0036642B" w:rsidP="0095214B">
            <w:pPr>
              <w:rPr>
                <w:sz w:val="20"/>
                <w:szCs w:val="20"/>
              </w:rPr>
            </w:pPr>
            <w:r w:rsidRPr="003E7BC1">
              <w:rPr>
                <w:sz w:val="20"/>
                <w:szCs w:val="20"/>
              </w:rPr>
              <w:t>Бухгалтерия</w:t>
            </w:r>
          </w:p>
        </w:tc>
        <w:tc>
          <w:tcPr>
            <w:tcW w:w="2077" w:type="dxa"/>
          </w:tcPr>
          <w:p w:rsidR="0036642B" w:rsidRPr="003E7BC1" w:rsidRDefault="0036642B" w:rsidP="0095214B">
            <w:pPr>
              <w:rPr>
                <w:sz w:val="20"/>
                <w:szCs w:val="20"/>
              </w:rPr>
            </w:pPr>
          </w:p>
        </w:tc>
      </w:tr>
    </w:tbl>
    <w:p w:rsidR="00D07CEE" w:rsidRPr="003E7BC1" w:rsidRDefault="00D07CEE" w:rsidP="0095214B">
      <w:pPr>
        <w:tabs>
          <w:tab w:val="left" w:pos="3140"/>
        </w:tabs>
      </w:pPr>
      <w:r w:rsidRPr="003E7BC1">
        <w:tab/>
      </w:r>
    </w:p>
    <w:p w:rsidR="00D07CEE" w:rsidRPr="003E7BC1" w:rsidRDefault="00D07CEE" w:rsidP="0095214B">
      <w:pPr>
        <w:tabs>
          <w:tab w:val="left" w:pos="3140"/>
        </w:tabs>
        <w:rPr>
          <w:sz w:val="20"/>
          <w:szCs w:val="20"/>
        </w:rPr>
      </w:pPr>
      <w:r w:rsidRPr="003E7BC1">
        <w:rPr>
          <w:sz w:val="20"/>
          <w:szCs w:val="20"/>
        </w:rPr>
        <w:lastRenderedPageBreak/>
        <w:t xml:space="preserve">* Сроки хранения, утверждаемые данным Графиком не должны быть меньше установленных Приказом Минкультуры России от 25.08.2010 № 558, а также не менее пяти лет. </w:t>
      </w:r>
    </w:p>
    <w:p w:rsidR="00D07CEE" w:rsidRPr="003E7BC1" w:rsidRDefault="00D07CEE" w:rsidP="0095214B">
      <w:pPr>
        <w:tabs>
          <w:tab w:val="left" w:pos="3140"/>
        </w:tabs>
        <w:rPr>
          <w:sz w:val="20"/>
          <w:szCs w:val="20"/>
        </w:rPr>
      </w:pPr>
      <w:r w:rsidRPr="003E7BC1">
        <w:rPr>
          <w:sz w:val="20"/>
          <w:szCs w:val="20"/>
        </w:rPr>
        <w:t>Ответственность за организацию хранения первичных (сводных) учетных документов, регистров бухгалтерского учета и бухгалтерской отчетности с соблюдением,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21.07.1993 N 5485-1  "О государственной тайне" несе</w:t>
      </w:r>
      <w:bookmarkStart w:id="2" w:name="_GoBack"/>
      <w:bookmarkEnd w:id="2"/>
      <w:r w:rsidRPr="003E7BC1">
        <w:rPr>
          <w:sz w:val="20"/>
          <w:szCs w:val="20"/>
        </w:rPr>
        <w:t xml:space="preserve">т </w:t>
      </w:r>
      <w:r w:rsidR="00BC5128" w:rsidRPr="003E7BC1">
        <w:rPr>
          <w:sz w:val="20"/>
          <w:szCs w:val="20"/>
        </w:rPr>
        <w:t>глава администрации</w:t>
      </w:r>
      <w:r w:rsidRPr="003E7BC1">
        <w:rPr>
          <w:sz w:val="20"/>
          <w:szCs w:val="20"/>
        </w:rPr>
        <w:t>.</w:t>
      </w:r>
    </w:p>
    <w:p w:rsidR="00D07CEE" w:rsidRPr="003E7BC1" w:rsidRDefault="00D07CEE" w:rsidP="0095214B">
      <w:pPr>
        <w:pStyle w:val="30"/>
        <w:spacing w:line="240" w:lineRule="auto"/>
        <w:rPr>
          <w:sz w:val="20"/>
          <w:szCs w:val="20"/>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D07CEE" w:rsidRPr="003E7BC1" w:rsidRDefault="00D07CEE" w:rsidP="0095214B">
      <w:pPr>
        <w:pStyle w:val="30"/>
        <w:spacing w:line="240" w:lineRule="auto"/>
        <w:rPr>
          <w:sz w:val="28"/>
          <w:szCs w:val="28"/>
        </w:rPr>
      </w:pPr>
    </w:p>
    <w:p w:rsidR="004E4163" w:rsidRPr="003E7BC1" w:rsidRDefault="004E4163" w:rsidP="0095214B">
      <w:pPr>
        <w:pStyle w:val="30"/>
        <w:spacing w:line="240" w:lineRule="auto"/>
        <w:rPr>
          <w:sz w:val="28"/>
          <w:szCs w:val="28"/>
        </w:rPr>
      </w:pPr>
    </w:p>
    <w:p w:rsidR="004E4163" w:rsidRPr="003E7BC1" w:rsidRDefault="004E4163" w:rsidP="0095214B">
      <w:pPr>
        <w:pStyle w:val="30"/>
        <w:spacing w:line="240" w:lineRule="auto"/>
        <w:rPr>
          <w:sz w:val="28"/>
          <w:szCs w:val="28"/>
        </w:rPr>
      </w:pPr>
    </w:p>
    <w:p w:rsidR="004E4163" w:rsidRPr="003E7BC1" w:rsidRDefault="004E4163" w:rsidP="0095214B">
      <w:pPr>
        <w:pStyle w:val="30"/>
        <w:spacing w:line="240" w:lineRule="auto"/>
        <w:rPr>
          <w:sz w:val="28"/>
          <w:szCs w:val="28"/>
        </w:rPr>
      </w:pPr>
    </w:p>
    <w:p w:rsidR="004E4163" w:rsidRPr="003E7BC1" w:rsidRDefault="004E4163" w:rsidP="0095214B">
      <w:pPr>
        <w:pStyle w:val="30"/>
        <w:spacing w:line="240" w:lineRule="auto"/>
        <w:rPr>
          <w:sz w:val="28"/>
          <w:szCs w:val="28"/>
        </w:rPr>
      </w:pPr>
    </w:p>
    <w:p w:rsidR="004E4163" w:rsidRPr="003E7BC1" w:rsidRDefault="004E4163" w:rsidP="0095214B">
      <w:pPr>
        <w:pStyle w:val="30"/>
        <w:spacing w:line="240" w:lineRule="auto"/>
        <w:rPr>
          <w:sz w:val="28"/>
          <w:szCs w:val="28"/>
        </w:rPr>
      </w:pPr>
    </w:p>
    <w:p w:rsidR="004E4163" w:rsidRPr="003E7BC1" w:rsidRDefault="004E4163" w:rsidP="0095214B">
      <w:pPr>
        <w:pStyle w:val="30"/>
        <w:spacing w:line="240" w:lineRule="auto"/>
        <w:rPr>
          <w:sz w:val="28"/>
          <w:szCs w:val="28"/>
        </w:rPr>
      </w:pPr>
    </w:p>
    <w:p w:rsidR="004E4163" w:rsidRPr="003E7BC1" w:rsidRDefault="004E4163" w:rsidP="0095214B">
      <w:pPr>
        <w:pStyle w:val="30"/>
        <w:spacing w:line="240" w:lineRule="auto"/>
        <w:rPr>
          <w:sz w:val="28"/>
          <w:szCs w:val="28"/>
        </w:rPr>
      </w:pPr>
    </w:p>
    <w:p w:rsidR="004E4163" w:rsidRPr="003E7BC1" w:rsidRDefault="004E4163" w:rsidP="0095214B">
      <w:pPr>
        <w:pStyle w:val="30"/>
        <w:spacing w:line="240" w:lineRule="auto"/>
        <w:rPr>
          <w:sz w:val="28"/>
          <w:szCs w:val="28"/>
        </w:rPr>
      </w:pPr>
    </w:p>
    <w:p w:rsidR="004E4163" w:rsidRPr="003E7BC1" w:rsidRDefault="004E4163" w:rsidP="0095214B">
      <w:pPr>
        <w:pStyle w:val="30"/>
        <w:spacing w:line="240" w:lineRule="auto"/>
        <w:rPr>
          <w:sz w:val="28"/>
          <w:szCs w:val="28"/>
        </w:rPr>
      </w:pPr>
    </w:p>
    <w:p w:rsidR="004E4163" w:rsidRPr="003E7BC1" w:rsidRDefault="004E4163" w:rsidP="0095214B">
      <w:pPr>
        <w:pStyle w:val="30"/>
        <w:spacing w:line="240" w:lineRule="auto"/>
        <w:rPr>
          <w:sz w:val="28"/>
          <w:szCs w:val="28"/>
        </w:rPr>
      </w:pPr>
    </w:p>
    <w:p w:rsidR="004E4163" w:rsidRPr="003E7BC1" w:rsidRDefault="004E4163" w:rsidP="0095214B">
      <w:pPr>
        <w:pStyle w:val="30"/>
        <w:spacing w:line="240" w:lineRule="auto"/>
        <w:rPr>
          <w:sz w:val="28"/>
          <w:szCs w:val="28"/>
        </w:rPr>
      </w:pPr>
    </w:p>
    <w:p w:rsidR="004E4163" w:rsidRPr="003E7BC1" w:rsidRDefault="004E4163" w:rsidP="0095214B">
      <w:pPr>
        <w:pStyle w:val="30"/>
        <w:spacing w:line="240" w:lineRule="auto"/>
        <w:rPr>
          <w:sz w:val="28"/>
          <w:szCs w:val="28"/>
        </w:rPr>
        <w:sectPr w:rsidR="004E4163" w:rsidRPr="003E7BC1" w:rsidSect="0095214B">
          <w:pgSz w:w="16838" w:h="11906" w:orient="landscape"/>
          <w:pgMar w:top="1134" w:right="851" w:bottom="1134" w:left="1701" w:header="709" w:footer="709" w:gutter="0"/>
          <w:cols w:space="708"/>
          <w:docGrid w:linePitch="360"/>
        </w:sectPr>
      </w:pPr>
    </w:p>
    <w:p w:rsidR="00FF44C0" w:rsidRPr="00B84FF6" w:rsidRDefault="004E4163" w:rsidP="00FF44C0">
      <w:pPr>
        <w:pStyle w:val="af2"/>
        <w:spacing w:after="0" w:line="240" w:lineRule="auto"/>
        <w:ind w:left="0"/>
        <w:jc w:val="right"/>
        <w:rPr>
          <w:rFonts w:ascii="Times New Roman" w:hAnsi="Times New Roman" w:cs="Times New Roman"/>
          <w:sz w:val="20"/>
          <w:szCs w:val="20"/>
        </w:rPr>
      </w:pPr>
      <w:r w:rsidRPr="003E7BC1">
        <w:rPr>
          <w:rFonts w:ascii="Times New Roman" w:hAnsi="Times New Roman" w:cs="Times New Roman"/>
          <w:sz w:val="28"/>
          <w:szCs w:val="28"/>
        </w:rPr>
        <w:lastRenderedPageBreak/>
        <w:tab/>
      </w:r>
      <w:r w:rsidR="00FF44C0" w:rsidRPr="00B84FF6">
        <w:rPr>
          <w:rFonts w:ascii="Times New Roman" w:hAnsi="Times New Roman" w:cs="Times New Roman"/>
          <w:sz w:val="20"/>
          <w:szCs w:val="20"/>
        </w:rPr>
        <w:t xml:space="preserve">Приложение № </w:t>
      </w:r>
      <w:r w:rsidR="00FF44C0">
        <w:rPr>
          <w:rFonts w:ascii="Times New Roman" w:hAnsi="Times New Roman" w:cs="Times New Roman"/>
          <w:sz w:val="20"/>
          <w:szCs w:val="20"/>
        </w:rPr>
        <w:t>4</w:t>
      </w:r>
    </w:p>
    <w:p w:rsidR="00FF44C0" w:rsidRPr="00B84FF6" w:rsidRDefault="00FF44C0" w:rsidP="00FF44C0">
      <w:pPr>
        <w:jc w:val="right"/>
        <w:rPr>
          <w:sz w:val="20"/>
          <w:szCs w:val="20"/>
        </w:rPr>
      </w:pPr>
      <w:r w:rsidRPr="00B84FF6">
        <w:rPr>
          <w:sz w:val="20"/>
          <w:szCs w:val="20"/>
        </w:rPr>
        <w:t>К Положению</w:t>
      </w:r>
    </w:p>
    <w:p w:rsidR="00FF44C0" w:rsidRDefault="00FF44C0" w:rsidP="00FF44C0">
      <w:pPr>
        <w:jc w:val="right"/>
        <w:rPr>
          <w:sz w:val="20"/>
          <w:szCs w:val="20"/>
        </w:rPr>
      </w:pPr>
      <w:r w:rsidRPr="00B84FF6">
        <w:rPr>
          <w:sz w:val="20"/>
          <w:szCs w:val="20"/>
        </w:rPr>
        <w:t xml:space="preserve"> «О реализации учетной политики </w:t>
      </w:r>
    </w:p>
    <w:p w:rsidR="00FF44C0" w:rsidRDefault="00FF44C0" w:rsidP="00FF44C0">
      <w:pPr>
        <w:jc w:val="right"/>
        <w:rPr>
          <w:sz w:val="20"/>
          <w:szCs w:val="20"/>
        </w:rPr>
      </w:pPr>
      <w:r w:rsidRPr="00B84FF6">
        <w:rPr>
          <w:sz w:val="20"/>
          <w:szCs w:val="20"/>
        </w:rPr>
        <w:t xml:space="preserve">в сельском поселении Хворостянский сельсовет </w:t>
      </w:r>
    </w:p>
    <w:p w:rsidR="00FF44C0" w:rsidRDefault="00FF44C0" w:rsidP="00FF44C0">
      <w:pPr>
        <w:jc w:val="right"/>
        <w:rPr>
          <w:sz w:val="20"/>
          <w:szCs w:val="20"/>
        </w:rPr>
      </w:pPr>
      <w:r w:rsidRPr="00B84FF6">
        <w:rPr>
          <w:sz w:val="20"/>
          <w:szCs w:val="20"/>
        </w:rPr>
        <w:t>Добринского муниципального района</w:t>
      </w:r>
    </w:p>
    <w:p w:rsidR="00FF44C0" w:rsidRPr="00B84FF6" w:rsidRDefault="00FF44C0" w:rsidP="00FF44C0">
      <w:pPr>
        <w:jc w:val="right"/>
        <w:rPr>
          <w:sz w:val="20"/>
          <w:szCs w:val="20"/>
        </w:rPr>
      </w:pPr>
      <w:r w:rsidRPr="00B84FF6">
        <w:rPr>
          <w:sz w:val="20"/>
          <w:szCs w:val="20"/>
        </w:rPr>
        <w:t xml:space="preserve"> Липецкой области»</w:t>
      </w:r>
    </w:p>
    <w:p w:rsidR="004E4163" w:rsidRPr="003E7BC1" w:rsidRDefault="004E4163" w:rsidP="00FF44C0">
      <w:pPr>
        <w:pStyle w:val="af2"/>
        <w:spacing w:after="0" w:line="240" w:lineRule="auto"/>
        <w:ind w:left="0"/>
        <w:jc w:val="right"/>
        <w:rPr>
          <w:rFonts w:ascii="Times New Roman" w:hAnsi="Times New Roman" w:cs="Times New Roman"/>
          <w:sz w:val="28"/>
          <w:szCs w:val="28"/>
        </w:rPr>
      </w:pPr>
    </w:p>
    <w:p w:rsidR="00013A39" w:rsidRPr="003E7BC1" w:rsidRDefault="00013A39" w:rsidP="00FF44C0">
      <w:pPr>
        <w:pStyle w:val="ConsPlusNormal"/>
        <w:jc w:val="center"/>
        <w:rPr>
          <w:rFonts w:ascii="Times New Roman" w:hAnsi="Times New Roman" w:cs="Times New Roman"/>
          <w:sz w:val="28"/>
          <w:szCs w:val="28"/>
        </w:rPr>
      </w:pPr>
      <w:r w:rsidRPr="003E7BC1">
        <w:rPr>
          <w:rFonts w:ascii="Times New Roman" w:hAnsi="Times New Roman" w:cs="Times New Roman"/>
          <w:sz w:val="28"/>
          <w:szCs w:val="28"/>
        </w:rPr>
        <w:tab/>
      </w:r>
      <w:r w:rsidRPr="003E7BC1">
        <w:rPr>
          <w:rFonts w:ascii="Times New Roman" w:hAnsi="Times New Roman" w:cs="Times New Roman"/>
          <w:b/>
          <w:bCs/>
          <w:sz w:val="28"/>
          <w:szCs w:val="28"/>
        </w:rPr>
        <w:t>Периодичность формирования регистров бухгалтерского учета</w:t>
      </w:r>
      <w:r w:rsidR="00FF44C0">
        <w:rPr>
          <w:rFonts w:ascii="Times New Roman" w:hAnsi="Times New Roman" w:cs="Times New Roman"/>
          <w:b/>
          <w:bCs/>
          <w:sz w:val="28"/>
          <w:szCs w:val="28"/>
        </w:rPr>
        <w:t xml:space="preserve"> </w:t>
      </w:r>
      <w:r w:rsidRPr="003E7BC1">
        <w:rPr>
          <w:rFonts w:ascii="Times New Roman" w:hAnsi="Times New Roman" w:cs="Times New Roman"/>
          <w:b/>
          <w:bCs/>
          <w:sz w:val="28"/>
          <w:szCs w:val="28"/>
        </w:rPr>
        <w:t>на бумажных носителях</w:t>
      </w:r>
    </w:p>
    <w:p w:rsidR="00013A39" w:rsidRPr="003E7BC1" w:rsidRDefault="00013A39" w:rsidP="0095214B">
      <w:pPr>
        <w:rPr>
          <w:sz w:val="28"/>
          <w:szCs w:val="28"/>
        </w:rPr>
      </w:pPr>
    </w:p>
    <w:tbl>
      <w:tblPr>
        <w:tblW w:w="9975" w:type="dxa"/>
        <w:tblLayout w:type="fixed"/>
        <w:tblCellMar>
          <w:top w:w="75" w:type="dxa"/>
          <w:left w:w="0" w:type="dxa"/>
          <w:bottom w:w="75" w:type="dxa"/>
          <w:right w:w="0" w:type="dxa"/>
        </w:tblCellMar>
        <w:tblLook w:val="0000"/>
      </w:tblPr>
      <w:tblGrid>
        <w:gridCol w:w="1095"/>
        <w:gridCol w:w="1084"/>
        <w:gridCol w:w="5522"/>
        <w:gridCol w:w="2274"/>
      </w:tblGrid>
      <w:tr w:rsidR="00013A39" w:rsidRPr="003E7BC1" w:rsidTr="000C74DB">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b/>
                <w:sz w:val="24"/>
                <w:szCs w:val="24"/>
              </w:rPr>
            </w:pPr>
            <w:r w:rsidRPr="00FF44C0">
              <w:rPr>
                <w:rFonts w:ascii="Times New Roman" w:hAnsi="Times New Roman" w:cs="Times New Roman"/>
                <w:b/>
                <w:sz w:val="24"/>
                <w:szCs w:val="24"/>
              </w:rPr>
              <w:t>N п/п</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b/>
                <w:sz w:val="24"/>
                <w:szCs w:val="24"/>
              </w:rPr>
            </w:pPr>
            <w:r w:rsidRPr="00FF44C0">
              <w:rPr>
                <w:rFonts w:ascii="Times New Roman" w:hAnsi="Times New Roman" w:cs="Times New Roman"/>
                <w:b/>
                <w:sz w:val="24"/>
                <w:szCs w:val="24"/>
              </w:rPr>
              <w:t>Код формы документа</w:t>
            </w:r>
          </w:p>
        </w:tc>
        <w:tc>
          <w:tcPr>
            <w:tcW w:w="5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jc w:val="center"/>
              <w:rPr>
                <w:rFonts w:ascii="Times New Roman" w:hAnsi="Times New Roman" w:cs="Times New Roman"/>
                <w:b/>
                <w:sz w:val="24"/>
                <w:szCs w:val="24"/>
              </w:rPr>
            </w:pPr>
            <w:r w:rsidRPr="00FF44C0">
              <w:rPr>
                <w:rFonts w:ascii="Times New Roman" w:hAnsi="Times New Roman" w:cs="Times New Roman"/>
                <w:b/>
                <w:sz w:val="24"/>
                <w:szCs w:val="24"/>
              </w:rPr>
              <w:t>Наименование регистра</w:t>
            </w:r>
          </w:p>
        </w:tc>
        <w:tc>
          <w:tcPr>
            <w:tcW w:w="2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jc w:val="center"/>
              <w:rPr>
                <w:rFonts w:ascii="Times New Roman" w:hAnsi="Times New Roman" w:cs="Times New Roman"/>
                <w:b/>
                <w:sz w:val="24"/>
                <w:szCs w:val="24"/>
              </w:rPr>
            </w:pPr>
            <w:r w:rsidRPr="00FF44C0">
              <w:rPr>
                <w:rFonts w:ascii="Times New Roman" w:hAnsi="Times New Roman" w:cs="Times New Roman"/>
                <w:b/>
                <w:sz w:val="24"/>
                <w:szCs w:val="24"/>
              </w:rPr>
              <w:t>Периодичность</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1</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jc w:val="center"/>
              <w:rPr>
                <w:rFonts w:ascii="Times New Roman" w:hAnsi="Times New Roman" w:cs="Times New Roman"/>
                <w:sz w:val="24"/>
                <w:szCs w:val="24"/>
              </w:rPr>
            </w:pPr>
            <w:r w:rsidRPr="00FF44C0">
              <w:rPr>
                <w:rFonts w:ascii="Times New Roman" w:hAnsi="Times New Roman" w:cs="Times New Roman"/>
                <w:sz w:val="24"/>
                <w:szCs w:val="24"/>
              </w:rPr>
              <w:t>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jc w:val="center"/>
              <w:rPr>
                <w:rFonts w:ascii="Times New Roman" w:hAnsi="Times New Roman" w:cs="Times New Roman"/>
                <w:sz w:val="24"/>
                <w:szCs w:val="24"/>
              </w:rPr>
            </w:pPr>
            <w:r w:rsidRPr="00FF44C0">
              <w:rPr>
                <w:rFonts w:ascii="Times New Roman" w:hAnsi="Times New Roman" w:cs="Times New Roman"/>
                <w:sz w:val="24"/>
                <w:szCs w:val="24"/>
              </w:rPr>
              <w:t>3</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jc w:val="center"/>
              <w:rPr>
                <w:rFonts w:ascii="Times New Roman" w:hAnsi="Times New Roman" w:cs="Times New Roman"/>
                <w:sz w:val="24"/>
                <w:szCs w:val="24"/>
              </w:rPr>
            </w:pPr>
            <w:r w:rsidRPr="00FF44C0">
              <w:rPr>
                <w:rFonts w:ascii="Times New Roman" w:hAnsi="Times New Roman" w:cs="Times New Roman"/>
                <w:sz w:val="24"/>
                <w:szCs w:val="24"/>
              </w:rPr>
              <w:t>4</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1</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0504031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Инвентарная карточка учета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Ежегодно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2</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0504032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Инвентарная карточка группового учета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Ежегодно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3</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0504033</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Опись инвентарных карточек по учету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Ежегодно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4</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0504034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Инвентарный список нефинансовых активов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Ежегодно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5</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0504035</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Оборотная ведомость по нефинансовым активам</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Ежеквартально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6</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0504036</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Оборотная ведомость</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Ежемесячно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7</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0504041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Карточка количественно-суммового учета материальных ценностей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Ежегодно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8</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0504042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Книга учета материальных ценностей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По мере совершения операций</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9</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0504043</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Карточка учета материальных ценностей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Ежегодно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10</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0504044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Книга регистрации боя посуды</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По мере совершения операций</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11</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0504045</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Книга учета бланков строгой отчетности</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По мере совершения операций</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12</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0504047</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Реестр депонированных сумм</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Ежемесячно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13</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0504048</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Книга аналитического учета депонированной заработной платы, денежного довольствия и стипендий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Ежемесячно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14</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0504049</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Авансовый отчет</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По мере необходимости формирования регистра</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lastRenderedPageBreak/>
              <w:t>15</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0504051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Карточка учета средств и расчетов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Ежемесячно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16</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0504052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Реестр карточек</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Ежегодно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17</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0504053</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Реестр сдачи документов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По мере необходимости формирования регистра</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18</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0504054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Многографная карточка</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Ежемесячно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19</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0504055</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Книга учета материальных ценностей, оплаченных в централизованном порядке</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Ежегодно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20</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0504064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Журнал регистрации обязательств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Ежемесячно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21</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0504071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Журналы операций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Ежемесячно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22</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0504072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Главная книга</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Ежемесячно</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23</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0504082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Инвентаризационная опись остатков на счетах учета денежных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При инвентаризации</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24</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0504086</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При инвентаризации</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25</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0504087</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При инвентаризации</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26</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0504088</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Инвентаризационная опись наличных денежных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При инвентаризации</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27</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0504089</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При инвентаризации</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28</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0504091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Инвентаризационная опись расчетов по доходам</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При инвентаризации</w:t>
            </w:r>
          </w:p>
        </w:tc>
      </w:tr>
      <w:tr w:rsidR="00013A39" w:rsidRPr="003E7BC1"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29</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0"/>
              <w:jc w:val="center"/>
              <w:rPr>
                <w:rFonts w:ascii="Times New Roman" w:hAnsi="Times New Roman" w:cs="Times New Roman"/>
                <w:sz w:val="24"/>
                <w:szCs w:val="24"/>
              </w:rPr>
            </w:pPr>
            <w:r w:rsidRPr="00FF44C0">
              <w:rPr>
                <w:rFonts w:ascii="Times New Roman" w:hAnsi="Times New Roman" w:cs="Times New Roman"/>
                <w:sz w:val="24"/>
                <w:szCs w:val="24"/>
              </w:rPr>
              <w:t>0504092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5"/>
              <w:rPr>
                <w:rFonts w:ascii="Times New Roman" w:hAnsi="Times New Roman" w:cs="Times New Roman"/>
                <w:sz w:val="24"/>
                <w:szCs w:val="24"/>
              </w:rPr>
            </w:pPr>
            <w:r w:rsidRPr="00FF44C0">
              <w:rPr>
                <w:rFonts w:ascii="Times New Roman" w:hAnsi="Times New Roman" w:cs="Times New Roman"/>
                <w:sz w:val="24"/>
                <w:szCs w:val="24"/>
              </w:rPr>
              <w:t>Ведомость расхождений по результатам инвентаризации</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FF44C0" w:rsidRDefault="00013A39" w:rsidP="0095214B">
            <w:pPr>
              <w:pStyle w:val="ConsPlusNormal"/>
              <w:ind w:firstLine="11"/>
              <w:jc w:val="center"/>
              <w:rPr>
                <w:rFonts w:ascii="Times New Roman" w:hAnsi="Times New Roman" w:cs="Times New Roman"/>
                <w:sz w:val="24"/>
                <w:szCs w:val="24"/>
              </w:rPr>
            </w:pPr>
            <w:r w:rsidRPr="00FF44C0">
              <w:rPr>
                <w:rFonts w:ascii="Times New Roman" w:hAnsi="Times New Roman" w:cs="Times New Roman"/>
                <w:sz w:val="24"/>
                <w:szCs w:val="24"/>
              </w:rPr>
              <w:t>При инвентаризации</w:t>
            </w:r>
          </w:p>
        </w:tc>
      </w:tr>
    </w:tbl>
    <w:p w:rsidR="00013A39" w:rsidRPr="003E7BC1" w:rsidRDefault="00013A39" w:rsidP="0095214B">
      <w:pPr>
        <w:rPr>
          <w:sz w:val="28"/>
          <w:szCs w:val="28"/>
        </w:rPr>
      </w:pPr>
    </w:p>
    <w:p w:rsidR="000C74DB" w:rsidRPr="003E7BC1" w:rsidRDefault="000C74DB" w:rsidP="0095214B">
      <w:pPr>
        <w:rPr>
          <w:sz w:val="28"/>
          <w:szCs w:val="28"/>
        </w:rPr>
      </w:pPr>
    </w:p>
    <w:p w:rsidR="000C74DB" w:rsidRPr="003E7BC1" w:rsidRDefault="000C74DB" w:rsidP="0095214B">
      <w:pPr>
        <w:rPr>
          <w:sz w:val="28"/>
          <w:szCs w:val="28"/>
        </w:rPr>
      </w:pPr>
    </w:p>
    <w:p w:rsidR="000C74DB" w:rsidRPr="003E7BC1" w:rsidRDefault="000C74DB" w:rsidP="0095214B">
      <w:pPr>
        <w:rPr>
          <w:sz w:val="28"/>
          <w:szCs w:val="28"/>
        </w:rPr>
      </w:pPr>
    </w:p>
    <w:p w:rsidR="000C74DB" w:rsidRPr="003E7BC1" w:rsidRDefault="000C74DB" w:rsidP="0095214B">
      <w:pPr>
        <w:rPr>
          <w:sz w:val="28"/>
          <w:szCs w:val="28"/>
        </w:rPr>
      </w:pPr>
    </w:p>
    <w:p w:rsidR="000C74DB" w:rsidRPr="003E7BC1" w:rsidRDefault="000C74DB" w:rsidP="0095214B">
      <w:pPr>
        <w:rPr>
          <w:sz w:val="28"/>
          <w:szCs w:val="28"/>
        </w:rPr>
      </w:pPr>
    </w:p>
    <w:p w:rsidR="000C74DB" w:rsidRDefault="000C74DB" w:rsidP="0095214B">
      <w:pPr>
        <w:rPr>
          <w:sz w:val="28"/>
          <w:szCs w:val="28"/>
        </w:rPr>
      </w:pPr>
    </w:p>
    <w:p w:rsidR="00FF44C0" w:rsidRDefault="00FF44C0" w:rsidP="0095214B">
      <w:pPr>
        <w:rPr>
          <w:sz w:val="28"/>
          <w:szCs w:val="28"/>
        </w:rPr>
      </w:pPr>
    </w:p>
    <w:p w:rsidR="00FF44C0" w:rsidRPr="003E7BC1" w:rsidRDefault="00FF44C0" w:rsidP="0095214B">
      <w:pPr>
        <w:rPr>
          <w:sz w:val="28"/>
          <w:szCs w:val="28"/>
        </w:rPr>
      </w:pPr>
    </w:p>
    <w:p w:rsidR="000C74DB" w:rsidRPr="003E7BC1" w:rsidRDefault="000C74DB" w:rsidP="0095214B">
      <w:pPr>
        <w:rPr>
          <w:sz w:val="28"/>
          <w:szCs w:val="28"/>
        </w:rPr>
      </w:pPr>
    </w:p>
    <w:p w:rsidR="000C74DB" w:rsidRPr="003E7BC1" w:rsidRDefault="000C74DB" w:rsidP="0095214B">
      <w:pPr>
        <w:rPr>
          <w:sz w:val="28"/>
          <w:szCs w:val="28"/>
        </w:rPr>
      </w:pPr>
    </w:p>
    <w:p w:rsidR="000C74DB" w:rsidRPr="003E7BC1" w:rsidRDefault="000C74DB" w:rsidP="0095214B">
      <w:pPr>
        <w:rPr>
          <w:sz w:val="28"/>
          <w:szCs w:val="28"/>
        </w:rPr>
      </w:pPr>
    </w:p>
    <w:p w:rsidR="000C74DB" w:rsidRPr="003E7BC1" w:rsidRDefault="000C74DB" w:rsidP="0095214B">
      <w:pPr>
        <w:rPr>
          <w:sz w:val="28"/>
          <w:szCs w:val="28"/>
        </w:rPr>
      </w:pPr>
    </w:p>
    <w:p w:rsidR="00FF44C0" w:rsidRPr="00B84FF6" w:rsidRDefault="00FF44C0" w:rsidP="00FF44C0">
      <w:pPr>
        <w:pStyle w:val="af2"/>
        <w:spacing w:after="0" w:line="240" w:lineRule="auto"/>
        <w:ind w:left="0"/>
        <w:jc w:val="right"/>
        <w:rPr>
          <w:rFonts w:ascii="Times New Roman" w:hAnsi="Times New Roman" w:cs="Times New Roman"/>
          <w:sz w:val="20"/>
          <w:szCs w:val="20"/>
        </w:rPr>
      </w:pPr>
      <w:r w:rsidRPr="00B84FF6">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p>
    <w:p w:rsidR="00FF44C0" w:rsidRPr="00B84FF6" w:rsidRDefault="00FF44C0" w:rsidP="00FF44C0">
      <w:pPr>
        <w:jc w:val="right"/>
        <w:rPr>
          <w:sz w:val="20"/>
          <w:szCs w:val="20"/>
        </w:rPr>
      </w:pPr>
      <w:r w:rsidRPr="00B84FF6">
        <w:rPr>
          <w:sz w:val="20"/>
          <w:szCs w:val="20"/>
        </w:rPr>
        <w:t>К Положению</w:t>
      </w:r>
    </w:p>
    <w:p w:rsidR="00FF44C0" w:rsidRDefault="00FF44C0" w:rsidP="00FF44C0">
      <w:pPr>
        <w:jc w:val="right"/>
        <w:rPr>
          <w:sz w:val="20"/>
          <w:szCs w:val="20"/>
        </w:rPr>
      </w:pPr>
      <w:r w:rsidRPr="00B84FF6">
        <w:rPr>
          <w:sz w:val="20"/>
          <w:szCs w:val="20"/>
        </w:rPr>
        <w:t xml:space="preserve"> «О реализации учетной политики </w:t>
      </w:r>
    </w:p>
    <w:p w:rsidR="00FF44C0" w:rsidRDefault="00FF44C0" w:rsidP="00FF44C0">
      <w:pPr>
        <w:jc w:val="right"/>
        <w:rPr>
          <w:sz w:val="20"/>
          <w:szCs w:val="20"/>
        </w:rPr>
      </w:pPr>
      <w:r w:rsidRPr="00B84FF6">
        <w:rPr>
          <w:sz w:val="20"/>
          <w:szCs w:val="20"/>
        </w:rPr>
        <w:t xml:space="preserve">в сельском поселении Хворостянский сельсовет </w:t>
      </w:r>
    </w:p>
    <w:p w:rsidR="00FF44C0" w:rsidRDefault="00FF44C0" w:rsidP="00FF44C0">
      <w:pPr>
        <w:jc w:val="right"/>
        <w:rPr>
          <w:sz w:val="20"/>
          <w:szCs w:val="20"/>
        </w:rPr>
      </w:pPr>
      <w:r w:rsidRPr="00B84FF6">
        <w:rPr>
          <w:sz w:val="20"/>
          <w:szCs w:val="20"/>
        </w:rPr>
        <w:t>Добринского муниципального района</w:t>
      </w:r>
    </w:p>
    <w:p w:rsidR="00FF44C0" w:rsidRPr="00B84FF6" w:rsidRDefault="00FF44C0" w:rsidP="00FF44C0">
      <w:pPr>
        <w:jc w:val="right"/>
        <w:rPr>
          <w:sz w:val="20"/>
          <w:szCs w:val="20"/>
        </w:rPr>
      </w:pPr>
      <w:r w:rsidRPr="00B84FF6">
        <w:rPr>
          <w:sz w:val="20"/>
          <w:szCs w:val="20"/>
        </w:rPr>
        <w:t xml:space="preserve"> Липецкой области»</w:t>
      </w:r>
    </w:p>
    <w:p w:rsidR="000C74DB" w:rsidRPr="003E7BC1" w:rsidRDefault="000C74DB" w:rsidP="0095214B">
      <w:pPr>
        <w:jc w:val="right"/>
        <w:rPr>
          <w:sz w:val="28"/>
          <w:szCs w:val="28"/>
        </w:rPr>
      </w:pPr>
    </w:p>
    <w:p w:rsidR="000C74DB" w:rsidRPr="003E7BC1" w:rsidRDefault="000C74DB" w:rsidP="0095214B">
      <w:pPr>
        <w:jc w:val="center"/>
        <w:rPr>
          <w:b/>
          <w:sz w:val="28"/>
          <w:szCs w:val="28"/>
        </w:rPr>
      </w:pPr>
      <w:r w:rsidRPr="003E7BC1">
        <w:rPr>
          <w:b/>
          <w:sz w:val="28"/>
          <w:szCs w:val="28"/>
        </w:rPr>
        <w:t>Рабочий план счетов бухгалтерского учета</w:t>
      </w:r>
    </w:p>
    <w:p w:rsidR="000C74DB" w:rsidRPr="003E7BC1" w:rsidRDefault="000C74DB" w:rsidP="0095214B">
      <w:pPr>
        <w:rPr>
          <w:sz w:val="28"/>
          <w:szCs w:val="28"/>
        </w:rPr>
      </w:pPr>
    </w:p>
    <w:tbl>
      <w:tblPr>
        <w:tblW w:w="10093" w:type="dxa"/>
        <w:tblLayout w:type="fixed"/>
        <w:tblCellMar>
          <w:left w:w="0" w:type="dxa"/>
          <w:right w:w="0" w:type="dxa"/>
        </w:tblCellMar>
        <w:tblLook w:val="04A0"/>
      </w:tblPr>
      <w:tblGrid>
        <w:gridCol w:w="2273"/>
        <w:gridCol w:w="424"/>
        <w:gridCol w:w="426"/>
        <w:gridCol w:w="426"/>
        <w:gridCol w:w="566"/>
        <w:gridCol w:w="567"/>
        <w:gridCol w:w="2408"/>
        <w:gridCol w:w="2975"/>
        <w:gridCol w:w="28"/>
      </w:tblGrid>
      <w:tr w:rsidR="000C74DB" w:rsidRPr="00FF44C0" w:rsidTr="000C74DB">
        <w:trPr>
          <w:gridAfter w:val="1"/>
          <w:wAfter w:w="20" w:type="dxa"/>
        </w:trPr>
        <w:tc>
          <w:tcPr>
            <w:tcW w:w="2276" w:type="dxa"/>
            <w:vMerge w:val="restart"/>
            <w:tcBorders>
              <w:top w:val="single" w:sz="6" w:space="0" w:color="000000"/>
              <w:left w:val="single" w:sz="6" w:space="0" w:color="000000"/>
              <w:right w:val="single" w:sz="6" w:space="0" w:color="000000"/>
            </w:tcBorders>
            <w:vAlign w:val="center"/>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Наименование</w:t>
            </w:r>
          </w:p>
          <w:p w:rsidR="000C74DB" w:rsidRPr="00FF44C0" w:rsidRDefault="000C74DB" w:rsidP="0095214B">
            <w:pPr>
              <w:pStyle w:val="s1"/>
              <w:spacing w:before="0" w:beforeAutospacing="0" w:after="0" w:afterAutospacing="0"/>
              <w:jc w:val="center"/>
              <w:rPr>
                <w:bCs/>
                <w:color w:val="000000"/>
              </w:rPr>
            </w:pPr>
            <w:r w:rsidRPr="00FF44C0">
              <w:rPr>
                <w:bCs/>
                <w:color w:val="000000"/>
              </w:rPr>
              <w:t>БАЛАНСОВОГО СЧЕТА</w:t>
            </w:r>
          </w:p>
        </w:tc>
        <w:tc>
          <w:tcPr>
            <w:tcW w:w="2410" w:type="dxa"/>
            <w:gridSpan w:val="5"/>
            <w:tcBorders>
              <w:top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Синтетический счет объекта учета</w:t>
            </w:r>
          </w:p>
        </w:tc>
        <w:tc>
          <w:tcPr>
            <w:tcW w:w="2410" w:type="dxa"/>
            <w:vMerge w:val="restart"/>
            <w:tcBorders>
              <w:top w:val="single" w:sz="6" w:space="0" w:color="000000"/>
              <w:bottom w:val="single" w:sz="6" w:space="0" w:color="000000"/>
              <w:right w:val="single" w:sz="6" w:space="0" w:color="000000"/>
            </w:tcBorders>
            <w:vAlign w:val="center"/>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Наименование группы</w:t>
            </w:r>
          </w:p>
        </w:tc>
        <w:tc>
          <w:tcPr>
            <w:tcW w:w="2977" w:type="dxa"/>
            <w:vMerge w:val="restart"/>
            <w:tcBorders>
              <w:top w:val="single" w:sz="6" w:space="0" w:color="000000"/>
              <w:bottom w:val="single" w:sz="6" w:space="0" w:color="000000"/>
              <w:right w:val="single" w:sz="6" w:space="0" w:color="000000"/>
            </w:tcBorders>
            <w:vAlign w:val="center"/>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Наименование вида</w:t>
            </w:r>
          </w:p>
        </w:tc>
      </w:tr>
      <w:tr w:rsidR="000C74DB" w:rsidRPr="00FF44C0" w:rsidTr="000C74DB">
        <w:trPr>
          <w:gridAfter w:val="1"/>
          <w:wAfter w:w="20" w:type="dxa"/>
        </w:trPr>
        <w:tc>
          <w:tcPr>
            <w:tcW w:w="2276" w:type="dxa"/>
            <w:vMerge/>
            <w:tcBorders>
              <w:top w:val="single" w:sz="6" w:space="0" w:color="000000"/>
              <w:left w:val="single" w:sz="6" w:space="0" w:color="000000"/>
              <w:right w:val="single" w:sz="6" w:space="0" w:color="000000"/>
            </w:tcBorders>
            <w:vAlign w:val="center"/>
            <w:hideMark/>
          </w:tcPr>
          <w:p w:rsidR="000C74DB" w:rsidRPr="00FF44C0" w:rsidRDefault="000C74DB" w:rsidP="0095214B">
            <w:pPr>
              <w:rPr>
                <w:bCs/>
                <w:color w:val="000000"/>
              </w:rPr>
            </w:pPr>
          </w:p>
        </w:tc>
        <w:tc>
          <w:tcPr>
            <w:tcW w:w="2410" w:type="dxa"/>
            <w:gridSpan w:val="5"/>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коды счета</w:t>
            </w:r>
          </w:p>
        </w:tc>
        <w:tc>
          <w:tcPr>
            <w:tcW w:w="2410" w:type="dxa"/>
            <w:vMerge/>
            <w:tcBorders>
              <w:top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2977" w:type="dxa"/>
            <w:vMerge/>
            <w:tcBorders>
              <w:top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r>
      <w:tr w:rsidR="000C74DB" w:rsidRPr="00FF44C0" w:rsidTr="000C74DB">
        <w:trPr>
          <w:gridAfter w:val="1"/>
          <w:wAfter w:w="20" w:type="dxa"/>
        </w:trPr>
        <w:tc>
          <w:tcPr>
            <w:tcW w:w="2276" w:type="dxa"/>
            <w:vMerge/>
            <w:tcBorders>
              <w:top w:val="single" w:sz="6" w:space="0" w:color="000000"/>
              <w:left w:val="single" w:sz="6" w:space="0" w:color="000000"/>
              <w:right w:val="single" w:sz="6" w:space="0" w:color="000000"/>
            </w:tcBorders>
            <w:vAlign w:val="center"/>
            <w:hideMark/>
          </w:tcPr>
          <w:p w:rsidR="000C74DB" w:rsidRPr="00FF44C0" w:rsidRDefault="000C74DB" w:rsidP="0095214B">
            <w:pPr>
              <w:rPr>
                <w:bCs/>
                <w:color w:val="000000"/>
              </w:rPr>
            </w:pPr>
          </w:p>
        </w:tc>
        <w:tc>
          <w:tcPr>
            <w:tcW w:w="1277" w:type="dxa"/>
            <w:gridSpan w:val="3"/>
            <w:tcBorders>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синтетический</w:t>
            </w:r>
          </w:p>
        </w:tc>
        <w:tc>
          <w:tcPr>
            <w:tcW w:w="1133" w:type="dxa"/>
            <w:gridSpan w:val="2"/>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аналитический</w:t>
            </w:r>
            <w:hyperlink r:id="rId29" w:anchor="block_1111" w:history="1">
              <w:r w:rsidRPr="00FF44C0">
                <w:rPr>
                  <w:rStyle w:val="a8"/>
                  <w:bCs/>
                  <w:color w:val="3272C0"/>
                </w:rPr>
                <w:t>*</w:t>
              </w:r>
            </w:hyperlink>
          </w:p>
        </w:tc>
        <w:tc>
          <w:tcPr>
            <w:tcW w:w="2410" w:type="dxa"/>
            <w:vMerge/>
            <w:tcBorders>
              <w:top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2977" w:type="dxa"/>
            <w:vMerge/>
            <w:tcBorders>
              <w:top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r>
      <w:tr w:rsidR="000C74DB" w:rsidRPr="00FF44C0" w:rsidTr="000C74DB">
        <w:trPr>
          <w:gridAfter w:val="1"/>
          <w:wAfter w:w="20" w:type="dxa"/>
        </w:trPr>
        <w:tc>
          <w:tcPr>
            <w:tcW w:w="2276" w:type="dxa"/>
            <w:vMerge/>
            <w:tcBorders>
              <w:top w:val="single" w:sz="6" w:space="0" w:color="000000"/>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6" w:type="dxa"/>
            <w:tcBorders>
              <w:bottom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6"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группа</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вид</w:t>
            </w:r>
          </w:p>
        </w:tc>
        <w:tc>
          <w:tcPr>
            <w:tcW w:w="2410" w:type="dxa"/>
            <w:vMerge/>
            <w:tcBorders>
              <w:top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2977" w:type="dxa"/>
            <w:vMerge/>
            <w:tcBorders>
              <w:top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r>
      <w:tr w:rsidR="000C74DB" w:rsidRPr="00FF44C0" w:rsidTr="000C74DB">
        <w:trPr>
          <w:gridAfter w:val="1"/>
          <w:wAfter w:w="20" w:type="dxa"/>
        </w:trPr>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5" w:type="dxa"/>
            <w:tcBorders>
              <w:bottom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r>
      <w:tr w:rsidR="000C74DB" w:rsidRPr="00FF44C0" w:rsidTr="000C74DB">
        <w:trPr>
          <w:gridAfter w:val="1"/>
          <w:wAfter w:w="20" w:type="dxa"/>
        </w:trPr>
        <w:tc>
          <w:tcPr>
            <w:tcW w:w="10073" w:type="dxa"/>
            <w:gridSpan w:val="8"/>
            <w:tcBorders>
              <w:left w:val="single" w:sz="6" w:space="0" w:color="000000"/>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p w:rsidR="000C74DB" w:rsidRPr="00FF44C0" w:rsidRDefault="000C74DB" w:rsidP="0095214B">
            <w:pPr>
              <w:pStyle w:val="s3"/>
              <w:spacing w:before="0" w:beforeAutospacing="0" w:after="0" w:afterAutospacing="0"/>
              <w:rPr>
                <w:bCs/>
                <w:color w:val="000000"/>
              </w:rPr>
            </w:pPr>
            <w:r w:rsidRPr="00FF44C0">
              <w:rPr>
                <w:bCs/>
                <w:color w:val="000000"/>
              </w:rPr>
              <w:t>Раздел 1. Нефинансовые активы</w:t>
            </w:r>
          </w:p>
        </w:tc>
      </w:tr>
      <w:tr w:rsidR="000C74DB" w:rsidRPr="00FF44C0" w:rsidTr="000C74DB">
        <w:trPr>
          <w:gridAfter w:val="1"/>
          <w:wAfter w:w="20" w:type="dxa"/>
        </w:trPr>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НЕФИНАНСОВЫЕ АКТИВЫ</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Основные средства</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Основные средства - недвижимое имущество учреждения</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Основные средства - особо ценное движимое имущество учреждения</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Основные средства - иное движимое имущество учреждения</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Основные средства - имущество в концессии</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Жилые помещения</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Нежилые помещения (здания и сооружения)</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Инвестиционная недвижимость</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Машины и оборудование</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Транспортные средства</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Инвентарь производственный и хозяйственный</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Биологические ресурсы</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Прочие основные средства</w:t>
            </w:r>
          </w:p>
        </w:tc>
      </w:tr>
      <w:tr w:rsidR="000C74DB" w:rsidRPr="00FF44C0" w:rsidTr="000C74DB">
        <w:trPr>
          <w:gridAfter w:val="1"/>
          <w:wAfter w:w="20" w:type="dxa"/>
        </w:trPr>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Нематериальные активы</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 xml:space="preserve">Нематериальные активы - особо ценное </w:t>
            </w:r>
            <w:r w:rsidRPr="00FF44C0">
              <w:rPr>
                <w:bCs/>
                <w:color w:val="000000"/>
              </w:rPr>
              <w:lastRenderedPageBreak/>
              <w:t>движимое имущество учреждения</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lastRenderedPageBreak/>
              <w:t>по видам нематериальных активов</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Нематериальные активы - иное движимое имущество учреждения</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по видам нематериальных активов</w:t>
            </w:r>
          </w:p>
        </w:tc>
      </w:tr>
      <w:tr w:rsidR="000C74DB" w:rsidRPr="00FF44C0" w:rsidTr="000C74DB">
        <w:trPr>
          <w:gridAfter w:val="1"/>
          <w:wAfter w:w="20" w:type="dxa"/>
        </w:trPr>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Непроизведенные активы</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Непроизведенные активы - недвижимое имущество учреждения</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Непроизведенные активы - иное движимое имущество</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Непроизведенные активы - в составе имущества концедента</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Земля</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Ресурсы недр</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Прочие непроизведенные активы</w:t>
            </w:r>
          </w:p>
        </w:tc>
      </w:tr>
      <w:tr w:rsidR="000C74DB" w:rsidRPr="00FF44C0" w:rsidTr="000C74DB">
        <w:trPr>
          <w:gridAfter w:val="1"/>
          <w:wAfter w:w="20" w:type="dxa"/>
        </w:trPr>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Амортизация</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Амортизация недвижимого имущества учреждения</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Амортизация особо ценного движимого имущества учреждения</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Амортизация иного движимого имущества учреждения</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Амортизация прав пользования активами</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Амортизация имущества, составляющего казну</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Амортизация имущества в концессии</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Амортизация жилых помещений</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Амортизация нежилых помещений (зданий и сооружений)</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Амортизация инвестиционной недвижимости</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Амортизация машин и оборудования</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Амортизация транспортных средств</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Амортизация инвентаря производственного и хозяйственного</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Амортизация биологических ресурсов</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Амортизация прочих основных средств</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Амортизация нематериальных активов</w:t>
            </w:r>
          </w:p>
        </w:tc>
      </w:tr>
      <w:tr w:rsidR="000C74DB" w:rsidRPr="00FF44C0" w:rsidTr="000C74DB">
        <w:trPr>
          <w:gridAfter w:val="1"/>
          <w:wAfter w:w="20" w:type="dxa"/>
        </w:trPr>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Амортизация нематериальных активов - особо ценного движимого имущества учреждения</w:t>
            </w:r>
          </w:p>
        </w:tc>
      </w:tr>
      <w:tr w:rsidR="000C74DB" w:rsidRPr="00FF44C0" w:rsidTr="000C74DB">
        <w:trPr>
          <w:gridAfter w:val="1"/>
          <w:wAfter w:w="20" w:type="dxa"/>
        </w:trPr>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Амортизация нематериальных активов - иного движимого имущества учреждения</w:t>
            </w:r>
          </w:p>
        </w:tc>
      </w:tr>
      <w:tr w:rsidR="000C74DB" w:rsidRPr="00FF44C0" w:rsidTr="000C74DB">
        <w:trPr>
          <w:gridAfter w:val="1"/>
          <w:wAfter w:w="20" w:type="dxa"/>
        </w:trPr>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Амортизация прав пользования непроизведенными активами</w:t>
            </w:r>
          </w:p>
        </w:tc>
      </w:tr>
      <w:tr w:rsidR="000C74DB" w:rsidRPr="00FF44C0" w:rsidTr="000C74DB">
        <w:trPr>
          <w:gridAfter w:val="1"/>
          <w:wAfter w:w="20" w:type="dxa"/>
        </w:trPr>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Амортизация недвижимого имущества в составе имущества казны</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Амортизация движимого имущества в составе имущества казны</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Амортизация нематериальных активов в составе имущества казны</w:t>
            </w:r>
          </w:p>
        </w:tc>
      </w:tr>
      <w:tr w:rsidR="000C74DB" w:rsidRPr="00FF44C0" w:rsidTr="000C74DB">
        <w:trPr>
          <w:gridAfter w:val="1"/>
          <w:wAfter w:w="20" w:type="dxa"/>
        </w:trPr>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Амортизация имущества казны в концессии</w:t>
            </w:r>
          </w:p>
        </w:tc>
      </w:tr>
      <w:tr w:rsidR="000C74DB" w:rsidRPr="00FF44C0" w:rsidTr="000C74DB">
        <w:trPr>
          <w:gridAfter w:val="1"/>
          <w:wAfter w:w="20" w:type="dxa"/>
        </w:trPr>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Материальные запасы</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Материальные запасы - особо ценное движимое имущество учреждения</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Материальные запасы - иное движимое имущество учреждения</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Медикаменты и перевязочные средства</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Продукты питания</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Горюче-смазочные материалы</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Строительные материалы</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Мягкий инвентарь</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 xml:space="preserve">Прочие материальные </w:t>
            </w:r>
            <w:r w:rsidRPr="00FF44C0">
              <w:rPr>
                <w:bCs/>
                <w:color w:val="000000"/>
              </w:rPr>
              <w:lastRenderedPageBreak/>
              <w:t>запасы</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Готовая продукция</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Товары</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Наценка на товары</w:t>
            </w:r>
          </w:p>
        </w:tc>
      </w:tr>
      <w:tr w:rsidR="000C74DB" w:rsidRPr="00FF44C0" w:rsidTr="000C74DB">
        <w:trPr>
          <w:gridAfter w:val="1"/>
          <w:wAfter w:w="20" w:type="dxa"/>
        </w:trPr>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нефинансовые активы</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Вложения в недвижимое имущество</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Вложения в особо ценное движимое имущество</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Вложения в иное движимое имущество</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Вложения в объекты финансовой аренды</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Вложения в имущество концедента</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основные средства</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нематериальные активы</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непроизведенные активы</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материальные запасы</w:t>
            </w:r>
          </w:p>
        </w:tc>
      </w:tr>
      <w:tr w:rsidR="000C74DB" w:rsidRPr="00FF44C0" w:rsidTr="000C74DB">
        <w:trPr>
          <w:gridAfter w:val="1"/>
          <w:wAfter w:w="20" w:type="dxa"/>
        </w:trPr>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Нефинансовые активы в пути</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Недвижимое имущество учреждения в пути</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Особо ценное движимое имущество учреждения</w:t>
            </w:r>
          </w:p>
          <w:p w:rsidR="000C74DB" w:rsidRPr="00FF44C0" w:rsidRDefault="000C74DB" w:rsidP="0095214B">
            <w:pPr>
              <w:pStyle w:val="s1"/>
              <w:spacing w:before="0" w:beforeAutospacing="0" w:after="0" w:afterAutospacing="0"/>
              <w:rPr>
                <w:bCs/>
                <w:color w:val="000000"/>
              </w:rPr>
            </w:pPr>
            <w:r w:rsidRPr="00FF44C0">
              <w:rPr>
                <w:bCs/>
                <w:color w:val="000000"/>
              </w:rPr>
              <w:t>в пути</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Иное движимое имущество учреждения в пути</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Основные средства в пути</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Материальные запасы в пути</w:t>
            </w:r>
          </w:p>
        </w:tc>
      </w:tr>
      <w:tr w:rsidR="000C74DB" w:rsidRPr="00FF44C0" w:rsidTr="000C74DB">
        <w:trPr>
          <w:gridAfter w:val="1"/>
          <w:wAfter w:w="20" w:type="dxa"/>
        </w:trPr>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Нефинансовые активы имущества казны</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Нефинансовые активы, составляющие казну</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Недвижимое имущество, составляющее казну</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Движимое имущество, составляющее казну</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Ценности государственных фондов России</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Нематериальные активы, составляющие казну</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 xml:space="preserve">Непроизведенные активы, </w:t>
            </w:r>
            <w:r w:rsidRPr="00FF44C0">
              <w:rPr>
                <w:bCs/>
                <w:color w:val="000000"/>
              </w:rPr>
              <w:lastRenderedPageBreak/>
              <w:t>составляющие казну</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Материальные запасы, составляющие казну</w:t>
            </w:r>
          </w:p>
        </w:tc>
      </w:tr>
      <w:tr w:rsidR="000C74DB" w:rsidRPr="00FF44C0" w:rsidTr="000C74DB">
        <w:trPr>
          <w:gridAfter w:val="1"/>
          <w:wAfter w:w="20" w:type="dxa"/>
        </w:trPr>
        <w:tc>
          <w:tcPr>
            <w:tcW w:w="2276" w:type="dxa"/>
            <w:vMerge w:val="restart"/>
            <w:tcBorders>
              <w:left w:val="single" w:sz="6" w:space="0" w:color="000000"/>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Прочие активы, составляющие казну</w:t>
            </w:r>
          </w:p>
        </w:tc>
      </w:tr>
      <w:tr w:rsidR="000C74DB" w:rsidRPr="00FF44C0"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Нефинансовые активы, составляющие казну в концессии</w:t>
            </w:r>
          </w:p>
        </w:tc>
      </w:tr>
      <w:tr w:rsidR="000C74DB" w:rsidRPr="00FF44C0"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Недвижимое имущество концедента, составляющее казну</w:t>
            </w:r>
          </w:p>
        </w:tc>
      </w:tr>
      <w:tr w:rsidR="000C74DB" w:rsidRPr="00FF44C0"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Движимое имущество концедента, составляющее казну</w:t>
            </w:r>
          </w:p>
        </w:tc>
      </w:tr>
      <w:tr w:rsidR="000C74DB" w:rsidRPr="00FF44C0"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Непроизведенные активы (земля) концедента, составляющие казну</w:t>
            </w:r>
          </w:p>
        </w:tc>
      </w:tr>
      <w:tr w:rsidR="000C74DB" w:rsidRPr="00FF44C0" w:rsidTr="000C74DB">
        <w:trPr>
          <w:gridAfter w:val="1"/>
          <w:wAfter w:w="20" w:type="dxa"/>
        </w:trPr>
        <w:tc>
          <w:tcPr>
            <w:tcW w:w="2276" w:type="dxa"/>
            <w:vMerge w:val="restart"/>
            <w:tcBorders>
              <w:left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Затраты на изготовление готовой продукции, выполнение работ, услуг</w:t>
            </w:r>
            <w:hyperlink r:id="rId30" w:anchor="block_1222" w:history="1">
              <w:r w:rsidRPr="00FF44C0">
                <w:rPr>
                  <w:rStyle w:val="a8"/>
                  <w:bCs/>
                  <w:color w:val="3272C0"/>
                </w:rPr>
                <w:t>**</w:t>
              </w:r>
            </w:hyperlink>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Себестоимость готовой продукции, работ, услуг</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по видам расходов</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Накладные расходы производства готовой продукции, работ, услуг</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по видам расходов</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Общехозяйственные расходы</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по видам расходов</w:t>
            </w:r>
          </w:p>
        </w:tc>
      </w:tr>
      <w:tr w:rsidR="000C74DB" w:rsidRPr="00FF44C0" w:rsidTr="000C74DB">
        <w:trPr>
          <w:gridAfter w:val="1"/>
          <w:wAfter w:w="20" w:type="dxa"/>
        </w:trPr>
        <w:tc>
          <w:tcPr>
            <w:tcW w:w="2276" w:type="dxa"/>
            <w:vMerge w:val="restart"/>
            <w:tcBorders>
              <w:left w:val="single" w:sz="6" w:space="0" w:color="000000"/>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Права пользования активами</w:t>
            </w:r>
          </w:p>
        </w:tc>
        <w:tc>
          <w:tcPr>
            <w:tcW w:w="425"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Права пользования нефинансовыми активами</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Права пользования жилыми помещениями</w:t>
            </w:r>
          </w:p>
        </w:tc>
      </w:tr>
      <w:tr w:rsidR="000C74DB" w:rsidRPr="00FF44C0"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Права пользования нежилыми помещениями (зданиями и сооружениями)</w:t>
            </w:r>
          </w:p>
        </w:tc>
      </w:tr>
      <w:tr w:rsidR="000C74DB" w:rsidRPr="00FF44C0"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Права пользования машинами и оборудованием</w:t>
            </w:r>
          </w:p>
        </w:tc>
      </w:tr>
      <w:tr w:rsidR="000C74DB" w:rsidRPr="00FF44C0"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Права пользования транспортными средствами</w:t>
            </w:r>
          </w:p>
        </w:tc>
      </w:tr>
      <w:tr w:rsidR="000C74DB" w:rsidRPr="00FF44C0"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Права пользования инвентарем производственным и хозяйственным</w:t>
            </w:r>
          </w:p>
        </w:tc>
      </w:tr>
      <w:tr w:rsidR="000C74DB" w:rsidRPr="00FF44C0"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Права пользования биологическими ресурсами</w:t>
            </w:r>
          </w:p>
        </w:tc>
      </w:tr>
      <w:tr w:rsidR="000C74DB" w:rsidRPr="00FF44C0"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Права пользования прочими основными средствами</w:t>
            </w:r>
          </w:p>
        </w:tc>
      </w:tr>
      <w:tr w:rsidR="000C74DB" w:rsidRPr="00FF44C0"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Права пользования непроизведенными активами</w:t>
            </w:r>
          </w:p>
        </w:tc>
      </w:tr>
      <w:tr w:rsidR="000C74DB" w:rsidRPr="00FF44C0" w:rsidTr="000C74DB">
        <w:trPr>
          <w:gridAfter w:val="1"/>
          <w:wAfter w:w="20" w:type="dxa"/>
        </w:trPr>
        <w:tc>
          <w:tcPr>
            <w:tcW w:w="2276" w:type="dxa"/>
            <w:vMerge w:val="restart"/>
            <w:tcBorders>
              <w:left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lastRenderedPageBreak/>
              <w:t>Обесценение нефинансовых активов</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недвижимого имущества учреждения</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особо ценного движимого имущества учреждения</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иного движимого имущества учреждения</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прав пользования активами</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жилых помещений</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нежилых помещений (зданий и сооружений)</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инвестиционной недвижимости</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машин и оборудования</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транспортных средств</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инвентаря производственного и хозяйственного</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биологических ресурсов</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прочих основных средств</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нематериальных активов</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непроизведенных активов</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земли</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ресурсов недр</w:t>
            </w:r>
          </w:p>
        </w:tc>
      </w:tr>
      <w:tr w:rsidR="000C74DB" w:rsidRPr="00FF44C0" w:rsidTr="000C74DB">
        <w:trPr>
          <w:gridAfter w:val="1"/>
          <w:wAfter w:w="20" w:type="dxa"/>
        </w:trPr>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Обесценение прочих непроизведенных активов</w:t>
            </w:r>
          </w:p>
        </w:tc>
      </w:tr>
      <w:tr w:rsidR="000C74DB" w:rsidRPr="00FF44C0" w:rsidTr="000C74DB">
        <w:tc>
          <w:tcPr>
            <w:tcW w:w="10073" w:type="dxa"/>
            <w:gridSpan w:val="8"/>
            <w:tcBorders>
              <w:left w:val="single" w:sz="6" w:space="0" w:color="000000"/>
              <w:bottom w:val="single" w:sz="6" w:space="0" w:color="000000"/>
              <w:right w:val="single" w:sz="6" w:space="0" w:color="000000"/>
            </w:tcBorders>
            <w:vAlign w:val="center"/>
            <w:hideMark/>
          </w:tcPr>
          <w:p w:rsidR="000C74DB" w:rsidRPr="00FF44C0" w:rsidRDefault="000C74DB" w:rsidP="0095214B">
            <w:pPr>
              <w:pStyle w:val="af4"/>
              <w:spacing w:before="0" w:beforeAutospacing="0" w:after="0" w:afterAutospacing="0"/>
              <w:rPr>
                <w:bCs/>
                <w:color w:val="000000"/>
              </w:rPr>
            </w:pPr>
            <w:r w:rsidRPr="00FF44C0">
              <w:rPr>
                <w:bCs/>
                <w:color w:val="000000"/>
              </w:rPr>
              <w:t> </w:t>
            </w:r>
          </w:p>
          <w:p w:rsidR="000C74DB" w:rsidRPr="00FF44C0" w:rsidRDefault="000C74DB" w:rsidP="0095214B">
            <w:pPr>
              <w:pStyle w:val="s3"/>
              <w:spacing w:before="0" w:beforeAutospacing="0" w:after="0" w:afterAutospacing="0"/>
              <w:rPr>
                <w:bCs/>
                <w:color w:val="000000"/>
              </w:rPr>
            </w:pPr>
            <w:r w:rsidRPr="00FF44C0">
              <w:rPr>
                <w:bCs/>
                <w:color w:val="000000"/>
              </w:rPr>
              <w:t>Раздел 2. Финансовые активы</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ФИНАНСОВЫЕ АКТИВЫ</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Денежные средства учреждения</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Денежные средства на лицевых счетах учреждения в органе казначейства</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Денежные средства учреждения в кредитной организации</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Денежные средства</w:t>
            </w:r>
          </w:p>
          <w:p w:rsidR="000C74DB" w:rsidRPr="00FF44C0" w:rsidRDefault="000C74DB" w:rsidP="0095214B">
            <w:pPr>
              <w:pStyle w:val="s1"/>
              <w:spacing w:before="0" w:beforeAutospacing="0" w:after="0" w:afterAutospacing="0"/>
              <w:rPr>
                <w:bCs/>
                <w:color w:val="000000"/>
              </w:rPr>
            </w:pPr>
            <w:r w:rsidRPr="00FF44C0">
              <w:rPr>
                <w:bCs/>
                <w:color w:val="000000"/>
              </w:rPr>
              <w:t>в кассе учреждения</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Денежные средства учреждения на счетах</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Денежные средства учреждения, размещенные на депозиты</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Денежные средства учреждения в пути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Касса</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Денежные документы</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Денежные средства учреждения на специальных счетах в кредитной организации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Денежные средства учреждения в иностранной валюте</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Средства на счетах бюджета</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Средства на счетах бюджета в органе Федерального казначейства</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Средства на счетах бюджета в кредитной организации</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Средства бюджета на депозитных счетах</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Средства на счетах бюджета в рублях</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Средства на счетах бюджета в пути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Средства на счетах бюджета в иностранной валюте</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Средства на счетах органа, осуществляющего кассовое обслуживание</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Средства поступлений, распределяемые между бюджетами бюджетной системы Российской Федерации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Средства на счетах органа, осуществляющего кассовое обслуживание</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 xml:space="preserve">Средства на счетах органа, </w:t>
            </w:r>
            <w:r w:rsidRPr="00FF44C0">
              <w:rPr>
                <w:bCs/>
                <w:color w:val="000000"/>
              </w:rPr>
              <w:lastRenderedPageBreak/>
              <w:t>осуществляющего кассовое обслуживание,</w:t>
            </w:r>
          </w:p>
          <w:p w:rsidR="000C74DB" w:rsidRPr="00FF44C0" w:rsidRDefault="000C74DB" w:rsidP="0095214B">
            <w:pPr>
              <w:pStyle w:val="s1"/>
              <w:spacing w:before="0" w:beforeAutospacing="0" w:after="0" w:afterAutospacing="0"/>
              <w:rPr>
                <w:bCs/>
                <w:color w:val="000000"/>
              </w:rPr>
            </w:pPr>
            <w:r w:rsidRPr="00FF44C0">
              <w:rPr>
                <w:bCs/>
                <w:color w:val="000000"/>
              </w:rPr>
              <w:t>в пути</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lastRenderedPageBreak/>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Средства на счетах для выплаты наличных денег</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Средства бюджета</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Средства бюджетных учреждений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Средства автономных учреждений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Средства иных организаций</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Финансовые вложения</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Ценные бумаги, кроме акций</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Акции и иные формы участия в капитале</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Иные финансовые активы</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Облигации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Векселя</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Иные ценные бумаги, кроме акций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Акции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Участие в государственных (муниципальных) предприятиях</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Участие в государственных (муниципальных) учреждениях</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Иные формы участия в капитале</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Доли в международных организациях</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Прочие финансовые активы</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доходам</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налоговым доходам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доходам от собственности</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оказания платных услуг (работ), компенсаций затрат</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суммам штрафов, пеней, неустоек, возмещений ущерба</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 xml:space="preserve">Расчеты по безвозмездным </w:t>
            </w:r>
            <w:r w:rsidRPr="00FF44C0">
              <w:rPr>
                <w:bCs/>
                <w:color w:val="000000"/>
              </w:rPr>
              <w:lastRenderedPageBreak/>
              <w:t>поступлениям от бюджетов</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lastRenderedPageBreak/>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страховым взносам на обязательное социальное страхование</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доходам от операций с активами</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прочим доходам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плательщиками налоговых доходов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операционной аренды</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финансовой аренды</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платежей при пользовании природными ресурсами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процентов по депозитам, остаткам денежных средств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процентов по иным финансовым инструментам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дивидендов от объектов инвестирования</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иным доходам от собственности</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оказания платных услуг (работ)</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оказания услуг (работ) по программе обязательного медицинского страхования</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платы за предоставление информации из государственных источников (реестров)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 xml:space="preserve">Расчеты по условным </w:t>
            </w:r>
            <w:r w:rsidRPr="00FF44C0">
              <w:rPr>
                <w:bCs/>
                <w:color w:val="000000"/>
              </w:rPr>
              <w:lastRenderedPageBreak/>
              <w:t>арендным платежам</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lastRenderedPageBreak/>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штрафных санкций за нарушение законодательства о закупках</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возмещения ущерба имуществу (за исключением страховых возмещений)</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прочих сумм принудительного изъятия</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поступлениям от других бюджетов бюджетной системы Российской Федерации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поступлениям от наднациональных организаций и правительств иностранных государств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поступлениям от международных финансовых организаций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плательщиками страховых взносов на обязательное социальное страхование</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доходам от операций с основными средствами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доходам от операций с нематериальными активами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доходам от операций с непроизведенными активами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доходам от операций с материальными запасами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доходам от операций с финансовыми активами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невыясненным поступлениям</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субсидиям на иные цели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субсидиям на осуществление капитальных вложений</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иным доходам</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lastRenderedPageBreak/>
              <w:t>Расчеты по выданным авансам</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оплате труда и начислениям на выплаты по оплате труда</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работам, услугам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поступлению нефинансовых активов</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безвозмездным перечислениям организациям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безвозмездным перечислениям бюджетам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социальному обеспечению</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w:t>
            </w:r>
          </w:p>
          <w:p w:rsidR="000C74DB" w:rsidRPr="00FF44C0" w:rsidRDefault="000C74DB" w:rsidP="0095214B">
            <w:pPr>
              <w:pStyle w:val="s1"/>
              <w:spacing w:before="0" w:beforeAutospacing="0" w:after="0" w:afterAutospacing="0"/>
              <w:rPr>
                <w:bCs/>
                <w:color w:val="000000"/>
              </w:rPr>
            </w:pPr>
            <w:r w:rsidRPr="00FF44C0">
              <w:rPr>
                <w:bCs/>
                <w:color w:val="000000"/>
              </w:rPr>
              <w:t>авансам на</w:t>
            </w:r>
          </w:p>
          <w:p w:rsidR="000C74DB" w:rsidRPr="00FF44C0" w:rsidRDefault="000C74DB" w:rsidP="0095214B">
            <w:pPr>
              <w:pStyle w:val="s1"/>
              <w:spacing w:before="0" w:beforeAutospacing="0" w:after="0" w:afterAutospacing="0"/>
              <w:rPr>
                <w:bCs/>
                <w:color w:val="000000"/>
              </w:rPr>
            </w:pPr>
            <w:r w:rsidRPr="00FF44C0">
              <w:rPr>
                <w:bCs/>
                <w:color w:val="000000"/>
              </w:rPr>
              <w:t>приобретение</w:t>
            </w:r>
          </w:p>
          <w:p w:rsidR="000C74DB" w:rsidRPr="00FF44C0" w:rsidRDefault="000C74DB" w:rsidP="0095214B">
            <w:pPr>
              <w:pStyle w:val="s1"/>
              <w:spacing w:before="0" w:beforeAutospacing="0" w:after="0" w:afterAutospacing="0"/>
              <w:rPr>
                <w:bCs/>
                <w:color w:val="000000"/>
              </w:rPr>
            </w:pPr>
            <w:r w:rsidRPr="00FF44C0">
              <w:rPr>
                <w:bCs/>
                <w:color w:val="000000"/>
              </w:rPr>
              <w:t>ценных бумаг и</w:t>
            </w:r>
          </w:p>
          <w:p w:rsidR="000C74DB" w:rsidRPr="00FF44C0" w:rsidRDefault="000C74DB" w:rsidP="0095214B">
            <w:pPr>
              <w:pStyle w:val="s1"/>
              <w:spacing w:before="0" w:beforeAutospacing="0" w:after="0" w:afterAutospacing="0"/>
              <w:rPr>
                <w:bCs/>
                <w:color w:val="000000"/>
              </w:rPr>
            </w:pPr>
            <w:r w:rsidRPr="00FF44C0">
              <w:rPr>
                <w:bCs/>
                <w:color w:val="000000"/>
              </w:rPr>
              <w:t>иных</w:t>
            </w:r>
          </w:p>
          <w:p w:rsidR="000C74DB" w:rsidRPr="00FF44C0" w:rsidRDefault="000C74DB" w:rsidP="0095214B">
            <w:pPr>
              <w:pStyle w:val="s1"/>
              <w:spacing w:before="0" w:beforeAutospacing="0" w:after="0" w:afterAutospacing="0"/>
              <w:rPr>
                <w:bCs/>
                <w:color w:val="000000"/>
              </w:rPr>
            </w:pPr>
            <w:r w:rsidRPr="00FF44C0">
              <w:rPr>
                <w:bCs/>
                <w:color w:val="000000"/>
              </w:rPr>
              <w:t>финансовых</w:t>
            </w:r>
          </w:p>
          <w:p w:rsidR="000C74DB" w:rsidRPr="00FF44C0" w:rsidRDefault="000C74DB" w:rsidP="0095214B">
            <w:pPr>
              <w:pStyle w:val="s1"/>
              <w:spacing w:before="0" w:beforeAutospacing="0" w:after="0" w:afterAutospacing="0"/>
              <w:rPr>
                <w:bCs/>
                <w:color w:val="000000"/>
              </w:rPr>
            </w:pPr>
            <w:r w:rsidRPr="00FF44C0">
              <w:rPr>
                <w:bCs/>
                <w:color w:val="000000"/>
              </w:rPr>
              <w:t>вложений</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прочим расходам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оплате труда</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прочим выплатам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начислениям на выплаты по оплате труда</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услугам связи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транспортным услугам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коммунальным услугам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арендной плате за пользование имуществом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работам, услугам по содержанию имущества</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прочим работам, услугам</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lastRenderedPageBreak/>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авансам по страхованию</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авансам по услугам, работам для целей капитальных вложений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авансам по арендной плате за пользование земельными участками и другими обособленными природными объектами</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приобретению основных средств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приобретению нематериальных активов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приобретению непроизведенных активов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приобретению материальных запасов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безвозмездным перечислениям государственным и муниципальным организациям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безвозмездным перечислениям организациям, за исключением государственных и муниципальных организаций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перечислениям другим бюджетам бюджетной системы Российской Федерации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авансовым перечислениям наднациональным организациям и правительствам иностранных государств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авансовым перечислениям международным организациям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 xml:space="preserve">Расчеты по авансовым платежам (перечислениям) по обязательным видам </w:t>
            </w:r>
            <w:r w:rsidRPr="00FF44C0">
              <w:rPr>
                <w:bCs/>
                <w:color w:val="000000"/>
              </w:rPr>
              <w:lastRenderedPageBreak/>
              <w:t>страхования</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пособиям по социальной помощи населению</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по пособиям, выплачиваемым организациями сектора государственного управления</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на приобретение ценных бумаг, кроме акций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на приобретение акций и по иным формам участия в капитале</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авансам на приобретение иных финансовых активов</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авансам по оплате иных расходов</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кредитам, займам (ссудам)</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предоставленным кредитам, займам (ссудам)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в рамках целевых иностранных кредитов (заимствований)</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дебиторами по государственным (муниципальным) гарантиям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бюджетным кредитам другим бюджетам бюджетной системы Российской Федерации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иными дебиторами по бюджетным кредитам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займам (ссудам)</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оплате труда и начислениям на выплаты по оплате труда</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 xml:space="preserve">Расчеты с подотчетными лицами </w:t>
            </w:r>
            <w:r w:rsidRPr="00FF44C0">
              <w:rPr>
                <w:bCs/>
                <w:color w:val="000000"/>
              </w:rPr>
              <w:lastRenderedPageBreak/>
              <w:t>по работам, услугам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lastRenderedPageBreak/>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поступлению нефинансовых активов</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социальному обеспечению</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прочим расходам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заработной плате</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прочим выплатам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начислениям на выплаты по оплате труда</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оплате услуг связи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оплате транспортных услуг</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оплате коммунальных услуг</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оплате арендной платы за пользование имуществом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оплате работ, услуг по содержанию имущества</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оплате прочих работ, услуг</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с подотчетными лицами по оплате страхования</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с подотчетными лицами по оплате услуг, работ для целей капитальных вложений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 xml:space="preserve">Расчеты с подотчетными лицами по оплате арендной платы за пользование земельными участками и другими обособленными </w:t>
            </w:r>
            <w:r w:rsidRPr="00FF44C0">
              <w:rPr>
                <w:bCs/>
                <w:color w:val="000000"/>
              </w:rPr>
              <w:lastRenderedPageBreak/>
              <w:t>природными объектами</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lastRenderedPageBreak/>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приобретению основных средств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приобретению нематериальных активов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приобретению материальных запасов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оплате пенсий, пособий и выплат по пенсионному, социальному и медицинскому страхованию населения</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оплате пособий по социальной помощи населению</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подотчетными лицами по оплате пенсий, пособий, выплачиваемых организациями сектора государственного управления</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с подотчетными лицами по оплате пошлин и сборов</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с подотчетными лицами по оплате штрафов за нарушение законодательства о закупках и нарушение условий контрактов (договоров)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с подотчетными лицами по оплате штрафных санкций по долговым обязательствам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с подотчетными лицами по оплате других экономических санкций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с подотчетными лицами по оплате иных расходов</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ущербу и иным доходам</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компенсации затрат</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компенсации затрат</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 xml:space="preserve">Расчеты по доходам </w:t>
            </w:r>
            <w:r w:rsidRPr="00FF44C0">
              <w:rPr>
                <w:bCs/>
                <w:color w:val="000000"/>
              </w:rPr>
              <w:lastRenderedPageBreak/>
              <w:t>бюджета от возврата дебиторской задолженности прошлых лет</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lastRenderedPageBreak/>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штрафам, пеням, неустойкам, возмещениям ущерба</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штрафных санкций за нарушение условий контрактов (договоров)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страховых возмещений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возмещения ущерба имуществу (за исключением страховых возмещений)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доходам от прочих сумм принудительного изъятия</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ущербу нефинансовым активам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ущербу основным средствам</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ущербу нематериальным активам</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ущербу непроизведенным активам</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ущербу материальным запасам</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иным доходам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недостачам денежных средств</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недостачам иных финансовых активов</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иным доходам</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Прочие расчеты с дебиторами</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с финансовым органом по поступлениям в бюджет</w:t>
            </w:r>
            <w:hyperlink r:id="rId31" w:anchor="block_1222" w:history="1">
              <w:r w:rsidRPr="00FF44C0">
                <w:rPr>
                  <w:rStyle w:val="a8"/>
                  <w:bCs/>
                  <w:color w:val="3272C0"/>
                </w:rPr>
                <w:t>**</w:t>
              </w:r>
            </w:hyperlink>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с финансовым органом по уточнению невыясненных поступлений в бюджет года, предшествующего отчетному</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По видам поступлений</w:t>
            </w:r>
            <w:hyperlink r:id="rId32" w:anchor="block_1222" w:history="1">
              <w:r w:rsidRPr="00FF44C0">
                <w:rPr>
                  <w:rStyle w:val="a8"/>
                  <w:bCs/>
                  <w:color w:val="3272C0"/>
                </w:rPr>
                <w:t>**</w:t>
              </w:r>
            </w:hyperlink>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 xml:space="preserve">Расчеты с финансовым органом по уточнению невыясненных </w:t>
            </w:r>
            <w:r w:rsidRPr="00FF44C0">
              <w:rPr>
                <w:bCs/>
                <w:color w:val="000000"/>
              </w:rPr>
              <w:lastRenderedPageBreak/>
              <w:t>поступлений в бюджет прошлых лет</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lastRenderedPageBreak/>
              <w:t>По видам поступлений</w:t>
            </w:r>
            <w:hyperlink r:id="rId33" w:anchor="block_1222" w:history="1">
              <w:r w:rsidRPr="00FF44C0">
                <w:rPr>
                  <w:rStyle w:val="a8"/>
                  <w:bCs/>
                  <w:color w:val="3272C0"/>
                </w:rPr>
                <w:t>**</w:t>
              </w:r>
            </w:hyperlink>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lastRenderedPageBreak/>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финансовым органом по наличным денежным средствам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распределенным поступлениям к зачислению в бюджет</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прочими дебиторами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учредителем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налоговым вычетам по НДС</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НДС по авансам полученным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НДС по приобретенным материальным ценностям, работам, услугам</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НДС по авансам уплаченным</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Внутренние расчеты по поступлениям</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Внутренние расчеты по выбытиям</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финансовые активы</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ценные бумаги, кроме акций</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акции и иные формы участия в капитале</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иные финансовые активы</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облигации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векселя</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иные ценные бумаги, кроме акций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акции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государственные (муниципальные) предприятия</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государственные (муниципальные) учреждения</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иные формы участия в капитале</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Вложения в международные организации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 xml:space="preserve">Вложения в прочие </w:t>
            </w:r>
            <w:r w:rsidRPr="00FF44C0">
              <w:rPr>
                <w:bCs/>
                <w:color w:val="000000"/>
              </w:rPr>
              <w:lastRenderedPageBreak/>
              <w:t>финансовые активы</w:t>
            </w:r>
          </w:p>
        </w:tc>
        <w:tc>
          <w:tcPr>
            <w:tcW w:w="20" w:type="dxa"/>
            <w:vAlign w:val="center"/>
            <w:hideMark/>
          </w:tcPr>
          <w:p w:rsidR="000C74DB" w:rsidRPr="00FF44C0" w:rsidRDefault="000C74DB" w:rsidP="0095214B"/>
        </w:tc>
      </w:tr>
      <w:tr w:rsidR="000C74DB" w:rsidRPr="00FF44C0" w:rsidTr="000C74DB">
        <w:tc>
          <w:tcPr>
            <w:tcW w:w="10073" w:type="dxa"/>
            <w:gridSpan w:val="8"/>
            <w:tcBorders>
              <w:left w:val="single" w:sz="6" w:space="0" w:color="000000"/>
              <w:bottom w:val="single" w:sz="6" w:space="0" w:color="000000"/>
              <w:right w:val="single" w:sz="6" w:space="0" w:color="000000"/>
            </w:tcBorders>
            <w:vAlign w:val="center"/>
            <w:hideMark/>
          </w:tcPr>
          <w:p w:rsidR="000C74DB" w:rsidRPr="00FF44C0" w:rsidRDefault="000C74DB" w:rsidP="0095214B">
            <w:pPr>
              <w:pStyle w:val="af4"/>
              <w:spacing w:before="0" w:beforeAutospacing="0" w:after="0" w:afterAutospacing="0"/>
              <w:rPr>
                <w:bCs/>
                <w:color w:val="000000"/>
              </w:rPr>
            </w:pPr>
            <w:r w:rsidRPr="00FF44C0">
              <w:rPr>
                <w:bCs/>
                <w:color w:val="000000"/>
              </w:rPr>
              <w:lastRenderedPageBreak/>
              <w:t> </w:t>
            </w:r>
          </w:p>
          <w:p w:rsidR="000C74DB" w:rsidRPr="00FF44C0" w:rsidRDefault="000C74DB" w:rsidP="0095214B">
            <w:pPr>
              <w:pStyle w:val="s3"/>
              <w:spacing w:before="0" w:beforeAutospacing="0" w:after="0" w:afterAutospacing="0"/>
              <w:rPr>
                <w:bCs/>
                <w:color w:val="000000"/>
              </w:rPr>
            </w:pPr>
            <w:r w:rsidRPr="00FF44C0">
              <w:rPr>
                <w:bCs/>
                <w:color w:val="000000"/>
              </w:rPr>
              <w:t>Раздел 3. Обязательства</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ОБЯЗАТЕЛЬСТВА</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кредиторами по долговым обязательствам</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долговым обязательствам в рублях</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долговым обязательствам по целевым иностранным кредитам (заимствованиям)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государственным (муниципальным) гарантиям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долговым обязательствам в иностранной валюте</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бюджетами бюджетной системы Российской Федерации по привлеченным бюджетным кредитам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кредиторами по государственным (муниципальным) ценным бумагам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иными кредиторами по государственному (муниципальному) долгу</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заимствованиям,</w:t>
            </w:r>
          </w:p>
          <w:p w:rsidR="000C74DB" w:rsidRPr="00FF44C0" w:rsidRDefault="000C74DB" w:rsidP="0095214B">
            <w:pPr>
              <w:pStyle w:val="s1"/>
              <w:spacing w:before="0" w:beforeAutospacing="0" w:after="0" w:afterAutospacing="0"/>
              <w:rPr>
                <w:bCs/>
                <w:color w:val="000000"/>
              </w:rPr>
            </w:pPr>
            <w:r w:rsidRPr="00FF44C0">
              <w:rPr>
                <w:bCs/>
                <w:color w:val="000000"/>
              </w:rPr>
              <w:t>не являющимся государственным</w:t>
            </w:r>
          </w:p>
          <w:p w:rsidR="000C74DB" w:rsidRPr="00FF44C0" w:rsidRDefault="000C74DB" w:rsidP="0095214B">
            <w:pPr>
              <w:pStyle w:val="s1"/>
              <w:spacing w:before="0" w:beforeAutospacing="0" w:after="0" w:afterAutospacing="0"/>
              <w:rPr>
                <w:bCs/>
                <w:color w:val="000000"/>
              </w:rPr>
            </w:pPr>
            <w:r w:rsidRPr="00FF44C0">
              <w:rPr>
                <w:bCs/>
                <w:color w:val="000000"/>
              </w:rPr>
              <w:t>(муниципальным) долгом</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принятым обязательствам</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оплате труда и начислениям на выплаты по оплате труда</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работам, услугам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поступлению нефинансовых активов</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безвозмездным перечислениям организациям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безвозмездным перечислениям бюджетам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социальному обеспечению</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приобретению ценных бумаг и по иным финансовым вложениям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прочим расходам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заработной плате</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прочим выплатам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начислениям на выплаты по оплате труда</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услугам связи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транспортным услугам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коммунальным услугам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арендной плате за пользование имуществом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работам, услугам по содержанию имущества</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прочим работам, услугам</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страхованию</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услугам, работам для целей капитальных вложений</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арендной плате за пользование земельными участками и другими обособленными природными объектами</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приобретению основных средств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приобретению нематериальных активов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приобретению непроизведенных активов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приобретению материальных запасов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 xml:space="preserve">Расчеты по безвозмездным перечислениям </w:t>
            </w:r>
            <w:r w:rsidRPr="00FF44C0">
              <w:rPr>
                <w:bCs/>
                <w:color w:val="000000"/>
              </w:rPr>
              <w:lastRenderedPageBreak/>
              <w:t>государственным и муниципальным организациям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безвозмездным перечислениям организациям, за исключением государственных и муниципальных организаций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перечислениям другим бюджетам бюджетной системы Российской Федерации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перечислениям наднациональным организациям и правительствам иностранных государств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перечислениям международным организациям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пенсиям, пособиям и выплатам по пенсионному, социальному и медицинскому страхованию населения</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пособиям по социальной помощи населению</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пенсиям, пособиям, выплачиваемым организациями сектора государственного управления</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приобретению ценных бумаг, кроме акций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приобретению акций и по иным формам участия в капитале</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приобретению иных финансовых активов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штрафам за нарушение условий контрактов (договоров)</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другим экономическим санкциям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иным расходам</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платежам в бюджеты</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налогу на доходы физических лиц</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налогу на прибыль организаций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налогу на добавленную стоимость</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прочим платежам в бюджет</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страховым взносам на обязательное медицинское страхование в Федеральный ФОМС</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страховым взносам на обязательное медицинское страхование в территориальный ФОМС</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дополнительным страховым взносам на пенсионное страхование</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страховым взносам на обязательное пенсионное страхование на выплату страховой части трудовой пенсии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страховым взносам на обязательное пенсионное страхование на выплату накопительной части трудовой пенсии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налогу на имущество организаций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земельному налогу</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Прочие расчеты с кредиторами</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средствам, полученным во временное распоряжение</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депонентами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удержаниям из выплат по оплате труда</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Внутриведомственные расчеты</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Консолидируемые расчеты года, предшествующего отчетному</w:t>
            </w:r>
            <w:hyperlink r:id="rId34" w:anchor="block_1222" w:history="1">
              <w:r w:rsidRPr="00FF44C0">
                <w:rPr>
                  <w:rStyle w:val="a8"/>
                  <w:bCs/>
                  <w:color w:val="3272C0"/>
                </w:rPr>
                <w:t>**</w:t>
              </w:r>
            </w:hyperlink>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Консолидируемые расчеты иных прошлых лет</w:t>
            </w:r>
            <w:hyperlink r:id="rId35" w:anchor="block_1222" w:history="1">
              <w:r w:rsidRPr="00FF44C0">
                <w:rPr>
                  <w:rStyle w:val="a8"/>
                  <w:bCs/>
                  <w:color w:val="3272C0"/>
                </w:rPr>
                <w:t>**</w:t>
              </w:r>
            </w:hyperlink>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платежам из бюджета с финансовым органом</w:t>
            </w:r>
            <w:hyperlink r:id="rId36" w:anchor="block_1222" w:history="1">
              <w:r w:rsidRPr="00FF44C0">
                <w:rPr>
                  <w:rStyle w:val="a8"/>
                  <w:bCs/>
                  <w:color w:val="3272C0"/>
                </w:rPr>
                <w:t>**</w:t>
              </w:r>
            </w:hyperlink>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с прочими кредиторами</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Иные расчеты года, предшествующего отчетному</w:t>
            </w:r>
            <w:hyperlink r:id="rId37" w:anchor="block_1222" w:history="1">
              <w:r w:rsidRPr="00FF44C0">
                <w:rPr>
                  <w:rStyle w:val="a8"/>
                  <w:bCs/>
                  <w:color w:val="3272C0"/>
                </w:rPr>
                <w:t>**</w:t>
              </w:r>
            </w:hyperlink>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Иные расчеты прошлых лет</w:t>
            </w:r>
            <w:hyperlink r:id="rId38" w:anchor="block_1222" w:history="1">
              <w:r w:rsidRPr="00FF44C0">
                <w:rPr>
                  <w:rStyle w:val="a8"/>
                  <w:bCs/>
                  <w:color w:val="3272C0"/>
                </w:rPr>
                <w:t>**</w:t>
              </w:r>
            </w:hyperlink>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выплате наличных денег</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операциям на счетах органа, осуществляющего кассовое обслуживание</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операциям</w:t>
            </w:r>
          </w:p>
          <w:p w:rsidR="000C74DB" w:rsidRPr="00FF44C0" w:rsidRDefault="000C74DB" w:rsidP="0095214B">
            <w:pPr>
              <w:pStyle w:val="s1"/>
              <w:spacing w:before="0" w:beforeAutospacing="0" w:after="0" w:afterAutospacing="0"/>
              <w:rPr>
                <w:bCs/>
                <w:color w:val="000000"/>
              </w:rPr>
            </w:pPr>
            <w:r w:rsidRPr="00FF44C0">
              <w:rPr>
                <w:bCs/>
                <w:color w:val="000000"/>
              </w:rPr>
              <w:t>на счетах органа, осуществляющего кассовое обслуживание</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операциям бюджета</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операциям бюджетных учреждений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операциям автономных учреждений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Расчеты по операциям</w:t>
            </w:r>
          </w:p>
          <w:p w:rsidR="000C74DB" w:rsidRPr="00FF44C0" w:rsidRDefault="000C74DB" w:rsidP="0095214B">
            <w:pPr>
              <w:pStyle w:val="s1"/>
              <w:spacing w:before="0" w:beforeAutospacing="0" w:after="0" w:afterAutospacing="0"/>
              <w:rPr>
                <w:bCs/>
                <w:color w:val="000000"/>
              </w:rPr>
            </w:pPr>
            <w:r w:rsidRPr="00FF44C0">
              <w:rPr>
                <w:bCs/>
                <w:color w:val="000000"/>
              </w:rPr>
              <w:t>иных организаций</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Внутренние расчеты по поступлениям</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Внутренние расчеты по выбытиям</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10073" w:type="dxa"/>
            <w:gridSpan w:val="8"/>
            <w:tcBorders>
              <w:left w:val="single" w:sz="6" w:space="0" w:color="000000"/>
              <w:bottom w:val="single" w:sz="6" w:space="0" w:color="000000"/>
              <w:right w:val="single" w:sz="6" w:space="0" w:color="000000"/>
            </w:tcBorders>
            <w:vAlign w:val="center"/>
            <w:hideMark/>
          </w:tcPr>
          <w:p w:rsidR="000C74DB" w:rsidRPr="00FF44C0" w:rsidRDefault="000C74DB" w:rsidP="0095214B">
            <w:pPr>
              <w:pStyle w:val="af4"/>
              <w:spacing w:before="0" w:beforeAutospacing="0" w:after="0" w:afterAutospacing="0"/>
              <w:rPr>
                <w:bCs/>
                <w:color w:val="000000"/>
              </w:rPr>
            </w:pPr>
            <w:r w:rsidRPr="00FF44C0">
              <w:rPr>
                <w:bCs/>
                <w:color w:val="000000"/>
              </w:rPr>
              <w:t> </w:t>
            </w:r>
          </w:p>
          <w:p w:rsidR="000C74DB" w:rsidRPr="00FF44C0" w:rsidRDefault="000C74DB" w:rsidP="0095214B">
            <w:pPr>
              <w:pStyle w:val="s3"/>
              <w:spacing w:before="0" w:beforeAutospacing="0" w:after="0" w:afterAutospacing="0"/>
              <w:rPr>
                <w:bCs/>
                <w:color w:val="000000"/>
              </w:rPr>
            </w:pPr>
            <w:r w:rsidRPr="00FF44C0">
              <w:rPr>
                <w:bCs/>
                <w:color w:val="000000"/>
              </w:rPr>
              <w:t>Раздел 4. Финансовый результат</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ФИНАНСОВЫЙ РЕЗУЛЬТАТ</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Финансовый результат</w:t>
            </w:r>
          </w:p>
          <w:p w:rsidR="000C74DB" w:rsidRPr="00FF44C0" w:rsidRDefault="000C74DB" w:rsidP="0095214B">
            <w:pPr>
              <w:pStyle w:val="s1"/>
              <w:spacing w:before="0" w:beforeAutospacing="0" w:after="0" w:afterAutospacing="0"/>
              <w:rPr>
                <w:bCs/>
                <w:color w:val="000000"/>
              </w:rPr>
            </w:pPr>
            <w:r w:rsidRPr="00FF44C0">
              <w:rPr>
                <w:bCs/>
                <w:color w:val="000000"/>
              </w:rPr>
              <w:t>экономического субъекта</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Доходы текущего финансового года</w:t>
            </w:r>
            <w:hyperlink r:id="rId39" w:anchor="block_1222" w:history="1">
              <w:r w:rsidRPr="00FF44C0">
                <w:rPr>
                  <w:rStyle w:val="a8"/>
                  <w:bCs/>
                  <w:color w:val="3272C0"/>
                </w:rPr>
                <w:t>**</w:t>
              </w:r>
            </w:hyperlink>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По видам доходов</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 xml:space="preserve">Доходы финансового </w:t>
            </w:r>
            <w:r w:rsidRPr="00FF44C0">
              <w:rPr>
                <w:bCs/>
                <w:color w:val="000000"/>
              </w:rPr>
              <w:lastRenderedPageBreak/>
              <w:t>года, предшествующего отчетному</w:t>
            </w:r>
            <w:hyperlink r:id="rId40" w:anchor="block_1222" w:history="1">
              <w:r w:rsidRPr="00FF44C0">
                <w:rPr>
                  <w:rStyle w:val="a8"/>
                  <w:bCs/>
                  <w:color w:val="3272C0"/>
                </w:rPr>
                <w:t>**</w:t>
              </w:r>
            </w:hyperlink>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lastRenderedPageBreak/>
              <w:t>По видам доходов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Доходы прошлых финансовых лет</w:t>
            </w:r>
            <w:hyperlink r:id="rId41" w:anchor="block_1222" w:history="1">
              <w:r w:rsidRPr="00FF44C0">
                <w:rPr>
                  <w:rStyle w:val="a8"/>
                  <w:bCs/>
                  <w:color w:val="3272C0"/>
                </w:rPr>
                <w:t>**</w:t>
              </w:r>
            </w:hyperlink>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По видам доходов</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Расходы текущего финансового года</w:t>
            </w:r>
            <w:hyperlink r:id="rId42" w:anchor="block_1222" w:history="1">
              <w:r w:rsidRPr="00FF44C0">
                <w:rPr>
                  <w:rStyle w:val="a8"/>
                  <w:bCs/>
                  <w:color w:val="3272C0"/>
                </w:rPr>
                <w:t>**</w:t>
              </w:r>
            </w:hyperlink>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По видам расходов</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Расходы финансового года, предшествующего отчетному</w:t>
            </w:r>
            <w:hyperlink r:id="rId43" w:anchor="block_1222" w:history="1">
              <w:r w:rsidRPr="00FF44C0">
                <w:rPr>
                  <w:rStyle w:val="a8"/>
                  <w:bCs/>
                  <w:color w:val="3272C0"/>
                </w:rPr>
                <w:t>**</w:t>
              </w:r>
            </w:hyperlink>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По видам расходов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Расходы прошлых финансовых лет</w:t>
            </w:r>
            <w:hyperlink r:id="rId44" w:anchor="block_1222" w:history="1">
              <w:r w:rsidRPr="00FF44C0">
                <w:rPr>
                  <w:rStyle w:val="a8"/>
                  <w:bCs/>
                  <w:color w:val="3272C0"/>
                </w:rPr>
                <w:t>**</w:t>
              </w:r>
            </w:hyperlink>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По видам расходов</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Финансовый результат прошлых отчетных периодов</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Доходы будущих периодов</w:t>
            </w:r>
            <w:hyperlink r:id="rId45" w:anchor="block_1222" w:history="1">
              <w:r w:rsidRPr="00FF44C0">
                <w:rPr>
                  <w:rStyle w:val="a8"/>
                  <w:bCs/>
                  <w:color w:val="3272C0"/>
                </w:rPr>
                <w:t>**</w:t>
              </w:r>
            </w:hyperlink>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По видам доходов</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Расходы будущих периодов</w:t>
            </w:r>
            <w:hyperlink r:id="rId46" w:anchor="block_1222" w:history="1">
              <w:r w:rsidRPr="00FF44C0">
                <w:rPr>
                  <w:rStyle w:val="a8"/>
                  <w:bCs/>
                  <w:color w:val="3272C0"/>
                </w:rPr>
                <w:t>**</w:t>
              </w:r>
            </w:hyperlink>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По видам расходов</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Резервы предстоящих расходов</w:t>
            </w:r>
            <w:hyperlink r:id="rId47" w:anchor="block_1222" w:history="1">
              <w:r w:rsidRPr="00FF44C0">
                <w:rPr>
                  <w:rStyle w:val="a8"/>
                  <w:bCs/>
                  <w:color w:val="3272C0"/>
                </w:rPr>
                <w:t>**</w:t>
              </w:r>
            </w:hyperlink>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По видам расходов</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Результат по кассовым операциям бюджета</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Поступления</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По видам поступлений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Выбытия</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По видам выбытий</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Результат прошлых отчетных периодов по кассовому исполнению бюджета</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10073" w:type="dxa"/>
            <w:gridSpan w:val="8"/>
            <w:tcBorders>
              <w:left w:val="single" w:sz="6" w:space="0" w:color="000000"/>
              <w:bottom w:val="single" w:sz="6" w:space="0" w:color="000000"/>
            </w:tcBorders>
            <w:vAlign w:val="center"/>
            <w:hideMark/>
          </w:tcPr>
          <w:p w:rsidR="000C74DB" w:rsidRPr="00FF44C0" w:rsidRDefault="000C74DB" w:rsidP="0095214B">
            <w:pPr>
              <w:pStyle w:val="af4"/>
              <w:spacing w:before="0" w:beforeAutospacing="0" w:after="0" w:afterAutospacing="0"/>
              <w:rPr>
                <w:bCs/>
                <w:color w:val="000000"/>
              </w:rPr>
            </w:pPr>
            <w:r w:rsidRPr="00FF44C0">
              <w:rPr>
                <w:bCs/>
                <w:color w:val="000000"/>
              </w:rPr>
              <w:t> </w:t>
            </w:r>
          </w:p>
          <w:p w:rsidR="000C74DB" w:rsidRPr="00FF44C0" w:rsidRDefault="000C74DB" w:rsidP="0095214B">
            <w:pPr>
              <w:pStyle w:val="s3"/>
              <w:spacing w:before="0" w:beforeAutospacing="0" w:after="0" w:afterAutospacing="0"/>
              <w:rPr>
                <w:bCs/>
                <w:color w:val="000000"/>
              </w:rPr>
            </w:pPr>
            <w:r w:rsidRPr="00FF44C0">
              <w:rPr>
                <w:bCs/>
                <w:color w:val="000000"/>
              </w:rPr>
              <w:t>Раздел 5. Санкционирование расходов хозяйствующего субъекта</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САНКЦИОНИРОВАНИЕ РАСХОДОВ</w:t>
            </w:r>
            <w:hyperlink r:id="rId48" w:anchor="block_1222" w:history="1">
              <w:r w:rsidRPr="00FF44C0">
                <w:rPr>
                  <w:rStyle w:val="a8"/>
                  <w:bCs/>
                  <w:color w:val="3272C0"/>
                </w:rPr>
                <w:t>**</w:t>
              </w:r>
            </w:hyperlink>
          </w:p>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Санкционирование по текущему финансовому году</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Санкционирование по первому году, следующему за текущим (очередному финансовому году)</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Санкционирование по второму году, следующему за текущим (первому году, следующему за очередным)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Санкционирование по второму году, следующему за очередным</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bottom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 xml:space="preserve">Санкционирование на </w:t>
            </w:r>
            <w:r w:rsidRPr="00FF44C0">
              <w:rPr>
                <w:bCs/>
                <w:color w:val="000000"/>
              </w:rPr>
              <w:lastRenderedPageBreak/>
              <w:t>иные очередные года (за пределами планового периода)</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lastRenderedPageBreak/>
              <w:t> </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lastRenderedPageBreak/>
              <w:t>Лимиты бюджетных обязательств</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Доведенные лимиты бюджетных обязательств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Лимиты бюджетных обязательств к распределению</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Лимиты бюджетных обязательств получателей бюджетных средств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Переданные лимиты бюджетных обязательств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Полученные лимиты бюджетных обязательств</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Лимиты бюджетных обязательств в пути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Утвержденные лимиты бюджетных обязательств</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Обязательства</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Принятые обязательства</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Принятые денежные обязательства</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Принимаемые обязательства</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Отложенные обязательства</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Принятые авансовые денежные обязательства</w:t>
            </w:r>
            <w:hyperlink r:id="rId49" w:anchor="block_1333" w:history="1">
              <w:r w:rsidRPr="00FF44C0">
                <w:rPr>
                  <w:rStyle w:val="a8"/>
                  <w:bCs/>
                  <w:color w:val="3272C0"/>
                </w:rPr>
                <w:t>***</w:t>
              </w:r>
            </w:hyperlink>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Авансовые денежные обязательства к исполнению</w:t>
            </w:r>
            <w:hyperlink r:id="rId50" w:anchor="block_1333" w:history="1">
              <w:r w:rsidRPr="00FF44C0">
                <w:rPr>
                  <w:rStyle w:val="a8"/>
                  <w:bCs/>
                  <w:color w:val="3272C0"/>
                </w:rPr>
                <w:t>***</w:t>
              </w:r>
            </w:hyperlink>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425"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Исполненные</w:t>
            </w:r>
          </w:p>
          <w:p w:rsidR="000C74DB" w:rsidRPr="00FF44C0" w:rsidRDefault="000C74DB" w:rsidP="0095214B">
            <w:pPr>
              <w:pStyle w:val="s16"/>
              <w:spacing w:before="0" w:beforeAutospacing="0" w:after="0" w:afterAutospacing="0"/>
              <w:rPr>
                <w:bCs/>
                <w:color w:val="000000"/>
              </w:rPr>
            </w:pPr>
            <w:r w:rsidRPr="00FF44C0">
              <w:rPr>
                <w:bCs/>
                <w:color w:val="000000"/>
              </w:rPr>
              <w:t>денежные</w:t>
            </w:r>
          </w:p>
          <w:p w:rsidR="000C74DB" w:rsidRPr="00FF44C0" w:rsidRDefault="000C74DB" w:rsidP="0095214B">
            <w:pPr>
              <w:pStyle w:val="s16"/>
              <w:spacing w:before="0" w:beforeAutospacing="0" w:after="0" w:afterAutospacing="0"/>
              <w:rPr>
                <w:bCs/>
                <w:color w:val="000000"/>
              </w:rPr>
            </w:pPr>
            <w:r w:rsidRPr="00FF44C0">
              <w:rPr>
                <w:bCs/>
                <w:color w:val="000000"/>
              </w:rPr>
              <w:t>обязательства</w:t>
            </w:r>
          </w:p>
        </w:tc>
        <w:tc>
          <w:tcPr>
            <w:tcW w:w="20" w:type="dxa"/>
            <w:vAlign w:val="center"/>
            <w:hideMark/>
          </w:tcPr>
          <w:p w:rsidR="000C74DB" w:rsidRPr="00FF44C0" w:rsidRDefault="000C74DB" w:rsidP="0095214B"/>
        </w:tc>
      </w:tr>
      <w:tr w:rsidR="000C74DB" w:rsidRPr="00FF44C0" w:rsidTr="000C74DB">
        <w:tc>
          <w:tcPr>
            <w:tcW w:w="2276" w:type="dxa"/>
            <w:vMerge w:val="restart"/>
            <w:tcBorders>
              <w:left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Бюджетные ассигнования</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Доведенные бюджетные ассигнования</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Бюджетные ассигнования к распределению</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Бюджетные ассигнования получателей бюджетных средств и администраторов выплат по источникам</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Переданные бюджетные ассигнования</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Полученные бюджетные ассигнования</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Бюджетные ассигнования в пути</w:t>
            </w:r>
          </w:p>
        </w:tc>
        <w:tc>
          <w:tcPr>
            <w:tcW w:w="20" w:type="dxa"/>
            <w:vAlign w:val="center"/>
            <w:hideMark/>
          </w:tcPr>
          <w:p w:rsidR="000C74DB" w:rsidRPr="00FF44C0" w:rsidRDefault="000C74DB" w:rsidP="0095214B"/>
        </w:tc>
      </w:tr>
      <w:tr w:rsidR="000C74DB" w:rsidRPr="00FF44C0" w:rsidTr="000C74DB">
        <w:tc>
          <w:tcPr>
            <w:tcW w:w="2276" w:type="dxa"/>
            <w:vMerge/>
            <w:tcBorders>
              <w:left w:val="single" w:sz="6" w:space="0" w:color="000000"/>
              <w:right w:val="single" w:sz="6" w:space="0" w:color="000000"/>
            </w:tcBorders>
            <w:vAlign w:val="center"/>
            <w:hideMark/>
          </w:tcPr>
          <w:p w:rsidR="000C74DB" w:rsidRPr="00FF44C0" w:rsidRDefault="000C74DB" w:rsidP="0095214B">
            <w:pPr>
              <w:rPr>
                <w:bCs/>
                <w:color w:val="000000"/>
              </w:rPr>
            </w:pP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3</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9</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Утвержденные бюджетные ассигнования</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Сметные (плановые, прогнозные) назначения</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4</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По видам расходов (выплат),</w:t>
            </w:r>
          </w:p>
          <w:p w:rsidR="000C74DB" w:rsidRPr="00FF44C0" w:rsidRDefault="000C74DB" w:rsidP="0095214B">
            <w:pPr>
              <w:pStyle w:val="s1"/>
              <w:spacing w:before="0" w:beforeAutospacing="0" w:after="0" w:afterAutospacing="0"/>
              <w:rPr>
                <w:bCs/>
                <w:color w:val="000000"/>
              </w:rPr>
            </w:pPr>
            <w:r w:rsidRPr="00FF44C0">
              <w:rPr>
                <w:bCs/>
                <w:color w:val="000000"/>
              </w:rPr>
              <w:t>видам доходов (поступлений)</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Право на принятие обязательств</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6</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По видам расходов (выплат) (обязательств)</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Утвержденный объем финансового обеспечения</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7</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По видам доходов (поступлений)</w:t>
            </w:r>
          </w:p>
        </w:tc>
        <w:tc>
          <w:tcPr>
            <w:tcW w:w="20" w:type="dxa"/>
            <w:vAlign w:val="center"/>
            <w:hideMark/>
          </w:tcPr>
          <w:p w:rsidR="000C74DB" w:rsidRPr="00FF44C0" w:rsidRDefault="000C74DB" w:rsidP="0095214B"/>
        </w:tc>
      </w:tr>
      <w:tr w:rsidR="000C74DB" w:rsidRPr="00FF44C0" w:rsidTr="000C74DB">
        <w:tc>
          <w:tcPr>
            <w:tcW w:w="2276"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Получено финансового обеспечения</w:t>
            </w:r>
          </w:p>
        </w:tc>
        <w:tc>
          <w:tcPr>
            <w:tcW w:w="425"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5</w:t>
            </w:r>
          </w:p>
        </w:tc>
        <w:tc>
          <w:tcPr>
            <w:tcW w:w="426" w:type="dxa"/>
            <w:tcBorders>
              <w:bottom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42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8</w:t>
            </w:r>
          </w:p>
        </w:tc>
        <w:tc>
          <w:tcPr>
            <w:tcW w:w="566"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56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0</w:t>
            </w:r>
          </w:p>
        </w:tc>
        <w:tc>
          <w:tcPr>
            <w:tcW w:w="2410" w:type="dxa"/>
            <w:tcBorders>
              <w:bottom w:val="single" w:sz="6" w:space="0" w:color="000000"/>
              <w:right w:val="single" w:sz="6" w:space="0" w:color="000000"/>
            </w:tcBorders>
            <w:hideMark/>
          </w:tcPr>
          <w:p w:rsidR="000C74DB" w:rsidRPr="00FF44C0" w:rsidRDefault="000C74DB" w:rsidP="0095214B">
            <w:pPr>
              <w:pStyle w:val="af4"/>
              <w:spacing w:before="0" w:beforeAutospacing="0" w:after="0" w:afterAutospacing="0"/>
              <w:rPr>
                <w:bCs/>
                <w:color w:val="000000"/>
              </w:rPr>
            </w:pPr>
            <w:r w:rsidRPr="00FF44C0">
              <w:rPr>
                <w:bCs/>
                <w:color w:val="000000"/>
              </w:rPr>
              <w:t> </w:t>
            </w:r>
          </w:p>
        </w:tc>
        <w:tc>
          <w:tcPr>
            <w:tcW w:w="2977"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По видам доходов (поступлений)</w:t>
            </w:r>
          </w:p>
        </w:tc>
        <w:tc>
          <w:tcPr>
            <w:tcW w:w="20" w:type="dxa"/>
            <w:vAlign w:val="center"/>
            <w:hideMark/>
          </w:tcPr>
          <w:p w:rsidR="000C74DB" w:rsidRPr="00FF44C0" w:rsidRDefault="000C74DB" w:rsidP="0095214B"/>
        </w:tc>
      </w:tr>
    </w:tbl>
    <w:p w:rsidR="000C74DB" w:rsidRPr="00FF44C0" w:rsidRDefault="000C74DB" w:rsidP="0095214B">
      <w:pPr>
        <w:pStyle w:val="af4"/>
        <w:spacing w:before="0" w:beforeAutospacing="0" w:after="0" w:afterAutospacing="0"/>
        <w:rPr>
          <w:bCs/>
          <w:color w:val="000000"/>
        </w:rPr>
      </w:pPr>
      <w:r w:rsidRPr="00FF44C0">
        <w:rPr>
          <w:bCs/>
          <w:color w:val="000000"/>
        </w:rPr>
        <w:t> </w:t>
      </w:r>
    </w:p>
    <w:p w:rsidR="000C74DB" w:rsidRPr="00FF44C0" w:rsidRDefault="000C74DB" w:rsidP="0095214B">
      <w:pPr>
        <w:pStyle w:val="s3"/>
        <w:spacing w:before="0" w:beforeAutospacing="0" w:after="0" w:afterAutospacing="0"/>
        <w:rPr>
          <w:bCs/>
          <w:color w:val="000000"/>
        </w:rPr>
      </w:pPr>
      <w:r w:rsidRPr="00FF44C0">
        <w:rPr>
          <w:bCs/>
          <w:color w:val="000000"/>
        </w:rPr>
        <w:t>ЗАБАЛАНСОВЫЕ СЧЕТА</w:t>
      </w:r>
    </w:p>
    <w:p w:rsidR="000C74DB" w:rsidRPr="00FF44C0" w:rsidRDefault="000C74DB" w:rsidP="0095214B">
      <w:pPr>
        <w:pStyle w:val="af4"/>
        <w:spacing w:before="0" w:beforeAutospacing="0" w:after="0" w:afterAutospacing="0"/>
        <w:rPr>
          <w:bCs/>
          <w:color w:val="000000"/>
        </w:rPr>
      </w:pPr>
      <w:r w:rsidRPr="00FF44C0">
        <w:rPr>
          <w:bCs/>
          <w:color w:val="000000"/>
        </w:rPr>
        <w:t> </w:t>
      </w:r>
    </w:p>
    <w:tbl>
      <w:tblPr>
        <w:tblW w:w="10073" w:type="dxa"/>
        <w:tblCellMar>
          <w:left w:w="0" w:type="dxa"/>
          <w:right w:w="0" w:type="dxa"/>
        </w:tblCellMar>
        <w:tblLook w:val="04A0"/>
      </w:tblPr>
      <w:tblGrid>
        <w:gridCol w:w="7801"/>
        <w:gridCol w:w="2272"/>
      </w:tblGrid>
      <w:tr w:rsidR="000C74DB" w:rsidRPr="00FF44C0" w:rsidTr="000C74DB">
        <w:tc>
          <w:tcPr>
            <w:tcW w:w="7801" w:type="dxa"/>
            <w:tcBorders>
              <w:top w:val="single" w:sz="6" w:space="0" w:color="000000"/>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Наименование счета</w:t>
            </w:r>
          </w:p>
        </w:tc>
        <w:tc>
          <w:tcPr>
            <w:tcW w:w="2272" w:type="dxa"/>
            <w:tcBorders>
              <w:top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Номер счета</w:t>
            </w:r>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1</w:t>
            </w:r>
          </w:p>
        </w:tc>
        <w:tc>
          <w:tcPr>
            <w:tcW w:w="2272"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rPr>
            </w:pPr>
            <w:r w:rsidRPr="00FF44C0">
              <w:rPr>
                <w:bCs/>
                <w:color w:val="000000"/>
              </w:rPr>
              <w:t>2</w:t>
            </w:r>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Имущество, полученное в пользование</w:t>
            </w:r>
            <w:hyperlink r:id="rId51" w:anchor="block_1222" w:history="1">
              <w:r w:rsidRPr="00FF44C0">
                <w:rPr>
                  <w:rStyle w:val="a8"/>
                  <w:bCs/>
                  <w:color w:val="3272C0"/>
                </w:rPr>
                <w:t>**</w:t>
              </w:r>
            </w:hyperlink>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52" w:anchor="block_1" w:history="1">
              <w:r w:rsidR="000C74DB" w:rsidRPr="00FF44C0">
                <w:rPr>
                  <w:rStyle w:val="a8"/>
                  <w:bCs/>
                  <w:color w:val="000000" w:themeColor="text1"/>
                </w:rPr>
                <w:t>01</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Материальные ценности на хранении</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53" w:anchor="block_2" w:history="1">
              <w:r w:rsidR="000C74DB" w:rsidRPr="00FF44C0">
                <w:rPr>
                  <w:rStyle w:val="a8"/>
                  <w:bCs/>
                  <w:color w:val="000000" w:themeColor="text1"/>
                </w:rPr>
                <w:t>02</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Бланки строгой отчетности</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54" w:anchor="block_3" w:history="1">
              <w:r w:rsidR="000C74DB" w:rsidRPr="00FF44C0">
                <w:rPr>
                  <w:rStyle w:val="a8"/>
                  <w:bCs/>
                  <w:color w:val="000000" w:themeColor="text1"/>
                </w:rPr>
                <w:t>03</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Задолженность неплатежеспособных дебиторов</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55" w:anchor="block_4" w:history="1">
              <w:r w:rsidR="000C74DB" w:rsidRPr="00FF44C0">
                <w:rPr>
                  <w:rStyle w:val="a8"/>
                  <w:bCs/>
                  <w:color w:val="000000" w:themeColor="text1"/>
                </w:rPr>
                <w:t>04</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Материальные ценности, оплаченные по централизованному снабжению</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56" w:anchor="block_5" w:history="1">
              <w:r w:rsidR="000C74DB" w:rsidRPr="00FF44C0">
                <w:rPr>
                  <w:rStyle w:val="a8"/>
                  <w:bCs/>
                  <w:color w:val="000000" w:themeColor="text1"/>
                </w:rPr>
                <w:t>05</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Задолженность учащихся и студентов за невозвращенные материальные ценности</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57" w:anchor="block_6" w:history="1">
              <w:r w:rsidR="000C74DB" w:rsidRPr="00FF44C0">
                <w:rPr>
                  <w:rStyle w:val="a8"/>
                  <w:bCs/>
                  <w:color w:val="000000" w:themeColor="text1"/>
                </w:rPr>
                <w:t>06</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Награды, призы, кубки и ценные подарки, сувениры</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58" w:anchor="block_7" w:history="1">
              <w:r w:rsidR="000C74DB" w:rsidRPr="00FF44C0">
                <w:rPr>
                  <w:rStyle w:val="a8"/>
                  <w:bCs/>
                  <w:color w:val="000000" w:themeColor="text1"/>
                </w:rPr>
                <w:t>07</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Путевки неоплаченные</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59" w:anchor="block_8" w:history="1">
              <w:r w:rsidR="000C74DB" w:rsidRPr="00FF44C0">
                <w:rPr>
                  <w:rStyle w:val="a8"/>
                  <w:bCs/>
                  <w:color w:val="000000" w:themeColor="text1"/>
                </w:rPr>
                <w:t>08</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Запасные части к транспортным средствам, выданные взамен изношенных</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60" w:anchor="block_9" w:history="1">
              <w:r w:rsidR="000C74DB" w:rsidRPr="00FF44C0">
                <w:rPr>
                  <w:rStyle w:val="a8"/>
                  <w:bCs/>
                  <w:color w:val="000000" w:themeColor="text1"/>
                </w:rPr>
                <w:t>09</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Обеспечение исполнения обязательств</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61" w:anchor="block_10" w:history="1">
              <w:r w:rsidR="000C74DB" w:rsidRPr="00FF44C0">
                <w:rPr>
                  <w:rStyle w:val="a8"/>
                  <w:bCs/>
                  <w:color w:val="000000" w:themeColor="text1"/>
                </w:rPr>
                <w:t>10</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Государственные и муниципальные гарантии</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62" w:anchor="block_11" w:history="1">
              <w:r w:rsidR="000C74DB" w:rsidRPr="00FF44C0">
                <w:rPr>
                  <w:rStyle w:val="a8"/>
                  <w:bCs/>
                  <w:color w:val="000000" w:themeColor="text1"/>
                </w:rPr>
                <w:t>11</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Спецоборудование для выполнения научно-исследовательских работ по договорам с заказчиками</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63" w:anchor="block_12" w:history="1">
              <w:r w:rsidR="000C74DB" w:rsidRPr="00FF44C0">
                <w:rPr>
                  <w:rStyle w:val="a8"/>
                  <w:bCs/>
                  <w:color w:val="000000" w:themeColor="text1"/>
                </w:rPr>
                <w:t>12</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Экспериментальные устройства</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64" w:anchor="block_13" w:history="1">
              <w:r w:rsidR="000C74DB" w:rsidRPr="00FF44C0">
                <w:rPr>
                  <w:rStyle w:val="a8"/>
                  <w:bCs/>
                  <w:color w:val="000000" w:themeColor="text1"/>
                </w:rPr>
                <w:t>13</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Расчетные документы, ожидающие исполнения</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65" w:anchor="block_14" w:history="1">
              <w:r w:rsidR="000C74DB" w:rsidRPr="00FF44C0">
                <w:rPr>
                  <w:rStyle w:val="a8"/>
                  <w:bCs/>
                  <w:color w:val="000000" w:themeColor="text1"/>
                </w:rPr>
                <w:t>14</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Расчетные документы, не оплаченные в срок из-за отсутствия средств на счете государственного (муниципального) учреждения</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66" w:anchor="block_15" w:history="1">
              <w:r w:rsidR="000C74DB" w:rsidRPr="00FF44C0">
                <w:rPr>
                  <w:rStyle w:val="a8"/>
                  <w:bCs/>
                  <w:color w:val="000000" w:themeColor="text1"/>
                </w:rPr>
                <w:t>15</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Переплаты пенсий и пособий вследствие неправильного применения законодательства о пенсиях и пособиях, счетных ошибок</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67" w:anchor="block_16" w:history="1">
              <w:r w:rsidR="000C74DB" w:rsidRPr="00FF44C0">
                <w:rPr>
                  <w:rStyle w:val="a8"/>
                  <w:bCs/>
                  <w:color w:val="000000" w:themeColor="text1"/>
                </w:rPr>
                <w:t>16</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Поступления денежных средств</w:t>
            </w:r>
            <w:hyperlink r:id="rId68" w:anchor="block_1222" w:history="1">
              <w:r w:rsidRPr="00FF44C0">
                <w:rPr>
                  <w:rStyle w:val="a8"/>
                  <w:bCs/>
                  <w:color w:val="3272C0"/>
                </w:rPr>
                <w:t>**</w:t>
              </w:r>
            </w:hyperlink>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69" w:anchor="block_17" w:history="1">
              <w:r w:rsidR="000C74DB" w:rsidRPr="00FF44C0">
                <w:rPr>
                  <w:rStyle w:val="a8"/>
                  <w:bCs/>
                  <w:color w:val="000000" w:themeColor="text1"/>
                </w:rPr>
                <w:t>17</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Выбытия денежных средств</w:t>
            </w:r>
            <w:hyperlink r:id="rId70" w:anchor="block_1222" w:history="1">
              <w:r w:rsidRPr="00FF44C0">
                <w:rPr>
                  <w:rStyle w:val="a8"/>
                  <w:bCs/>
                  <w:color w:val="3272C0"/>
                </w:rPr>
                <w:t>**</w:t>
              </w:r>
            </w:hyperlink>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71" w:anchor="block_18" w:history="1">
              <w:r w:rsidR="000C74DB" w:rsidRPr="00FF44C0">
                <w:rPr>
                  <w:rStyle w:val="a8"/>
                  <w:bCs/>
                  <w:color w:val="000000" w:themeColor="text1"/>
                </w:rPr>
                <w:t>18</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Невыясненные поступления прошлых лет</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72" w:anchor="block_19" w:history="1">
              <w:r w:rsidR="000C74DB" w:rsidRPr="00FF44C0">
                <w:rPr>
                  <w:rStyle w:val="a8"/>
                  <w:bCs/>
                  <w:color w:val="000000" w:themeColor="text1"/>
                </w:rPr>
                <w:t>19</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Задолженность, невостребованная кредиторами</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73" w:anchor="block_20" w:history="1">
              <w:r w:rsidR="000C74DB" w:rsidRPr="00FF44C0">
                <w:rPr>
                  <w:rStyle w:val="a8"/>
                  <w:bCs/>
                  <w:color w:val="000000" w:themeColor="text1"/>
                </w:rPr>
                <w:t>20</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Основные средства в эксплуатации</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74" w:anchor="block_21" w:history="1">
              <w:r w:rsidR="000C74DB" w:rsidRPr="00FF44C0">
                <w:rPr>
                  <w:rStyle w:val="a8"/>
                  <w:bCs/>
                  <w:color w:val="000000" w:themeColor="text1"/>
                </w:rPr>
                <w:t>21</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Материальные ценности, полученные по централизованному снабжению</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75" w:anchor="block_22" w:history="1">
              <w:r w:rsidR="000C74DB" w:rsidRPr="00FF44C0">
                <w:rPr>
                  <w:rStyle w:val="a8"/>
                  <w:bCs/>
                  <w:color w:val="000000" w:themeColor="text1"/>
                </w:rPr>
                <w:t>22</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Периодические издания для пользования</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76" w:anchor="block_23" w:history="1">
              <w:r w:rsidR="000C74DB" w:rsidRPr="00FF44C0">
                <w:rPr>
                  <w:rStyle w:val="a8"/>
                  <w:bCs/>
                  <w:color w:val="000000" w:themeColor="text1"/>
                </w:rPr>
                <w:t>23</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Имущество, переданное в доверительное управление</w:t>
            </w:r>
            <w:hyperlink r:id="rId77" w:anchor="block_1222" w:history="1">
              <w:r w:rsidRPr="00FF44C0">
                <w:rPr>
                  <w:rStyle w:val="a8"/>
                  <w:bCs/>
                  <w:color w:val="3272C0"/>
                </w:rPr>
                <w:t>**</w:t>
              </w:r>
            </w:hyperlink>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78" w:anchor="block_24" w:history="1">
              <w:r w:rsidR="000C74DB" w:rsidRPr="00FF44C0">
                <w:rPr>
                  <w:rStyle w:val="a8"/>
                  <w:bCs/>
                  <w:color w:val="000000" w:themeColor="text1"/>
                </w:rPr>
                <w:t>24</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Имущество, переданное в возмездное пользование (аренду)</w:t>
            </w:r>
            <w:hyperlink r:id="rId79" w:anchor="block_1222" w:history="1">
              <w:r w:rsidRPr="00FF44C0">
                <w:rPr>
                  <w:rStyle w:val="a8"/>
                  <w:bCs/>
                  <w:color w:val="3272C0"/>
                </w:rPr>
                <w:t>**</w:t>
              </w:r>
            </w:hyperlink>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80" w:anchor="block_25" w:history="1">
              <w:r w:rsidR="000C74DB" w:rsidRPr="00FF44C0">
                <w:rPr>
                  <w:rStyle w:val="a8"/>
                  <w:bCs/>
                  <w:color w:val="000000" w:themeColor="text1"/>
                </w:rPr>
                <w:t>25</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Имущество, переданное в безвозмездное пользование</w:t>
            </w:r>
            <w:hyperlink r:id="rId81" w:anchor="block_1222" w:history="1">
              <w:r w:rsidRPr="00FF44C0">
                <w:rPr>
                  <w:rStyle w:val="a8"/>
                  <w:bCs/>
                  <w:color w:val="3272C0"/>
                </w:rPr>
                <w:t>**</w:t>
              </w:r>
            </w:hyperlink>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82" w:anchor="block_26" w:history="1">
              <w:r w:rsidR="000C74DB" w:rsidRPr="00FF44C0">
                <w:rPr>
                  <w:rStyle w:val="a8"/>
                  <w:bCs/>
                  <w:color w:val="000000" w:themeColor="text1"/>
                </w:rPr>
                <w:t>26</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 xml:space="preserve">Материальные ценности, выданные в личное пользование работникам </w:t>
            </w:r>
            <w:r w:rsidRPr="00FF44C0">
              <w:rPr>
                <w:bCs/>
                <w:color w:val="000000"/>
              </w:rPr>
              <w:lastRenderedPageBreak/>
              <w:t>(сотрудникам)</w:t>
            </w:r>
            <w:hyperlink r:id="rId83" w:anchor="block_1222" w:history="1">
              <w:r w:rsidRPr="00FF44C0">
                <w:rPr>
                  <w:rStyle w:val="a8"/>
                  <w:bCs/>
                  <w:color w:val="3272C0"/>
                </w:rPr>
                <w:t>**</w:t>
              </w:r>
            </w:hyperlink>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84" w:anchor="block_27" w:history="1">
              <w:r w:rsidR="000C74DB" w:rsidRPr="00FF44C0">
                <w:rPr>
                  <w:rStyle w:val="a8"/>
                  <w:bCs/>
                  <w:color w:val="000000" w:themeColor="text1"/>
                </w:rPr>
                <w:t>27</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lastRenderedPageBreak/>
              <w:t>Представленные субсидии на приобретение жилья</w:t>
            </w:r>
            <w:hyperlink r:id="rId85" w:anchor="block_1444" w:history="1">
              <w:r w:rsidRPr="00FF44C0">
                <w:rPr>
                  <w:rStyle w:val="a8"/>
                  <w:bCs/>
                  <w:color w:val="3272C0"/>
                </w:rPr>
                <w:t>****</w:t>
              </w:r>
            </w:hyperlink>
          </w:p>
        </w:tc>
        <w:tc>
          <w:tcPr>
            <w:tcW w:w="2272" w:type="dxa"/>
            <w:tcBorders>
              <w:bottom w:val="single" w:sz="6" w:space="0" w:color="000000"/>
              <w:right w:val="single" w:sz="6" w:space="0" w:color="000000"/>
            </w:tcBorders>
            <w:hideMark/>
          </w:tcPr>
          <w:p w:rsidR="000C74DB" w:rsidRPr="00FF44C0" w:rsidRDefault="000C74DB" w:rsidP="0095214B">
            <w:pPr>
              <w:pStyle w:val="s1"/>
              <w:spacing w:before="0" w:beforeAutospacing="0" w:after="0" w:afterAutospacing="0"/>
              <w:jc w:val="center"/>
              <w:rPr>
                <w:bCs/>
                <w:color w:val="000000" w:themeColor="text1"/>
              </w:rPr>
            </w:pPr>
            <w:r w:rsidRPr="00FF44C0">
              <w:rPr>
                <w:bCs/>
                <w:color w:val="000000" w:themeColor="text1"/>
              </w:rPr>
              <w:t>29</w:t>
            </w:r>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Расчеты по исполнению денежных обязательств через третьих лиц</w:t>
            </w:r>
            <w:hyperlink r:id="rId86" w:anchor="block_1222" w:history="1">
              <w:r w:rsidRPr="00FF44C0">
                <w:rPr>
                  <w:rStyle w:val="a8"/>
                  <w:bCs/>
                  <w:color w:val="3272C0"/>
                </w:rPr>
                <w:t>**</w:t>
              </w:r>
            </w:hyperlink>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87" w:anchor="block_30" w:history="1">
              <w:r w:rsidR="000C74DB" w:rsidRPr="00FF44C0">
                <w:rPr>
                  <w:rStyle w:val="a8"/>
                  <w:bCs/>
                  <w:color w:val="000000" w:themeColor="text1"/>
                </w:rPr>
                <w:t>30</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Акции по номинальной стоимости</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88" w:anchor="block_31" w:history="1">
              <w:r w:rsidR="000C74DB" w:rsidRPr="00FF44C0">
                <w:rPr>
                  <w:rStyle w:val="a8"/>
                  <w:bCs/>
                  <w:color w:val="000000" w:themeColor="text1"/>
                </w:rPr>
                <w:t>31</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6"/>
              <w:spacing w:before="0" w:beforeAutospacing="0" w:after="0" w:afterAutospacing="0"/>
              <w:rPr>
                <w:bCs/>
                <w:color w:val="000000"/>
              </w:rPr>
            </w:pPr>
            <w:r w:rsidRPr="00FF44C0">
              <w:rPr>
                <w:bCs/>
                <w:color w:val="000000"/>
              </w:rPr>
              <w:t>Активы в управляющих компаниях</w:t>
            </w:r>
            <w:hyperlink r:id="rId89" w:anchor="block_1222" w:history="1">
              <w:r w:rsidRPr="00FF44C0">
                <w:rPr>
                  <w:rStyle w:val="a8"/>
                  <w:bCs/>
                  <w:color w:val="3272C0"/>
                </w:rPr>
                <w:t>**</w:t>
              </w:r>
            </w:hyperlink>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90" w:anchor="block_40" w:history="1">
              <w:r w:rsidR="000C74DB" w:rsidRPr="00FF44C0">
                <w:rPr>
                  <w:rStyle w:val="a8"/>
                  <w:bCs/>
                  <w:color w:val="000000" w:themeColor="text1"/>
                </w:rPr>
                <w:t>40</w:t>
              </w:r>
            </w:hyperlink>
          </w:p>
        </w:tc>
      </w:tr>
      <w:tr w:rsidR="000C74DB" w:rsidRPr="00FF44C0" w:rsidTr="000C74DB">
        <w:tc>
          <w:tcPr>
            <w:tcW w:w="7801" w:type="dxa"/>
            <w:tcBorders>
              <w:left w:val="single" w:sz="6" w:space="0" w:color="000000"/>
              <w:bottom w:val="single" w:sz="6" w:space="0" w:color="000000"/>
              <w:right w:val="single" w:sz="6" w:space="0" w:color="000000"/>
            </w:tcBorders>
            <w:hideMark/>
          </w:tcPr>
          <w:p w:rsidR="000C74DB" w:rsidRPr="00FF44C0" w:rsidRDefault="000C74DB" w:rsidP="0095214B">
            <w:pPr>
              <w:pStyle w:val="s1"/>
              <w:spacing w:before="0" w:beforeAutospacing="0" w:after="0" w:afterAutospacing="0"/>
              <w:rPr>
                <w:bCs/>
                <w:color w:val="000000"/>
              </w:rPr>
            </w:pPr>
            <w:r w:rsidRPr="00FF44C0">
              <w:rPr>
                <w:bCs/>
                <w:color w:val="000000"/>
              </w:rPr>
              <w:t>Бюджетные инвестиции, реализуемые организациями</w:t>
            </w:r>
          </w:p>
        </w:tc>
        <w:tc>
          <w:tcPr>
            <w:tcW w:w="2272" w:type="dxa"/>
            <w:tcBorders>
              <w:bottom w:val="single" w:sz="6" w:space="0" w:color="000000"/>
              <w:right w:val="single" w:sz="6" w:space="0" w:color="000000"/>
            </w:tcBorders>
            <w:hideMark/>
          </w:tcPr>
          <w:p w:rsidR="000C74DB" w:rsidRPr="00FF44C0" w:rsidRDefault="005100A5" w:rsidP="0095214B">
            <w:pPr>
              <w:pStyle w:val="s1"/>
              <w:spacing w:before="0" w:beforeAutospacing="0" w:after="0" w:afterAutospacing="0"/>
              <w:jc w:val="center"/>
              <w:rPr>
                <w:bCs/>
                <w:color w:val="000000" w:themeColor="text1"/>
              </w:rPr>
            </w:pPr>
            <w:hyperlink r:id="rId91" w:anchor="block_42" w:history="1">
              <w:r w:rsidR="000C74DB" w:rsidRPr="00FF44C0">
                <w:rPr>
                  <w:rStyle w:val="a8"/>
                  <w:bCs/>
                  <w:color w:val="000000" w:themeColor="text1"/>
                </w:rPr>
                <w:t>42</w:t>
              </w:r>
            </w:hyperlink>
          </w:p>
        </w:tc>
      </w:tr>
    </w:tbl>
    <w:p w:rsidR="005C005D" w:rsidRDefault="000C74DB" w:rsidP="0095214B">
      <w:pPr>
        <w:jc w:val="right"/>
        <w:rPr>
          <w:sz w:val="28"/>
          <w:szCs w:val="28"/>
        </w:rPr>
      </w:pPr>
      <w:r w:rsidRPr="003E7BC1">
        <w:rPr>
          <w:bCs/>
          <w:color w:val="000000"/>
          <w:sz w:val="28"/>
          <w:szCs w:val="28"/>
        </w:rPr>
        <w:br/>
      </w: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95214B">
      <w:pPr>
        <w:jc w:val="right"/>
        <w:rPr>
          <w:sz w:val="28"/>
          <w:szCs w:val="28"/>
        </w:rPr>
      </w:pPr>
    </w:p>
    <w:p w:rsidR="005C005D" w:rsidRDefault="005C005D" w:rsidP="005C005D">
      <w:pPr>
        <w:pStyle w:val="af2"/>
        <w:spacing w:after="0" w:line="240" w:lineRule="auto"/>
        <w:ind w:left="0"/>
        <w:jc w:val="right"/>
        <w:rPr>
          <w:rFonts w:ascii="Times New Roman" w:hAnsi="Times New Roman" w:cs="Times New Roman"/>
          <w:sz w:val="20"/>
          <w:szCs w:val="20"/>
        </w:rPr>
      </w:pPr>
    </w:p>
    <w:p w:rsidR="005C005D" w:rsidRPr="00B84FF6" w:rsidRDefault="005C005D" w:rsidP="005C005D">
      <w:pPr>
        <w:pStyle w:val="af2"/>
        <w:spacing w:after="0" w:line="240" w:lineRule="auto"/>
        <w:ind w:left="0"/>
        <w:jc w:val="right"/>
        <w:rPr>
          <w:rFonts w:ascii="Times New Roman" w:hAnsi="Times New Roman" w:cs="Times New Roman"/>
          <w:sz w:val="20"/>
          <w:szCs w:val="20"/>
        </w:rPr>
      </w:pPr>
      <w:r w:rsidRPr="00B84FF6">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6</w:t>
      </w:r>
    </w:p>
    <w:p w:rsidR="005C005D" w:rsidRPr="00B84FF6" w:rsidRDefault="005C005D" w:rsidP="005C005D">
      <w:pPr>
        <w:jc w:val="right"/>
        <w:rPr>
          <w:sz w:val="20"/>
          <w:szCs w:val="20"/>
        </w:rPr>
      </w:pPr>
      <w:r w:rsidRPr="00B84FF6">
        <w:rPr>
          <w:sz w:val="20"/>
          <w:szCs w:val="20"/>
        </w:rPr>
        <w:t>К Положению</w:t>
      </w:r>
    </w:p>
    <w:p w:rsidR="005C005D" w:rsidRDefault="005C005D" w:rsidP="005C005D">
      <w:pPr>
        <w:jc w:val="right"/>
        <w:rPr>
          <w:sz w:val="20"/>
          <w:szCs w:val="20"/>
        </w:rPr>
      </w:pPr>
      <w:r w:rsidRPr="00B84FF6">
        <w:rPr>
          <w:sz w:val="20"/>
          <w:szCs w:val="20"/>
        </w:rPr>
        <w:t xml:space="preserve"> «О реализации учетной политики </w:t>
      </w:r>
    </w:p>
    <w:p w:rsidR="005C005D" w:rsidRDefault="005C005D" w:rsidP="005C005D">
      <w:pPr>
        <w:jc w:val="right"/>
        <w:rPr>
          <w:sz w:val="20"/>
          <w:szCs w:val="20"/>
        </w:rPr>
      </w:pPr>
      <w:r w:rsidRPr="00B84FF6">
        <w:rPr>
          <w:sz w:val="20"/>
          <w:szCs w:val="20"/>
        </w:rPr>
        <w:t xml:space="preserve">в сельском поселении Хворостянский сельсовет </w:t>
      </w:r>
    </w:p>
    <w:p w:rsidR="005C005D" w:rsidRDefault="005C005D" w:rsidP="005C005D">
      <w:pPr>
        <w:jc w:val="right"/>
        <w:rPr>
          <w:sz w:val="20"/>
          <w:szCs w:val="20"/>
        </w:rPr>
      </w:pPr>
      <w:r w:rsidRPr="00B84FF6">
        <w:rPr>
          <w:sz w:val="20"/>
          <w:szCs w:val="20"/>
        </w:rPr>
        <w:t>Добринского муниципального района</w:t>
      </w:r>
    </w:p>
    <w:p w:rsidR="005C005D" w:rsidRPr="00B84FF6" w:rsidRDefault="005C005D" w:rsidP="005C005D">
      <w:pPr>
        <w:jc w:val="right"/>
        <w:rPr>
          <w:sz w:val="20"/>
          <w:szCs w:val="20"/>
        </w:rPr>
      </w:pPr>
      <w:r w:rsidRPr="00B84FF6">
        <w:rPr>
          <w:sz w:val="20"/>
          <w:szCs w:val="20"/>
        </w:rPr>
        <w:t xml:space="preserve"> Липецкой области»</w:t>
      </w:r>
    </w:p>
    <w:p w:rsidR="000C74DB" w:rsidRPr="003E7BC1" w:rsidRDefault="000C74DB" w:rsidP="0095214B">
      <w:pPr>
        <w:rPr>
          <w:sz w:val="28"/>
          <w:szCs w:val="28"/>
        </w:rPr>
      </w:pPr>
    </w:p>
    <w:p w:rsidR="00A924A8" w:rsidRPr="003E7BC1" w:rsidRDefault="00A924A8" w:rsidP="0095214B">
      <w:pPr>
        <w:pStyle w:val="61"/>
        <w:shd w:val="clear" w:color="auto" w:fill="auto"/>
        <w:spacing w:before="0" w:after="0" w:line="240" w:lineRule="auto"/>
        <w:jc w:val="center"/>
        <w:rPr>
          <w:b/>
          <w:sz w:val="28"/>
          <w:szCs w:val="28"/>
        </w:rPr>
      </w:pPr>
      <w:r w:rsidRPr="003E7BC1">
        <w:rPr>
          <w:sz w:val="28"/>
          <w:szCs w:val="28"/>
        </w:rPr>
        <w:tab/>
      </w:r>
      <w:r w:rsidRPr="003E7BC1">
        <w:rPr>
          <w:b/>
          <w:sz w:val="28"/>
          <w:szCs w:val="28"/>
        </w:rPr>
        <w:t xml:space="preserve">Порядок </w:t>
      </w:r>
    </w:p>
    <w:p w:rsidR="00A924A8" w:rsidRPr="003E7BC1" w:rsidRDefault="00A924A8" w:rsidP="0095214B">
      <w:pPr>
        <w:pStyle w:val="61"/>
        <w:shd w:val="clear" w:color="auto" w:fill="auto"/>
        <w:spacing w:before="0" w:after="0" w:line="240" w:lineRule="auto"/>
        <w:jc w:val="center"/>
        <w:rPr>
          <w:b/>
          <w:sz w:val="28"/>
          <w:szCs w:val="28"/>
        </w:rPr>
      </w:pPr>
      <w:r w:rsidRPr="003E7BC1">
        <w:rPr>
          <w:b/>
          <w:sz w:val="28"/>
          <w:szCs w:val="28"/>
        </w:rPr>
        <w:t>осуществления 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сельского поселения  Хворостянский сельсовет внутреннего финансового контроля и внутреннего финансового аудита</w:t>
      </w:r>
    </w:p>
    <w:p w:rsidR="00A924A8" w:rsidRPr="003E7BC1" w:rsidRDefault="00A924A8" w:rsidP="0095214B">
      <w:pPr>
        <w:pStyle w:val="ConsPlusNormal"/>
        <w:jc w:val="center"/>
        <w:rPr>
          <w:rFonts w:ascii="Times New Roman" w:hAnsi="Times New Roman" w:cs="Times New Roman"/>
          <w:sz w:val="28"/>
          <w:szCs w:val="28"/>
        </w:rPr>
      </w:pPr>
    </w:p>
    <w:p w:rsidR="00A924A8" w:rsidRPr="005C005D" w:rsidRDefault="00A924A8" w:rsidP="0095214B">
      <w:pPr>
        <w:pStyle w:val="ConsPlusNormal"/>
        <w:jc w:val="center"/>
        <w:rPr>
          <w:rFonts w:ascii="Times New Roman" w:hAnsi="Times New Roman" w:cs="Times New Roman"/>
          <w:b/>
          <w:sz w:val="28"/>
          <w:szCs w:val="28"/>
        </w:rPr>
      </w:pPr>
      <w:r w:rsidRPr="005C005D">
        <w:rPr>
          <w:rFonts w:ascii="Times New Roman" w:hAnsi="Times New Roman" w:cs="Times New Roman"/>
          <w:b/>
          <w:sz w:val="28"/>
          <w:szCs w:val="28"/>
        </w:rPr>
        <w:t>1. Общие положения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xml:space="preserve">Настоящий Порядок устанавливает правила осуществления главными распорядителями (распорядителями) средств бюджета сельского поселения Хворостянский сельсовет Добринского муниципального района Липецкой области, главными администраторами (администраторами) доходов  сельского поселения Хворостянский сельсовет Добринского муниципального района Липецкой области, главными администраторами (администраторами) источников финансирования дефицита  бюджета сельского поселения Хворостянский сельсовет Добринского муниципального района Липецкой области  (далее - главный администратор (администратор) средств  бюджета поселения) внутреннего финансового контроля и на основе функциональной независимости внутреннего финансового аудита согласно требованиям Бюджетного </w:t>
      </w:r>
      <w:hyperlink r:id="rId92" w:history="1">
        <w:r w:rsidRPr="003E7BC1">
          <w:rPr>
            <w:rFonts w:ascii="Times New Roman" w:hAnsi="Times New Roman" w:cs="Times New Roman"/>
            <w:sz w:val="28"/>
            <w:szCs w:val="28"/>
          </w:rPr>
          <w:t>кодекса</w:t>
        </w:r>
      </w:hyperlink>
      <w:r w:rsidRPr="003E7BC1">
        <w:rPr>
          <w:rFonts w:ascii="Times New Roman" w:hAnsi="Times New Roman" w:cs="Times New Roman"/>
          <w:sz w:val="28"/>
          <w:szCs w:val="28"/>
        </w:rPr>
        <w:t xml:space="preserve"> Российской Федерации.</w:t>
      </w:r>
    </w:p>
    <w:p w:rsidR="00A924A8" w:rsidRPr="005C005D" w:rsidRDefault="00A924A8" w:rsidP="0095214B">
      <w:pPr>
        <w:pStyle w:val="ConsPlusNormal"/>
        <w:jc w:val="center"/>
        <w:rPr>
          <w:rFonts w:ascii="Times New Roman" w:hAnsi="Times New Roman" w:cs="Times New Roman"/>
          <w:b/>
          <w:sz w:val="28"/>
          <w:szCs w:val="28"/>
        </w:rPr>
      </w:pPr>
      <w:r w:rsidRPr="005C005D">
        <w:rPr>
          <w:rFonts w:ascii="Times New Roman" w:hAnsi="Times New Roman" w:cs="Times New Roman"/>
          <w:b/>
          <w:sz w:val="28"/>
          <w:szCs w:val="28"/>
        </w:rPr>
        <w:t>2. Осуществление внутреннего финансового контроля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2.1.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(администратора) средств бюджета поселения, организующими и выполняющими внутренние процедуры составления и исполнения  бюджета поселения, ведения бюджетного учета и составления бюджетной отчетности (далее - внутренние бюджетные процедуры).</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Внутренний финансовый контроль направлен:</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главным администратором (администратором) средств  бюджета поселения и подведомственными ему получателями средств  бюджета поселения (далее - внутренние стандарты);</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xml:space="preserve">- на подготовку и организацию мер по повышению экономности и </w:t>
      </w:r>
      <w:r w:rsidRPr="003E7BC1">
        <w:rPr>
          <w:rFonts w:ascii="Times New Roman" w:hAnsi="Times New Roman" w:cs="Times New Roman"/>
          <w:sz w:val="28"/>
          <w:szCs w:val="28"/>
        </w:rPr>
        <w:lastRenderedPageBreak/>
        <w:t>результативности использования бюджетных средств.</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2.2. Внутренний финансовый контроль осуществляется должностными лицами главного администратора (администратора) средств  бюджета поселения и получателя средств бюджета поселения, исполняющих бюджетные полномочия.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2.3. Должностные лица главного администратора (администратора) средств бюджета поселения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составление и представление документов уполномоченному лицу по исполнению функций финансового органа сельского поселения Хворостянский сельсовет Добринского муниципального района Липецкой области, необходимых для составления и рассмотрения проекта бюджета поселения, в том числе реестров расходных обязательств и обоснований бюджетных ассигнований;</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составление и представление документов главному администратору (администратору) средств бюджета поселения, необходимых для составления и рассмотрения проекта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составление и представление документов уполномоченному лицу по исполнению функций финансового органа сельского поселения Хворостянский сельсовет Добринского муниципального района Липецкой области, необходимых для составления и ведения кассового плана по доходам  бюджета поселения, расходам  бюджета поселения и источникам финансирования дефицита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составление, утверждение и ведение бюджетной росписи главного распорядителя (распорядителя)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составление и направление документов уполномоченному лицу по исполнению функций финансового органа сельского поселения Хворостянский сельсовет Добринского муниципального района Липецкой области, необходимых для формирования и ведения сводной бюджетной росписи бюджета поселения, а также для доведения (распределения) бюджетных ассигнований и лимитов бюджетных обязательств до главных распорядителей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составление, утверждение и ведение бюджетных смет;</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формирование и утверждение государственных заданий в отношении подведомственных  учреждений (в случае установления);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исполнение бюджетной сметы;</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принятие и исполнение бюджетных обязательств;</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поселения,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lastRenderedPageBreak/>
        <w:t>- принятие решений о возврате излишне уплаченных (взысканных) платежей в бюджет поселения,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принятие решений о зачете (об уточнении) платежей в бюджет поселения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процедура ведения бюджетного учета, в том числе принятия к учету первичных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составление и представление бюджетной отчетности и сводной бюджетной отчетности;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исполнение судебных актов по искам к сельскому поселению Хворостянский сельсовет Добринского муниципального района Липецкой области, а также судебных актов, предусматривающих обращение взыскания на средства  бюджета поселения по денежным обязательствам  казенных учреждений.</w:t>
      </w:r>
    </w:p>
    <w:p w:rsidR="00A924A8" w:rsidRPr="003E7BC1" w:rsidRDefault="00A924A8" w:rsidP="0095214B">
      <w:pPr>
        <w:pStyle w:val="ConsPlusNormal"/>
        <w:jc w:val="both"/>
        <w:rPr>
          <w:rFonts w:ascii="Times New Roman" w:hAnsi="Times New Roman" w:cs="Times New Roman"/>
          <w:sz w:val="28"/>
          <w:szCs w:val="28"/>
        </w:rPr>
      </w:pPr>
      <w:bookmarkStart w:id="3" w:name="P73"/>
      <w:bookmarkEnd w:id="3"/>
      <w:r w:rsidRPr="003E7BC1">
        <w:rPr>
          <w:rFonts w:ascii="Times New Roman" w:hAnsi="Times New Roman" w:cs="Times New Roman"/>
          <w:sz w:val="28"/>
          <w:szCs w:val="28"/>
        </w:rPr>
        <w:t>2.4. При осуществлении внутреннего финансового контроля производятся следующие контрольные действия: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проверка оформления документов на соответствие требованиям нормативных правовых актов Российской Федерации, Липецкой области и сельского поселения Хворостянский сельсовет Добринского муниципального района Липецкой области, регулирующих бюджетные правоотношения, и внутренних стандартов;</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авторизация действий по формированию документов, необходимых для выполнения внутренних бюджетных процедур (далее - операции);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сверка данных;</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сбор и анализ информации о результатах выполнения внутренних бюджетных процедур.</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xml:space="preserve">2.5. Формами проведения внутреннего финансового контроля являются контрольные действия, указанные в </w:t>
      </w:r>
      <w:hyperlink w:anchor="P73" w:history="1">
        <w:r w:rsidRPr="003E7BC1">
          <w:rPr>
            <w:rFonts w:ascii="Times New Roman" w:hAnsi="Times New Roman" w:cs="Times New Roman"/>
            <w:sz w:val="28"/>
            <w:szCs w:val="28"/>
          </w:rPr>
          <w:t>пункте 2.4</w:t>
        </w:r>
      </w:hyperlink>
      <w:r w:rsidRPr="003E7BC1">
        <w:rPr>
          <w:rFonts w:ascii="Times New Roman" w:hAnsi="Times New Roman" w:cs="Times New Roman"/>
          <w:sz w:val="28"/>
          <w:szCs w:val="28"/>
        </w:rPr>
        <w:t xml:space="preserve"> настоящего Порядка (далее - контрольные действия), применяемые в ходе самоконтроля и (или) контроля по уровню подчиненности (подведомственности) (далее - методы контроля).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xml:space="preserve">2.6.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w:t>
      </w:r>
      <w:r w:rsidRPr="003E7BC1">
        <w:rPr>
          <w:rFonts w:ascii="Times New Roman" w:hAnsi="Times New Roman" w:cs="Times New Roman"/>
          <w:sz w:val="28"/>
          <w:szCs w:val="28"/>
        </w:rPr>
        <w:lastRenderedPageBreak/>
        <w:t>участием должностных лиц.</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2.7. К способам проведения контрольных действий относятся: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сплошной способ, при котором контрольные действия осуществляются в отношении каждой проведенной операции;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выборочный способ, при котором контрольные действия осуществляются в отношении отдельной проведенной операции.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2.8. Подготовка к проведению внутреннего финансового контроля заключается в формировании (актуализации) карты внутреннего финансового контроля должностным лицом, ответственным за результаты выполнения внутренних бюджетных процедур.</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2.9.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2.10. Процесс формирования (актуализации) карты внутреннего финансового контроля включает следующие этапы:</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формирование перечня операций с указанием необходимости или отсутствия необходимости проведения контрольных действий в отношении отдельных операций.</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2.11. Внутренний финансовый контроль осуществляется в соответствии с утвержденной картой внутреннего финансового контроля.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2.12. Утверждение карт внутреннего финансового контроля осуществляется руководителем (заместителем руководителя) главного администратора (администратора)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xml:space="preserve">2.13. В случае передачи в порядке, определенном </w:t>
      </w:r>
      <w:hyperlink r:id="rId93" w:history="1">
        <w:r w:rsidRPr="003E7BC1">
          <w:rPr>
            <w:rFonts w:ascii="Times New Roman" w:hAnsi="Times New Roman" w:cs="Times New Roman"/>
            <w:sz w:val="28"/>
            <w:szCs w:val="28"/>
          </w:rPr>
          <w:t>пунктом 10.1 статьи 161</w:t>
        </w:r>
      </w:hyperlink>
      <w:r w:rsidRPr="003E7BC1">
        <w:rPr>
          <w:rFonts w:ascii="Times New Roman" w:hAnsi="Times New Roman" w:cs="Times New Roman"/>
          <w:sz w:val="28"/>
          <w:szCs w:val="28"/>
        </w:rPr>
        <w:t xml:space="preserve"> Бюджетного кодекса Российской Федерации, полномочий главного администратора (администратора) средств  бюджета поселения по ведению бюджетного учета и формированию бюджетной отчетности иной организации (централизованной бухгалтерии) формирование (актуализация) карт внутреннего финансового контроля (в части переданных полномочий), а также их утверждение осуществляются руководителем (заместителем руководителя), иным уполномоченным должностным лицом организации, которой переданы полномочия, по согласованию с руководителем (заместителем руководителя) главного администратора (администратора)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2.14. Актуализация карт внутреннего финансового контроля проводится: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до начала очередного финансового года;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xml:space="preserve">- при принятии решения руководителем (заместителем руководителя) главного администратора (администратора) средств бюджета поселения о </w:t>
      </w:r>
      <w:r w:rsidRPr="003E7BC1">
        <w:rPr>
          <w:rFonts w:ascii="Times New Roman" w:hAnsi="Times New Roman" w:cs="Times New Roman"/>
          <w:sz w:val="28"/>
          <w:szCs w:val="28"/>
        </w:rPr>
        <w:lastRenderedPageBreak/>
        <w:t>внесении изменений в карты внутреннего финансового контроля;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при принятии решения о внесении изменений в карты внутреннего финансового контроля руководителем (заместителем руководителя), иным уполномоченным должностным лицом организации, которой переданы полномочия главного администратора (администратора) средств бюджета поселения по ведению бюджетного учета и формированию бюджетной отчетности, по согласованию с руководителем (заместителем руководителя) главного администратора (администратора)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2.15. Формирование, утверждение и актуализация карт внутреннего финансового контроля осуществляются в порядке, установленном главным администратором (администратором)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Актуализация (формирование) карт внутреннего финансового контроля проводится не реже одного раза в год.</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2.16.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бюджета поселения, курирующие структурные подразделения главного администратора (администратора) средств бюджета поселения, в соответствии с распределением обязанностей.</w:t>
      </w:r>
    </w:p>
    <w:p w:rsidR="00A924A8" w:rsidRPr="003E7BC1" w:rsidRDefault="00A924A8" w:rsidP="0095214B">
      <w:pPr>
        <w:pStyle w:val="ConsPlusNormal"/>
        <w:jc w:val="both"/>
        <w:rPr>
          <w:rFonts w:ascii="Times New Roman" w:hAnsi="Times New Roman" w:cs="Times New Roman"/>
          <w:sz w:val="28"/>
          <w:szCs w:val="28"/>
        </w:rPr>
      </w:pPr>
      <w:bookmarkStart w:id="4" w:name="P99"/>
      <w:bookmarkEnd w:id="4"/>
      <w:r w:rsidRPr="003E7BC1">
        <w:rPr>
          <w:rFonts w:ascii="Times New Roman" w:hAnsi="Times New Roman" w:cs="Times New Roman"/>
          <w:sz w:val="28"/>
          <w:szCs w:val="28"/>
        </w:rPr>
        <w:t>2.17. Внутренний финансовый контроль осуществляется с соблюдением периодичности, методов контроля и способов контроля, указанных в картах внутреннего финансового контроля.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2.18. Самоконтроль осуществляется сплошным способом должностным лицом путем проведения проверки каждой выполняемой им операции на соответствие нормативным правовым актам Российской Федерации, Липецкой области и органов местного самоуправления,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2.19. Контроль по уровню подчиненности осуществляется сплошным способом руководителем (заместителем руководителя) главного администратора (администратора) средств бюджета поселения (иным уполномоченным лицом) путем авторизации операций, осуществляемых подчиненными должностными лицами.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xml:space="preserve">2.20.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средств бюджета поселения, администраторами доходов  бюджета поселения и администраторами источников финансирования дефицита  бюджета поселения,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Липецкой области и органов местного самоуправления, регулирующих бюджетные правоотношения, и </w:t>
      </w:r>
      <w:r w:rsidRPr="003E7BC1">
        <w:rPr>
          <w:rFonts w:ascii="Times New Roman" w:hAnsi="Times New Roman" w:cs="Times New Roman"/>
          <w:sz w:val="28"/>
          <w:szCs w:val="28"/>
        </w:rPr>
        <w:lastRenderedPageBreak/>
        <w:t>внутренним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2.21.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Ведение регистров (журналов) внутреннего финансового контроля осуществляется должностным лицом, ответственным за выполнение внутренних бюджетных процедур.</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В случае передачи полномочий главного администратора (администратора) средств  бюджета поселения по ведению бюджетного учета и формированию бюджетной отчетности иной организации (централизованной бухгалтерии) ведение регистров (журналов) внутреннего финансового контроля осуществляется организацией, которой переданы полномочия.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2.22. Регистры (журналы) внутреннего финансового контроля подлежат учету и хранению в установленном главным администратором (администратором) средств бюджета поселения порядке, в том числе с применением автоматизированных информационных систем.</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2.23. Информация о результатах внутреннего финансового контроля направляется должностным лицом, ответственным за результаты выполнения внутренних бюджетных процедур, руководителю (заместителю руководителя) главного администратора (администратора) средств бюджета поселения в установленные руководителем главного администратора (администратора) средств бюджета поселения сроки.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2.24. По итогам рассмотрения результатов внутреннего финансового контроля принимаются решения с указанием сроков их выполнения, направленные:</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на 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xml:space="preserve">-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w:t>
      </w:r>
      <w:r w:rsidRPr="003E7BC1">
        <w:rPr>
          <w:rFonts w:ascii="Times New Roman" w:hAnsi="Times New Roman" w:cs="Times New Roman"/>
          <w:sz w:val="28"/>
          <w:szCs w:val="28"/>
        </w:rPr>
        <w:lastRenderedPageBreak/>
        <w:t>выполнение внутренних бюджетных процедур (далее - бюджетные риски);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на изменение внутренних стандартов, в том числе учетной политики главного администратора (администратора)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на уточнение прав по формированию финансовых и первичных учетных документов, а также прав доступа к записям в регистры бюджетного учета;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на устранение конфликта интересов у должностных лиц, осуществляющих внутренние бюджетные процедуры;</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на проведение служебных проверок и применение материальной и (или) дисциплинарной ответственности к виновным должностным лицам;</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на ведение эффективной кадровой политики в отношении должностных лиц главного администратора (администратора)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2.25.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2.26. Главный администратор (администратор) средств бюджета поселения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A924A8" w:rsidRPr="005C005D" w:rsidRDefault="00A924A8" w:rsidP="0095214B">
      <w:pPr>
        <w:pStyle w:val="ConsPlusNormal"/>
        <w:jc w:val="center"/>
        <w:rPr>
          <w:rFonts w:ascii="Times New Roman" w:hAnsi="Times New Roman" w:cs="Times New Roman"/>
          <w:b/>
          <w:sz w:val="28"/>
          <w:szCs w:val="28"/>
        </w:rPr>
      </w:pPr>
      <w:r w:rsidRPr="005C005D">
        <w:rPr>
          <w:rFonts w:ascii="Times New Roman" w:hAnsi="Times New Roman" w:cs="Times New Roman"/>
          <w:b/>
          <w:sz w:val="28"/>
          <w:szCs w:val="28"/>
        </w:rPr>
        <w:t>3. Осуществление внутреннего финансового аудита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3.1. Внутренний финансовый аудит осуществляется должностными лицами, работниками главного администратора (администратора) средств бюджета поселения, наделенными полномочиями по осуществлению внутреннего финансового аудита (далее - субъект внутреннего финансового аудита), на основе функциональной независимости.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Субъект внутреннего финансового аудита подчиняется непосредственно и исключительно руководителю главного администратора (администратора)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lastRenderedPageBreak/>
        <w:t>3.2. Целями внутреннего финансового аудита являются: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оценка надежности внутреннего финансового контроля и подготовка рекомендаций по повышению его эффективности;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подготовка предложений о повышении экономности и результативности использования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3.3. Предметом внутреннего финансового аудита является совокупность финансовых и хозяйственных операций, совершенных главным администратором (администратором) средств бюджета поселения, подведомственными распорядителями и получателями средств  бюджета поселения, администраторами доходов бюджета поселения, администраторами источников финансирования дефицита бюджета поселения (далее - объекты аудита), а также организация и осуществление внутреннего финансового контроля.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бюджета поселения  (далее - план).</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3.5.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(администратора) средств бюджета поселения, направляемых уполномоченному лицу по исполнению функций финансового органа сельского поселения Хворостянский сельсовет Добринского муниципального района Липецкой области в целях составления и рассмотрения проекта бюджета поселения, в порядке, установленном главным администратором (администратором)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3.6. Аудиторские проверки подразделяются на: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выездные проверки, которые проводятся по месту нахождения объектов аудита;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3.7. Должностные лица субъекта внутреннего финансового аудита при проведении аудиторских проверок имеют право:</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xml:space="preserve"> -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xml:space="preserve">- посещать помещения и территории, которые занимают объекты </w:t>
      </w:r>
      <w:r w:rsidRPr="003E7BC1">
        <w:rPr>
          <w:rFonts w:ascii="Times New Roman" w:hAnsi="Times New Roman" w:cs="Times New Roman"/>
          <w:sz w:val="28"/>
          <w:szCs w:val="28"/>
        </w:rPr>
        <w:lastRenderedPageBreak/>
        <w:t>аудита, в отношении которых осуществляется аудиторская проверка;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привлекать независимых экспертов.</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Срок направления и исполнения указанного запроса устанавливается главным администратором (администратором)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3.8. Субъект внутреннего финансового аудита обязан:</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соблюдать требования нормативных правовых актов в установленной сфере деятельности;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проводить аудиторские проверки в соответствии с программой аудиторской проверки;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3.9. Ответственность за организацию внутреннего финансового аудита несет руководитель главного администратора (администратора)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bookmarkStart w:id="5" w:name="P150"/>
      <w:bookmarkEnd w:id="5"/>
      <w:r w:rsidRPr="003E7BC1">
        <w:rPr>
          <w:rFonts w:ascii="Times New Roman" w:hAnsi="Times New Roman" w:cs="Times New Roman"/>
          <w:sz w:val="28"/>
          <w:szCs w:val="28"/>
        </w:rPr>
        <w:t>3.10. В целях проведения анализа осуществления внутреннего финансового аудита главный администратор (администратор) средств бюджета поселения обязан предоставлять органу внутреннего государственного финансового контроля Мурманской области информацию и документы в порядке и сроки, установленные нормативным правовым актом этого органа.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3.11. Составление, утверждение и ведение плана осуществляется в порядке, установленном главным администратором (администратором)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3.12. План представляет собой перечень аудиторских проверок, которые планируется провести в очередном финансовом году.</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По каждой аудиторской проверке в плане указываются: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проверяемые внутренние бюджетные процедуры;</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объекты аудита;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срок проведения аудиторской проверки;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ответственные исполнители.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3.13. При планировании аудиторских проверок учитываются: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значимость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бюджета поселения в случае неправомерного исполнения этих операций;</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факторы, влияющие на объем выборки проверяемых операций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наличие значимых бюджетных рисков после проведения процедур внутреннего финансового контроля;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lastRenderedPageBreak/>
        <w:t>- степень обеспеченности должностного лица внутреннего финансового аудита ресурсами (трудовыми, материальными и финансовыми);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возможность проведения аудиторских проверок в установленные сроки;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наличие резерва времени для выполнения внеплановых аудиторских проверок.</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3.14.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осуществления внутреннего финансового контроля за период, подлежащий аудиторской проверке;</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проведения в текущем и (или) отчетном финансовом году контрольных мероприятий органами внешнего и внутреннего государственного финансового контроля Липецкой области в отношении финансово-хозяйственной деятельности объектов аудита.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3.15. План составляется и утверждается до начала очередного финансового года.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3.16. Аудиторская проверка назначается решением руководителя главного администратора (администратора)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3.17. Аудиторская проверка проводится на основании программы аудиторской проверки, утвержденной руководителем главного администратора (администратора)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3.18. Программа аудиторской проверки должна содержать:</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тему аудиторской проверки;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наименование объектов аудита;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перечень вопросов, подлежащих изучению в ходе аудиторской проверки, а также сроки ее проведения.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3.19. В ходе аудиторской проверки проводится исследование:</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осуществления внутреннего финансового контроля;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выполнения внутренних бюджетных процедур на соответствие требованиям законодательства и эффективности использования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ведения учетной политики, принятой объектом аудита, в том числе на предмет ее соответствия изменениям в области бюджетного учета;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применения автоматизированных информационных систем объектом аудита при осуществлении внутренних бюджетных процедур;</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формирования финансовых и первичных учетных документов, а также наделения правами доступа к записям в регистрах бюджетного учета;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lastRenderedPageBreak/>
        <w:t>- бюджетной отчетности.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3.20. Аудиторская проверка проводится путем выполнения: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запроса, представляющего собой обращение должностным лицам главного администратора (администратора) средств бюджета поселения, уполномоченные органы и организации в целях получения сведений, необходимых для проведения аудиторской проверки;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подтверждения, представляющего собой проверку информации, содержащейся в регистрах бюджетного учета;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внутреннего финансового аудита;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с целью выявления отклонений и (или) неправильно отраженных в бюджетном учете операций и недостатков осуществления внутренних бюджетных процедур.</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3.21.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документы, отражающие подготовку аудиторской проверки, включая ее программу;</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сведения о характере, сроках, об объеме аудиторской проверки и о результатах ее выполнения;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сведения о выполнении внутреннего финансового контроля в отношении операций, связанных с темой аудиторской проверки;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письменные заявления и объяснения, полученные от должностных лиц и иных работников объектов аудита;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xml:space="preserve">- копии обращений, направленных органам государственного </w:t>
      </w:r>
      <w:r w:rsidRPr="003E7BC1">
        <w:rPr>
          <w:rFonts w:ascii="Times New Roman" w:hAnsi="Times New Roman" w:cs="Times New Roman"/>
          <w:sz w:val="28"/>
          <w:szCs w:val="28"/>
        </w:rPr>
        <w:lastRenderedPageBreak/>
        <w:t>финансового контроля, экспертам и (или) организациям в ходе аудиторской проверки, и полученные от них сведения;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копии финансово-хозяйственных документов объекта аудита, подтверждающих выявленные нарушения;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акт аудиторской проверки.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3.23.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3.24. Результаты аудиторской проверки оформляются актом аудиторской проверки, который подписывается лицом, ответственным за проведение проверки,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3.25.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информацию о наличии или об отсутствии возражений со стороны объектов аудита;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выводы о степени надежности внутреннего финансового контроля и достоверности представленной объектами аудита бюджетной отчетности;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3.27.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бюджета поселения. По результатам рассмотрения указанного отчета руководитель главного администратора (администратора) средств  бюджета поселения вправе принять одно или несколько из следующих решений:</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о необходимости реализации аудиторских выводов, предложений и рекомендаций;</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о недостаточной обоснованности аудиторских выводов, предложений и рекомендаций;</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xml:space="preserve">- о применении материальной и (или) дисциплинарной ответственности </w:t>
      </w:r>
      <w:r w:rsidRPr="003E7BC1">
        <w:rPr>
          <w:rFonts w:ascii="Times New Roman" w:hAnsi="Times New Roman" w:cs="Times New Roman"/>
          <w:sz w:val="28"/>
          <w:szCs w:val="28"/>
        </w:rPr>
        <w:lastRenderedPageBreak/>
        <w:t>к виновным должностным лицам, а также о проведении служебных проверок;</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о направлении материалов в орган внутреннего государственного финансового контроля Мурманской области в случае наличия признаков административного правонарушения, производство по которому осуществляется этим органом;</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 о направлении материалов в правоохранительные органы в случае наличия признаков уголовно наказуемого деяния, а также копий указанных материалов в орган внутреннего государственного финансового контроля Мурманской области.</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3.28.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3.29.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бюджета поселения.</w:t>
      </w:r>
    </w:p>
    <w:p w:rsidR="00A924A8" w:rsidRPr="003E7BC1" w:rsidRDefault="00A924A8" w:rsidP="0095214B">
      <w:pPr>
        <w:pStyle w:val="ConsPlusNormal"/>
        <w:jc w:val="both"/>
        <w:rPr>
          <w:rFonts w:ascii="Times New Roman" w:hAnsi="Times New Roman" w:cs="Times New Roman"/>
          <w:sz w:val="28"/>
          <w:szCs w:val="28"/>
        </w:rPr>
      </w:pPr>
      <w:r w:rsidRPr="003E7BC1">
        <w:rPr>
          <w:rFonts w:ascii="Times New Roman" w:hAnsi="Times New Roman" w:cs="Times New Roman"/>
          <w:sz w:val="28"/>
          <w:szCs w:val="28"/>
        </w:rPr>
        <w:t>3.30. Порядок составления и представления годовой (квартальной) отчетности о результатах осуществления внутреннего финансового аудита устанавливается главным администратором (администратором) средств бюджета поселения.</w:t>
      </w:r>
    </w:p>
    <w:p w:rsidR="00A924A8" w:rsidRPr="003E7BC1" w:rsidRDefault="00A924A8" w:rsidP="0095214B">
      <w:pPr>
        <w:autoSpaceDE w:val="0"/>
        <w:autoSpaceDN w:val="0"/>
        <w:adjustRightInd w:val="0"/>
        <w:outlineLvl w:val="4"/>
        <w:rPr>
          <w:sz w:val="28"/>
          <w:szCs w:val="28"/>
        </w:rPr>
      </w:pPr>
    </w:p>
    <w:p w:rsidR="00A924A8" w:rsidRPr="003E7BC1" w:rsidRDefault="00A924A8" w:rsidP="0095214B">
      <w:pPr>
        <w:rPr>
          <w:sz w:val="28"/>
          <w:szCs w:val="28"/>
        </w:rPr>
      </w:pPr>
    </w:p>
    <w:p w:rsidR="000C74DB" w:rsidRPr="003E7BC1" w:rsidRDefault="000C74DB" w:rsidP="0095214B">
      <w:pPr>
        <w:tabs>
          <w:tab w:val="left" w:pos="3315"/>
        </w:tabs>
        <w:rPr>
          <w:sz w:val="28"/>
          <w:szCs w:val="28"/>
        </w:rPr>
      </w:pPr>
    </w:p>
    <w:p w:rsidR="005D0AAB" w:rsidRPr="003E7BC1" w:rsidRDefault="005D0AAB" w:rsidP="0095214B">
      <w:pPr>
        <w:tabs>
          <w:tab w:val="left" w:pos="3315"/>
        </w:tabs>
        <w:rPr>
          <w:sz w:val="28"/>
          <w:szCs w:val="28"/>
        </w:rPr>
      </w:pPr>
    </w:p>
    <w:p w:rsidR="005D0AAB" w:rsidRPr="003E7BC1" w:rsidRDefault="005D0AAB" w:rsidP="0095214B">
      <w:pPr>
        <w:tabs>
          <w:tab w:val="left" w:pos="3315"/>
        </w:tabs>
        <w:rPr>
          <w:sz w:val="28"/>
          <w:szCs w:val="28"/>
        </w:rPr>
      </w:pPr>
    </w:p>
    <w:p w:rsidR="005D0AAB" w:rsidRPr="003E7BC1" w:rsidRDefault="005D0AAB" w:rsidP="0095214B">
      <w:pPr>
        <w:tabs>
          <w:tab w:val="left" w:pos="3315"/>
        </w:tabs>
        <w:rPr>
          <w:sz w:val="28"/>
          <w:szCs w:val="28"/>
        </w:rPr>
      </w:pPr>
    </w:p>
    <w:p w:rsidR="005D0AAB" w:rsidRPr="003E7BC1" w:rsidRDefault="005D0AAB" w:rsidP="0095214B">
      <w:pPr>
        <w:tabs>
          <w:tab w:val="left" w:pos="3315"/>
        </w:tabs>
        <w:rPr>
          <w:sz w:val="28"/>
          <w:szCs w:val="28"/>
        </w:rPr>
      </w:pPr>
    </w:p>
    <w:p w:rsidR="005D0AAB" w:rsidRPr="003E7BC1" w:rsidRDefault="005D0AAB" w:rsidP="0095214B">
      <w:pPr>
        <w:tabs>
          <w:tab w:val="left" w:pos="3315"/>
        </w:tabs>
        <w:rPr>
          <w:sz w:val="28"/>
          <w:szCs w:val="28"/>
        </w:rPr>
      </w:pPr>
    </w:p>
    <w:p w:rsidR="005D0AAB" w:rsidRPr="003E7BC1" w:rsidRDefault="005D0AAB" w:rsidP="0095214B">
      <w:pPr>
        <w:tabs>
          <w:tab w:val="left" w:pos="3315"/>
        </w:tabs>
        <w:rPr>
          <w:sz w:val="28"/>
          <w:szCs w:val="28"/>
        </w:rPr>
      </w:pPr>
    </w:p>
    <w:p w:rsidR="005D0AAB" w:rsidRPr="003E7BC1" w:rsidRDefault="005D0AAB" w:rsidP="0095214B">
      <w:pPr>
        <w:tabs>
          <w:tab w:val="left" w:pos="3315"/>
        </w:tabs>
        <w:rPr>
          <w:sz w:val="28"/>
          <w:szCs w:val="28"/>
        </w:rPr>
      </w:pPr>
    </w:p>
    <w:p w:rsidR="005D0AAB" w:rsidRPr="003E7BC1" w:rsidRDefault="005D0AAB" w:rsidP="0095214B">
      <w:pPr>
        <w:tabs>
          <w:tab w:val="left" w:pos="3315"/>
        </w:tabs>
        <w:rPr>
          <w:sz w:val="28"/>
          <w:szCs w:val="28"/>
        </w:rPr>
      </w:pPr>
    </w:p>
    <w:p w:rsidR="005D0AAB" w:rsidRPr="003E7BC1" w:rsidRDefault="005D0AAB" w:rsidP="0095214B">
      <w:pPr>
        <w:tabs>
          <w:tab w:val="left" w:pos="3315"/>
        </w:tabs>
        <w:rPr>
          <w:sz w:val="28"/>
          <w:szCs w:val="28"/>
        </w:rPr>
      </w:pPr>
    </w:p>
    <w:p w:rsidR="005D0AAB" w:rsidRPr="003E7BC1" w:rsidRDefault="005D0AAB" w:rsidP="0095214B">
      <w:pPr>
        <w:tabs>
          <w:tab w:val="left" w:pos="3315"/>
        </w:tabs>
        <w:rPr>
          <w:sz w:val="28"/>
          <w:szCs w:val="28"/>
        </w:rPr>
      </w:pPr>
    </w:p>
    <w:p w:rsidR="005D0AAB" w:rsidRPr="003E7BC1" w:rsidRDefault="005D0AAB" w:rsidP="0095214B">
      <w:pPr>
        <w:tabs>
          <w:tab w:val="left" w:pos="3315"/>
        </w:tabs>
        <w:rPr>
          <w:sz w:val="28"/>
          <w:szCs w:val="28"/>
        </w:rPr>
      </w:pPr>
    </w:p>
    <w:p w:rsidR="005D0AAB" w:rsidRPr="003E7BC1" w:rsidRDefault="005D0AAB" w:rsidP="0095214B">
      <w:pPr>
        <w:tabs>
          <w:tab w:val="left" w:pos="3315"/>
        </w:tabs>
        <w:rPr>
          <w:sz w:val="28"/>
          <w:szCs w:val="28"/>
        </w:rPr>
      </w:pPr>
    </w:p>
    <w:p w:rsidR="005D0AAB" w:rsidRPr="003E7BC1" w:rsidRDefault="005D0AAB" w:rsidP="0095214B">
      <w:pPr>
        <w:tabs>
          <w:tab w:val="left" w:pos="3315"/>
        </w:tabs>
        <w:rPr>
          <w:sz w:val="28"/>
          <w:szCs w:val="28"/>
        </w:rPr>
      </w:pPr>
    </w:p>
    <w:p w:rsidR="005D0AAB" w:rsidRPr="003E7BC1" w:rsidRDefault="005D0AAB" w:rsidP="0095214B">
      <w:pPr>
        <w:tabs>
          <w:tab w:val="left" w:pos="3315"/>
        </w:tabs>
        <w:rPr>
          <w:sz w:val="28"/>
          <w:szCs w:val="28"/>
        </w:rPr>
      </w:pPr>
    </w:p>
    <w:p w:rsidR="005D0AAB" w:rsidRPr="003E7BC1" w:rsidRDefault="005D0AAB" w:rsidP="0095214B">
      <w:pPr>
        <w:tabs>
          <w:tab w:val="left" w:pos="3315"/>
        </w:tabs>
        <w:rPr>
          <w:sz w:val="28"/>
          <w:szCs w:val="28"/>
        </w:rPr>
      </w:pPr>
    </w:p>
    <w:p w:rsidR="005C005D" w:rsidRPr="00B84FF6" w:rsidRDefault="005C005D" w:rsidP="005C005D">
      <w:pPr>
        <w:pStyle w:val="af2"/>
        <w:spacing w:after="0" w:line="240" w:lineRule="auto"/>
        <w:ind w:left="0"/>
        <w:jc w:val="right"/>
        <w:rPr>
          <w:rFonts w:ascii="Times New Roman" w:hAnsi="Times New Roman" w:cs="Times New Roman"/>
          <w:sz w:val="20"/>
          <w:szCs w:val="20"/>
        </w:rPr>
      </w:pPr>
      <w:r w:rsidRPr="00B84FF6">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7</w:t>
      </w:r>
    </w:p>
    <w:p w:rsidR="005C005D" w:rsidRPr="00B84FF6" w:rsidRDefault="005C005D" w:rsidP="005C005D">
      <w:pPr>
        <w:jc w:val="right"/>
        <w:rPr>
          <w:sz w:val="20"/>
          <w:szCs w:val="20"/>
        </w:rPr>
      </w:pPr>
      <w:r w:rsidRPr="00B84FF6">
        <w:rPr>
          <w:sz w:val="20"/>
          <w:szCs w:val="20"/>
        </w:rPr>
        <w:t>К Положению</w:t>
      </w:r>
    </w:p>
    <w:p w:rsidR="005C005D" w:rsidRDefault="005C005D" w:rsidP="005C005D">
      <w:pPr>
        <w:jc w:val="right"/>
        <w:rPr>
          <w:sz w:val="20"/>
          <w:szCs w:val="20"/>
        </w:rPr>
      </w:pPr>
      <w:r w:rsidRPr="00B84FF6">
        <w:rPr>
          <w:sz w:val="20"/>
          <w:szCs w:val="20"/>
        </w:rPr>
        <w:t xml:space="preserve"> «О реализации учетной политики </w:t>
      </w:r>
    </w:p>
    <w:p w:rsidR="005C005D" w:rsidRDefault="005C005D" w:rsidP="005C005D">
      <w:pPr>
        <w:jc w:val="right"/>
        <w:rPr>
          <w:sz w:val="20"/>
          <w:szCs w:val="20"/>
        </w:rPr>
      </w:pPr>
      <w:r w:rsidRPr="00B84FF6">
        <w:rPr>
          <w:sz w:val="20"/>
          <w:szCs w:val="20"/>
        </w:rPr>
        <w:t xml:space="preserve">в сельском поселении Хворостянский сельсовет </w:t>
      </w:r>
    </w:p>
    <w:p w:rsidR="005C005D" w:rsidRDefault="005C005D" w:rsidP="005C005D">
      <w:pPr>
        <w:jc w:val="right"/>
        <w:rPr>
          <w:sz w:val="20"/>
          <w:szCs w:val="20"/>
        </w:rPr>
      </w:pPr>
      <w:r w:rsidRPr="00B84FF6">
        <w:rPr>
          <w:sz w:val="20"/>
          <w:szCs w:val="20"/>
        </w:rPr>
        <w:t>Добринского муниципального района</w:t>
      </w:r>
    </w:p>
    <w:p w:rsidR="005C005D" w:rsidRPr="00B84FF6" w:rsidRDefault="005C005D" w:rsidP="005C005D">
      <w:pPr>
        <w:jc w:val="right"/>
        <w:rPr>
          <w:sz w:val="20"/>
          <w:szCs w:val="20"/>
        </w:rPr>
      </w:pPr>
      <w:r w:rsidRPr="00B84FF6">
        <w:rPr>
          <w:sz w:val="20"/>
          <w:szCs w:val="20"/>
        </w:rPr>
        <w:t xml:space="preserve"> Липецкой области»</w:t>
      </w:r>
    </w:p>
    <w:p w:rsidR="005D0AAB" w:rsidRPr="003E7BC1" w:rsidRDefault="005D0AAB" w:rsidP="0095214B">
      <w:pPr>
        <w:pStyle w:val="1"/>
        <w:spacing w:before="0" w:after="0"/>
        <w:rPr>
          <w:rFonts w:ascii="Times New Roman" w:hAnsi="Times New Roman"/>
          <w:sz w:val="28"/>
          <w:szCs w:val="28"/>
        </w:rPr>
      </w:pPr>
      <w:r w:rsidRPr="003E7BC1">
        <w:rPr>
          <w:rFonts w:ascii="Times New Roman" w:hAnsi="Times New Roman"/>
          <w:sz w:val="28"/>
          <w:szCs w:val="28"/>
        </w:rPr>
        <w:tab/>
        <w:t xml:space="preserve">Положение </w:t>
      </w:r>
    </w:p>
    <w:p w:rsidR="005D0AAB" w:rsidRPr="003E7BC1" w:rsidRDefault="005D0AAB" w:rsidP="0095214B">
      <w:pPr>
        <w:pStyle w:val="1"/>
        <w:spacing w:before="0" w:after="0"/>
        <w:rPr>
          <w:rFonts w:ascii="Times New Roman" w:hAnsi="Times New Roman"/>
          <w:sz w:val="28"/>
          <w:szCs w:val="28"/>
        </w:rPr>
      </w:pPr>
      <w:r w:rsidRPr="003E7BC1">
        <w:rPr>
          <w:rFonts w:ascii="Times New Roman" w:hAnsi="Times New Roman"/>
          <w:sz w:val="28"/>
          <w:szCs w:val="28"/>
        </w:rPr>
        <w:t>о Комиссии по поступлению и выбытию активов</w:t>
      </w:r>
    </w:p>
    <w:p w:rsidR="005D0AAB" w:rsidRPr="003E7BC1" w:rsidRDefault="005D0AAB" w:rsidP="0095214B">
      <w:pPr>
        <w:rPr>
          <w:sz w:val="28"/>
          <w:szCs w:val="28"/>
        </w:rPr>
      </w:pPr>
    </w:p>
    <w:p w:rsidR="005D0AAB" w:rsidRPr="003E7BC1" w:rsidRDefault="005D0AAB"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 xml:space="preserve">1. На основании требований Приказа Минфина России № 157н от 01.12.2010г. в администрации создается постоянно действующая </w:t>
      </w:r>
      <w:r w:rsidRPr="003E7BC1">
        <w:rPr>
          <w:rFonts w:ascii="Times New Roman" w:hAnsi="Times New Roman"/>
          <w:b/>
          <w:i/>
          <w:sz w:val="28"/>
          <w:szCs w:val="28"/>
        </w:rPr>
        <w:t xml:space="preserve">Комиссия по поступлению и выбытию активов </w:t>
      </w:r>
      <w:r w:rsidRPr="003E7BC1">
        <w:rPr>
          <w:rFonts w:ascii="Times New Roman" w:hAnsi="Times New Roman"/>
          <w:sz w:val="28"/>
          <w:szCs w:val="28"/>
        </w:rPr>
        <w:t xml:space="preserve">(далее – Комиссия). </w:t>
      </w:r>
    </w:p>
    <w:p w:rsidR="005D0AAB" w:rsidRPr="003E7BC1" w:rsidRDefault="005D0AAB"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 xml:space="preserve">2. Персональный состав Комиссии устанавливается </w:t>
      </w:r>
      <w:r w:rsidR="001034E7" w:rsidRPr="003E7BC1">
        <w:rPr>
          <w:rFonts w:ascii="Times New Roman" w:hAnsi="Times New Roman"/>
          <w:sz w:val="28"/>
          <w:szCs w:val="28"/>
        </w:rPr>
        <w:t>Распоряжением</w:t>
      </w:r>
      <w:r w:rsidRPr="003E7BC1">
        <w:rPr>
          <w:rFonts w:ascii="Times New Roman" w:hAnsi="Times New Roman"/>
          <w:sz w:val="28"/>
          <w:szCs w:val="28"/>
        </w:rPr>
        <w:t xml:space="preserve"> руководителя Учреждения. </w:t>
      </w:r>
    </w:p>
    <w:p w:rsidR="005D0AAB" w:rsidRPr="003E7BC1" w:rsidRDefault="005D0AAB" w:rsidP="0095214B">
      <w:pPr>
        <w:pStyle w:val="2"/>
        <w:spacing w:line="240" w:lineRule="auto"/>
        <w:ind w:firstLine="0"/>
        <w:rPr>
          <w:rFonts w:ascii="Times New Roman" w:hAnsi="Times New Roman"/>
          <w:sz w:val="28"/>
          <w:szCs w:val="28"/>
        </w:rPr>
      </w:pPr>
      <w:r w:rsidRPr="003E7BC1">
        <w:rPr>
          <w:rFonts w:ascii="Times New Roman" w:hAnsi="Times New Roman"/>
          <w:sz w:val="28"/>
          <w:szCs w:val="28"/>
        </w:rPr>
        <w:t xml:space="preserve">3. Комиссия определяет отдельные вопросы поступления и выбытия всех видов нефинансовых активов, установленные в настоящем Положении. </w:t>
      </w:r>
    </w:p>
    <w:p w:rsidR="005D0AAB" w:rsidRPr="003E7BC1" w:rsidRDefault="005D0AAB" w:rsidP="0095214B">
      <w:pPr>
        <w:pStyle w:val="2"/>
        <w:spacing w:line="240" w:lineRule="auto"/>
        <w:ind w:firstLine="0"/>
        <w:rPr>
          <w:rFonts w:ascii="Times New Roman" w:hAnsi="Times New Roman"/>
          <w:sz w:val="28"/>
          <w:szCs w:val="28"/>
        </w:rPr>
      </w:pPr>
    </w:p>
    <w:p w:rsidR="005C005D" w:rsidRDefault="005D0AAB"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 xml:space="preserve">Порядок принятия решения об определении справедливой </w:t>
      </w:r>
    </w:p>
    <w:p w:rsidR="005D0AAB" w:rsidRPr="003E7BC1" w:rsidRDefault="005D0AAB"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стоимости активов</w:t>
      </w:r>
    </w:p>
    <w:p w:rsidR="005D0AAB" w:rsidRPr="003E7BC1" w:rsidRDefault="005D0AAB" w:rsidP="0095214B">
      <w:pPr>
        <w:pStyle w:val="2"/>
        <w:spacing w:line="240" w:lineRule="auto"/>
        <w:ind w:firstLine="0"/>
        <w:rPr>
          <w:rFonts w:ascii="Times New Roman" w:hAnsi="Times New Roman"/>
          <w:sz w:val="28"/>
          <w:szCs w:val="28"/>
        </w:rPr>
      </w:pP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1</w:t>
      </w:r>
      <w:r w:rsidR="005D0AAB" w:rsidRPr="003E7BC1">
        <w:rPr>
          <w:rFonts w:ascii="Times New Roman" w:hAnsi="Times New Roman"/>
          <w:sz w:val="28"/>
          <w:szCs w:val="28"/>
        </w:rPr>
        <w:t xml:space="preserve">. Справедливая стоимость актива определяется методом рыночных цен в следующих случаях: </w:t>
      </w:r>
    </w:p>
    <w:p w:rsidR="005D0AAB" w:rsidRPr="003E7BC1" w:rsidRDefault="005D0AAB" w:rsidP="0095214B">
      <w:pPr>
        <w:pStyle w:val="2"/>
        <w:numPr>
          <w:ilvl w:val="0"/>
          <w:numId w:val="41"/>
        </w:numPr>
        <w:spacing w:line="240" w:lineRule="auto"/>
        <w:ind w:left="0"/>
        <w:rPr>
          <w:rFonts w:ascii="Times New Roman" w:hAnsi="Times New Roman"/>
          <w:sz w:val="28"/>
          <w:szCs w:val="28"/>
        </w:rPr>
      </w:pPr>
      <w:r w:rsidRPr="003E7BC1">
        <w:rPr>
          <w:rFonts w:ascii="Times New Roman" w:hAnsi="Times New Roman"/>
          <w:sz w:val="28"/>
          <w:szCs w:val="28"/>
        </w:rPr>
        <w:t xml:space="preserve">При безвозмездном поступлении имущества от организаций (за исключением государственных или муниципальных) и от физических лиц </w:t>
      </w:r>
    </w:p>
    <w:p w:rsidR="005D0AAB" w:rsidRPr="003E7BC1" w:rsidRDefault="005D0AAB" w:rsidP="0095214B">
      <w:pPr>
        <w:pStyle w:val="2"/>
        <w:numPr>
          <w:ilvl w:val="0"/>
          <w:numId w:val="41"/>
        </w:numPr>
        <w:spacing w:line="240" w:lineRule="auto"/>
        <w:ind w:left="0"/>
        <w:rPr>
          <w:rFonts w:ascii="Times New Roman" w:hAnsi="Times New Roman"/>
          <w:sz w:val="28"/>
          <w:szCs w:val="28"/>
        </w:rPr>
      </w:pPr>
      <w:r w:rsidRPr="003E7BC1">
        <w:rPr>
          <w:rFonts w:ascii="Times New Roman" w:hAnsi="Times New Roman"/>
          <w:sz w:val="28"/>
          <w:szCs w:val="28"/>
        </w:rPr>
        <w:t xml:space="preserve">При выявлении излишков по результатам инвентаризации </w:t>
      </w:r>
    </w:p>
    <w:p w:rsidR="005D0AAB" w:rsidRPr="003E7BC1" w:rsidRDefault="005D0AAB" w:rsidP="0095214B">
      <w:pPr>
        <w:pStyle w:val="2"/>
        <w:numPr>
          <w:ilvl w:val="0"/>
          <w:numId w:val="41"/>
        </w:numPr>
        <w:spacing w:line="240" w:lineRule="auto"/>
        <w:ind w:left="0"/>
        <w:rPr>
          <w:rFonts w:ascii="Times New Roman" w:hAnsi="Times New Roman"/>
          <w:sz w:val="28"/>
          <w:szCs w:val="28"/>
        </w:rPr>
      </w:pPr>
      <w:r w:rsidRPr="003E7BC1">
        <w:rPr>
          <w:rFonts w:ascii="Times New Roman" w:hAnsi="Times New Roman"/>
          <w:sz w:val="28"/>
          <w:szCs w:val="28"/>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5D0AAB" w:rsidRPr="003E7BC1" w:rsidRDefault="005D0AAB" w:rsidP="0095214B">
      <w:pPr>
        <w:pStyle w:val="2"/>
        <w:numPr>
          <w:ilvl w:val="0"/>
          <w:numId w:val="41"/>
        </w:numPr>
        <w:spacing w:line="240" w:lineRule="auto"/>
        <w:ind w:left="0"/>
        <w:rPr>
          <w:rFonts w:ascii="Times New Roman" w:hAnsi="Times New Roman"/>
          <w:sz w:val="28"/>
          <w:szCs w:val="28"/>
        </w:rPr>
      </w:pPr>
      <w:r w:rsidRPr="003E7BC1">
        <w:rPr>
          <w:rFonts w:ascii="Times New Roman" w:hAnsi="Times New Roman"/>
          <w:sz w:val="28"/>
          <w:szCs w:val="28"/>
        </w:rPr>
        <w:t>При принятии к учету спецоборудования или экспериментальных устройств, остающихся у учреждения после окончания НИР</w:t>
      </w:r>
    </w:p>
    <w:p w:rsidR="005D0AAB" w:rsidRPr="003E7BC1" w:rsidRDefault="005D0AAB" w:rsidP="0095214B">
      <w:pPr>
        <w:pStyle w:val="2"/>
        <w:numPr>
          <w:ilvl w:val="0"/>
          <w:numId w:val="41"/>
        </w:numPr>
        <w:spacing w:line="240" w:lineRule="auto"/>
        <w:ind w:left="0"/>
        <w:rPr>
          <w:rFonts w:ascii="Times New Roman" w:hAnsi="Times New Roman"/>
          <w:sz w:val="28"/>
          <w:szCs w:val="28"/>
        </w:rPr>
      </w:pPr>
      <w:r w:rsidRPr="003E7BC1">
        <w:rPr>
          <w:rFonts w:ascii="Times New Roman" w:hAnsi="Times New Roman"/>
          <w:sz w:val="28"/>
          <w:szCs w:val="28"/>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w:t>
      </w:r>
      <w:r w:rsidRPr="003E7BC1">
        <w:rPr>
          <w:rFonts w:ascii="Times New Roman" w:hAnsi="Times New Roman"/>
          <w:b/>
          <w:i/>
          <w:sz w:val="28"/>
          <w:szCs w:val="28"/>
        </w:rPr>
        <w:t>оценочной стоимости имущества</w:t>
      </w:r>
      <w:r w:rsidRPr="003E7BC1">
        <w:rPr>
          <w:rFonts w:ascii="Times New Roman" w:hAnsi="Times New Roman"/>
          <w:sz w:val="28"/>
          <w:szCs w:val="28"/>
        </w:rPr>
        <w:t xml:space="preserve"> </w:t>
      </w: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2</w:t>
      </w:r>
      <w:r w:rsidR="005D0AAB" w:rsidRPr="003E7BC1">
        <w:rPr>
          <w:rFonts w:ascii="Times New Roman" w:hAnsi="Times New Roman"/>
          <w:sz w:val="28"/>
          <w:szCs w:val="28"/>
        </w:rPr>
        <w:t xml:space="preserve">. Справедливая стоимость актива определяется методом амортизированной стоимости замещения при применении СГС «Обесценение активов» в случае если определить справедливую стоимость для оценки величины обесценения представляется Комиссии затруднительным. </w:t>
      </w: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3</w:t>
      </w:r>
      <w:r w:rsidR="005D0AAB" w:rsidRPr="003E7BC1">
        <w:rPr>
          <w:rFonts w:ascii="Times New Roman" w:hAnsi="Times New Roman"/>
          <w:sz w:val="28"/>
          <w:szCs w:val="28"/>
        </w:rPr>
        <w:t>.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5D0AAB" w:rsidRPr="003E7BC1" w:rsidRDefault="005D0AAB" w:rsidP="0095214B">
      <w:pPr>
        <w:pStyle w:val="2"/>
        <w:numPr>
          <w:ilvl w:val="0"/>
          <w:numId w:val="42"/>
        </w:numPr>
        <w:spacing w:line="240" w:lineRule="auto"/>
        <w:ind w:left="0"/>
        <w:rPr>
          <w:rFonts w:ascii="Times New Roman" w:hAnsi="Times New Roman"/>
          <w:sz w:val="28"/>
          <w:szCs w:val="28"/>
        </w:rPr>
      </w:pPr>
      <w:r w:rsidRPr="003E7BC1">
        <w:rPr>
          <w:rFonts w:ascii="Times New Roman" w:hAnsi="Times New Roman"/>
          <w:sz w:val="28"/>
          <w:szCs w:val="28"/>
        </w:rPr>
        <w:t>Данные о ценах на аналогичные материальные ценности, полученные в письменной форме от организаций-изготовителей или продавцов</w:t>
      </w:r>
    </w:p>
    <w:p w:rsidR="005D0AAB" w:rsidRPr="003E7BC1" w:rsidRDefault="005D0AAB" w:rsidP="0095214B">
      <w:pPr>
        <w:pStyle w:val="2"/>
        <w:numPr>
          <w:ilvl w:val="1"/>
          <w:numId w:val="42"/>
        </w:numPr>
        <w:spacing w:line="240" w:lineRule="auto"/>
        <w:ind w:left="0"/>
        <w:rPr>
          <w:rFonts w:ascii="Times New Roman" w:hAnsi="Times New Roman"/>
          <w:sz w:val="28"/>
          <w:szCs w:val="28"/>
        </w:rPr>
      </w:pPr>
      <w:r w:rsidRPr="003E7BC1">
        <w:rPr>
          <w:rFonts w:ascii="Times New Roman" w:hAnsi="Times New Roman"/>
          <w:sz w:val="28"/>
          <w:szCs w:val="28"/>
        </w:rPr>
        <w:lastRenderedPageBreak/>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5D0AAB" w:rsidRPr="003E7BC1" w:rsidRDefault="005D0AAB" w:rsidP="0095214B">
      <w:pPr>
        <w:pStyle w:val="2"/>
        <w:numPr>
          <w:ilvl w:val="1"/>
          <w:numId w:val="42"/>
        </w:numPr>
        <w:spacing w:line="240" w:lineRule="auto"/>
        <w:ind w:left="0"/>
        <w:rPr>
          <w:rFonts w:ascii="Times New Roman" w:hAnsi="Times New Roman"/>
          <w:sz w:val="28"/>
          <w:szCs w:val="28"/>
        </w:rPr>
      </w:pPr>
      <w:r w:rsidRPr="003E7BC1">
        <w:rPr>
          <w:rFonts w:ascii="Times New Roman" w:hAnsi="Times New Roman"/>
          <w:sz w:val="28"/>
          <w:szCs w:val="28"/>
        </w:rPr>
        <w:t>При принятии решения для объектов бывших в эксплуатации – используются сведения из специализированных сайтов объявлений (</w:t>
      </w:r>
      <w:r w:rsidRPr="003E7BC1">
        <w:rPr>
          <w:rFonts w:ascii="Times New Roman" w:hAnsi="Times New Roman"/>
          <w:sz w:val="28"/>
          <w:szCs w:val="28"/>
          <w:lang w:val="en-US"/>
        </w:rPr>
        <w:t>avito</w:t>
      </w:r>
      <w:r w:rsidRPr="003E7BC1">
        <w:rPr>
          <w:rFonts w:ascii="Times New Roman" w:hAnsi="Times New Roman"/>
          <w:sz w:val="28"/>
          <w:szCs w:val="28"/>
        </w:rPr>
        <w:t>.</w:t>
      </w:r>
      <w:r w:rsidRPr="003E7BC1">
        <w:rPr>
          <w:rFonts w:ascii="Times New Roman" w:hAnsi="Times New Roman"/>
          <w:sz w:val="28"/>
          <w:szCs w:val="28"/>
          <w:lang w:val="en-US"/>
        </w:rPr>
        <w:t>ru</w:t>
      </w:r>
      <w:r w:rsidRPr="003E7BC1">
        <w:rPr>
          <w:rFonts w:ascii="Times New Roman" w:hAnsi="Times New Roman"/>
          <w:sz w:val="28"/>
          <w:szCs w:val="28"/>
        </w:rPr>
        <w:t xml:space="preserve">, </w:t>
      </w:r>
      <w:r w:rsidRPr="003E7BC1">
        <w:rPr>
          <w:rFonts w:ascii="Times New Roman" w:hAnsi="Times New Roman"/>
          <w:sz w:val="28"/>
          <w:szCs w:val="28"/>
          <w:lang w:val="en-US"/>
        </w:rPr>
        <w:t>irr</w:t>
      </w:r>
      <w:r w:rsidRPr="003E7BC1">
        <w:rPr>
          <w:rFonts w:ascii="Times New Roman" w:hAnsi="Times New Roman"/>
          <w:sz w:val="28"/>
          <w:szCs w:val="28"/>
        </w:rPr>
        <w:t>.</w:t>
      </w:r>
      <w:r w:rsidRPr="003E7BC1">
        <w:rPr>
          <w:rFonts w:ascii="Times New Roman" w:hAnsi="Times New Roman"/>
          <w:sz w:val="28"/>
          <w:szCs w:val="28"/>
          <w:lang w:val="en-US"/>
        </w:rPr>
        <w:t>ru</w:t>
      </w:r>
      <w:r w:rsidRPr="003E7BC1">
        <w:rPr>
          <w:rFonts w:ascii="Times New Roman" w:hAnsi="Times New Roman"/>
          <w:sz w:val="28"/>
          <w:szCs w:val="28"/>
        </w:rPr>
        <w:t xml:space="preserve">, </w:t>
      </w:r>
      <w:r w:rsidRPr="003E7BC1">
        <w:rPr>
          <w:rFonts w:ascii="Times New Roman" w:hAnsi="Times New Roman"/>
          <w:sz w:val="28"/>
          <w:szCs w:val="28"/>
          <w:lang w:val="en-US"/>
        </w:rPr>
        <w:t>auto</w:t>
      </w:r>
      <w:r w:rsidRPr="003E7BC1">
        <w:rPr>
          <w:rFonts w:ascii="Times New Roman" w:hAnsi="Times New Roman"/>
          <w:sz w:val="28"/>
          <w:szCs w:val="28"/>
        </w:rPr>
        <w:t>.</w:t>
      </w:r>
      <w:r w:rsidRPr="003E7BC1">
        <w:rPr>
          <w:rFonts w:ascii="Times New Roman" w:hAnsi="Times New Roman"/>
          <w:sz w:val="28"/>
          <w:szCs w:val="28"/>
          <w:lang w:val="en-US"/>
        </w:rPr>
        <w:t>ru</w:t>
      </w:r>
      <w:r w:rsidRPr="003E7BC1">
        <w:rPr>
          <w:rFonts w:ascii="Times New Roman" w:hAnsi="Times New Roman"/>
          <w:sz w:val="28"/>
          <w:szCs w:val="28"/>
        </w:rPr>
        <w:t xml:space="preserve">, </w:t>
      </w:r>
      <w:r w:rsidRPr="003E7BC1">
        <w:rPr>
          <w:rFonts w:ascii="Times New Roman" w:hAnsi="Times New Roman"/>
          <w:sz w:val="28"/>
          <w:szCs w:val="28"/>
          <w:lang w:val="en-US"/>
        </w:rPr>
        <w:t>youla</w:t>
      </w:r>
      <w:r w:rsidRPr="003E7BC1">
        <w:rPr>
          <w:rFonts w:ascii="Times New Roman" w:hAnsi="Times New Roman"/>
          <w:sz w:val="28"/>
          <w:szCs w:val="28"/>
        </w:rPr>
        <w:t>.</w:t>
      </w:r>
      <w:r w:rsidRPr="003E7BC1">
        <w:rPr>
          <w:rFonts w:ascii="Times New Roman" w:hAnsi="Times New Roman"/>
          <w:sz w:val="28"/>
          <w:szCs w:val="28"/>
          <w:lang w:val="en-US"/>
        </w:rPr>
        <w:t>io</w:t>
      </w:r>
      <w:r w:rsidRPr="003E7BC1">
        <w:rPr>
          <w:rFonts w:ascii="Times New Roman" w:hAnsi="Times New Roman"/>
          <w:sz w:val="28"/>
          <w:szCs w:val="28"/>
        </w:rPr>
        <w:t xml:space="preserve">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5D0AAB" w:rsidRPr="003E7BC1" w:rsidRDefault="005D0AAB" w:rsidP="0095214B">
      <w:pPr>
        <w:pStyle w:val="2"/>
        <w:numPr>
          <w:ilvl w:val="0"/>
          <w:numId w:val="42"/>
        </w:numPr>
        <w:spacing w:line="240" w:lineRule="auto"/>
        <w:ind w:left="0"/>
        <w:rPr>
          <w:rFonts w:ascii="Times New Roman" w:hAnsi="Times New Roman"/>
          <w:sz w:val="28"/>
          <w:szCs w:val="28"/>
        </w:rPr>
      </w:pPr>
      <w:r w:rsidRPr="003E7BC1">
        <w:rPr>
          <w:rFonts w:ascii="Times New Roman" w:hAnsi="Times New Roman"/>
          <w:sz w:val="28"/>
          <w:szCs w:val="28"/>
        </w:rPr>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5D0AAB" w:rsidRPr="003E7BC1" w:rsidRDefault="005D0AAB" w:rsidP="0095214B">
      <w:pPr>
        <w:pStyle w:val="2"/>
        <w:numPr>
          <w:ilvl w:val="0"/>
          <w:numId w:val="42"/>
        </w:numPr>
        <w:spacing w:line="240" w:lineRule="auto"/>
        <w:ind w:left="0"/>
        <w:rPr>
          <w:rFonts w:ascii="Times New Roman" w:hAnsi="Times New Roman"/>
          <w:sz w:val="28"/>
          <w:szCs w:val="28"/>
        </w:rPr>
      </w:pPr>
      <w:r w:rsidRPr="003E7BC1">
        <w:rPr>
          <w:rFonts w:ascii="Times New Roman" w:hAnsi="Times New Roman"/>
          <w:sz w:val="28"/>
          <w:szCs w:val="28"/>
        </w:rPr>
        <w:t xml:space="preserve">Иные сведения об уровне цен, полученные из средств массовой информации (в том числе и из сети </w:t>
      </w:r>
      <w:r w:rsidRPr="003E7BC1">
        <w:rPr>
          <w:rFonts w:ascii="Times New Roman" w:hAnsi="Times New Roman"/>
          <w:sz w:val="28"/>
          <w:szCs w:val="28"/>
          <w:lang w:val="en-US"/>
        </w:rPr>
        <w:t>Internet</w:t>
      </w:r>
      <w:r w:rsidRPr="003E7BC1">
        <w:rPr>
          <w:rFonts w:ascii="Times New Roman" w:hAnsi="Times New Roman"/>
          <w:sz w:val="28"/>
          <w:szCs w:val="28"/>
        </w:rPr>
        <w:t>) и специальной литературы</w:t>
      </w:r>
    </w:p>
    <w:p w:rsidR="005D0AAB" w:rsidRPr="003E7BC1" w:rsidRDefault="005D0AAB" w:rsidP="0095214B">
      <w:pPr>
        <w:pStyle w:val="2"/>
        <w:numPr>
          <w:ilvl w:val="0"/>
          <w:numId w:val="42"/>
        </w:numPr>
        <w:spacing w:line="240" w:lineRule="auto"/>
        <w:ind w:left="0"/>
        <w:rPr>
          <w:rFonts w:ascii="Times New Roman" w:hAnsi="Times New Roman"/>
          <w:sz w:val="28"/>
          <w:szCs w:val="28"/>
        </w:rPr>
      </w:pPr>
      <w:r w:rsidRPr="003E7BC1">
        <w:rPr>
          <w:rFonts w:ascii="Times New Roman" w:hAnsi="Times New Roman"/>
          <w:sz w:val="28"/>
          <w:szCs w:val="28"/>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3</w:t>
      </w:r>
      <w:r w:rsidR="005D0AAB" w:rsidRPr="003E7BC1">
        <w:rPr>
          <w:rFonts w:ascii="Times New Roman" w:hAnsi="Times New Roman"/>
          <w:sz w:val="28"/>
          <w:szCs w:val="28"/>
        </w:rPr>
        <w:t xml:space="preserve">.1. 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применятся оценочная стоимость в условной оценке равной одному рублю. После получения оценки, Комиссия осуществляет пересмотр ранее установленной стоимости (п. 25 Инструкции 157н). </w:t>
      </w: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3</w:t>
      </w:r>
      <w:r w:rsidR="005D0AAB" w:rsidRPr="003E7BC1">
        <w:rPr>
          <w:rFonts w:ascii="Times New Roman" w:hAnsi="Times New Roman"/>
          <w:sz w:val="28"/>
          <w:szCs w:val="28"/>
        </w:rPr>
        <w:t>.2. Определение справедливой стоимости арендных платежей для объектов учета операционной аренды (п. 27.1 Приказа 258н) производится в порядке, установленном п. 6 настоящего Положения. При этом берутся данные не менее чем из трех коммерческих предложений по аренде аналогичного объекта имущества за весь срок пользования объектом.</w:t>
      </w: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4</w:t>
      </w:r>
      <w:r w:rsidR="005D0AAB" w:rsidRPr="003E7BC1">
        <w:rPr>
          <w:rFonts w:ascii="Times New Roman" w:hAnsi="Times New Roman"/>
          <w:sz w:val="28"/>
          <w:szCs w:val="28"/>
        </w:rPr>
        <w:t xml:space="preserve">. Определение справедливой стоимости методом амортизированной стоимости замещения осуществляется в соответствии с п. 56 Приказа 256н. При этом стоимость полной замены актива рассчитывается на основе рыночной цены покупки аналогичного актива, определяемой в соответствии с п. 6 настоящего Положения. </w:t>
      </w:r>
    </w:p>
    <w:p w:rsidR="005D0AAB" w:rsidRPr="003E7BC1" w:rsidRDefault="005D0AAB" w:rsidP="0095214B">
      <w:pPr>
        <w:pStyle w:val="2"/>
        <w:spacing w:line="240" w:lineRule="auto"/>
        <w:ind w:firstLine="0"/>
        <w:rPr>
          <w:rFonts w:ascii="Times New Roman" w:hAnsi="Times New Roman"/>
          <w:sz w:val="28"/>
          <w:szCs w:val="28"/>
        </w:rPr>
      </w:pPr>
    </w:p>
    <w:p w:rsidR="005D0AAB" w:rsidRPr="003E7BC1" w:rsidRDefault="005D0AAB"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Порядок принятия решения об определении кода ОКОФ и срока полезного использования основных средств</w:t>
      </w:r>
    </w:p>
    <w:p w:rsidR="005D0AAB" w:rsidRPr="003E7BC1" w:rsidRDefault="005D0AAB" w:rsidP="0095214B">
      <w:pPr>
        <w:pStyle w:val="2"/>
        <w:spacing w:line="240" w:lineRule="auto"/>
        <w:ind w:firstLine="0"/>
        <w:jc w:val="center"/>
        <w:rPr>
          <w:rFonts w:ascii="Times New Roman" w:hAnsi="Times New Roman"/>
          <w:b/>
          <w:sz w:val="28"/>
          <w:szCs w:val="28"/>
        </w:rPr>
      </w:pP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1.</w:t>
      </w:r>
      <w:r w:rsidR="005D0AAB" w:rsidRPr="003E7BC1">
        <w:rPr>
          <w:rFonts w:ascii="Times New Roman" w:hAnsi="Times New Roman"/>
          <w:sz w:val="28"/>
          <w:szCs w:val="28"/>
        </w:rPr>
        <w:t xml:space="preserve">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w:t>
      </w:r>
      <w:r w:rsidR="005D0AAB" w:rsidRPr="003E7BC1">
        <w:rPr>
          <w:rFonts w:ascii="Times New Roman" w:hAnsi="Times New Roman"/>
          <w:sz w:val="28"/>
          <w:szCs w:val="28"/>
        </w:rPr>
        <w:lastRenderedPageBreak/>
        <w:t xml:space="preserve">7 июля 2016 г. N 640). В случае невозможности однозначного определения кода ОКОФ для таких основных фондов, Комиссия: </w:t>
      </w:r>
    </w:p>
    <w:p w:rsidR="005D0AAB" w:rsidRPr="003E7BC1" w:rsidRDefault="005D0AAB" w:rsidP="0095214B">
      <w:pPr>
        <w:pStyle w:val="2"/>
        <w:numPr>
          <w:ilvl w:val="0"/>
          <w:numId w:val="44"/>
        </w:numPr>
        <w:spacing w:line="240" w:lineRule="auto"/>
        <w:ind w:left="0"/>
        <w:rPr>
          <w:rFonts w:ascii="Times New Roman" w:hAnsi="Times New Roman"/>
          <w:sz w:val="28"/>
          <w:szCs w:val="28"/>
        </w:rPr>
      </w:pPr>
      <w:r w:rsidRPr="003E7BC1">
        <w:rPr>
          <w:rFonts w:ascii="Times New Roman" w:hAnsi="Times New Roman"/>
          <w:sz w:val="28"/>
          <w:szCs w:val="28"/>
        </w:rPr>
        <w:t>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2016 г. N 458</w:t>
      </w:r>
    </w:p>
    <w:p w:rsidR="005D0AAB" w:rsidRPr="003E7BC1" w:rsidRDefault="005D0AAB" w:rsidP="0095214B">
      <w:pPr>
        <w:pStyle w:val="2"/>
        <w:numPr>
          <w:ilvl w:val="0"/>
          <w:numId w:val="44"/>
        </w:numPr>
        <w:spacing w:line="240" w:lineRule="auto"/>
        <w:ind w:left="0"/>
        <w:rPr>
          <w:rFonts w:ascii="Times New Roman" w:hAnsi="Times New Roman"/>
          <w:sz w:val="28"/>
          <w:szCs w:val="28"/>
        </w:rPr>
      </w:pPr>
      <w:r w:rsidRPr="003E7BC1">
        <w:rPr>
          <w:rFonts w:ascii="Times New Roman" w:hAnsi="Times New Roman"/>
          <w:sz w:val="28"/>
          <w:szCs w:val="28"/>
        </w:rPr>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2</w:t>
      </w:r>
      <w:r w:rsidR="005D0AAB" w:rsidRPr="003E7BC1">
        <w:rPr>
          <w:rFonts w:ascii="Times New Roman" w:hAnsi="Times New Roman"/>
          <w:sz w:val="28"/>
          <w:szCs w:val="28"/>
        </w:rPr>
        <w:t xml:space="preserve">.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5D0AAB" w:rsidRPr="003E7BC1" w:rsidRDefault="005D0AAB" w:rsidP="0095214B">
      <w:pPr>
        <w:pStyle w:val="2"/>
        <w:numPr>
          <w:ilvl w:val="0"/>
          <w:numId w:val="43"/>
        </w:numPr>
        <w:spacing w:line="240" w:lineRule="auto"/>
        <w:ind w:left="0"/>
        <w:rPr>
          <w:rFonts w:ascii="Times New Roman" w:hAnsi="Times New Roman"/>
          <w:sz w:val="28"/>
          <w:szCs w:val="28"/>
        </w:rPr>
      </w:pPr>
      <w:r w:rsidRPr="003E7BC1">
        <w:rPr>
          <w:rFonts w:ascii="Times New Roman" w:hAnsi="Times New Roman"/>
          <w:sz w:val="28"/>
          <w:szCs w:val="28"/>
        </w:rPr>
        <w:t>Ожидаемого срока использования этого объекта в соответствии с ожидаемой производительностью или мощностью</w:t>
      </w:r>
    </w:p>
    <w:p w:rsidR="005D0AAB" w:rsidRPr="003E7BC1" w:rsidRDefault="005D0AAB" w:rsidP="0095214B">
      <w:pPr>
        <w:pStyle w:val="2"/>
        <w:numPr>
          <w:ilvl w:val="0"/>
          <w:numId w:val="43"/>
        </w:numPr>
        <w:spacing w:line="240" w:lineRule="auto"/>
        <w:ind w:left="0"/>
        <w:rPr>
          <w:rFonts w:ascii="Times New Roman" w:hAnsi="Times New Roman"/>
          <w:sz w:val="28"/>
          <w:szCs w:val="28"/>
        </w:rPr>
      </w:pPr>
      <w:r w:rsidRPr="003E7BC1">
        <w:rPr>
          <w:rFonts w:ascii="Times New Roman" w:hAnsi="Times New Roman"/>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5D0AAB" w:rsidRPr="003E7BC1" w:rsidRDefault="005D0AAB" w:rsidP="0095214B">
      <w:pPr>
        <w:pStyle w:val="2"/>
        <w:numPr>
          <w:ilvl w:val="0"/>
          <w:numId w:val="43"/>
        </w:numPr>
        <w:spacing w:line="240" w:lineRule="auto"/>
        <w:ind w:left="0"/>
        <w:rPr>
          <w:rFonts w:ascii="Times New Roman" w:hAnsi="Times New Roman"/>
          <w:sz w:val="28"/>
          <w:szCs w:val="28"/>
        </w:rPr>
      </w:pPr>
      <w:r w:rsidRPr="003E7BC1">
        <w:rPr>
          <w:rFonts w:ascii="Times New Roman" w:hAnsi="Times New Roman"/>
          <w:sz w:val="28"/>
          <w:szCs w:val="28"/>
        </w:rPr>
        <w:t>Нормативно-правовых и других ограничений использования этого объекта</w:t>
      </w:r>
    </w:p>
    <w:p w:rsidR="005D0AAB" w:rsidRPr="003E7BC1" w:rsidRDefault="005D0AAB" w:rsidP="0095214B">
      <w:pPr>
        <w:pStyle w:val="2"/>
        <w:numPr>
          <w:ilvl w:val="0"/>
          <w:numId w:val="43"/>
        </w:numPr>
        <w:spacing w:line="240" w:lineRule="auto"/>
        <w:ind w:left="0"/>
        <w:rPr>
          <w:rFonts w:ascii="Times New Roman" w:hAnsi="Times New Roman"/>
          <w:sz w:val="28"/>
          <w:szCs w:val="28"/>
        </w:rPr>
      </w:pPr>
      <w:r w:rsidRPr="003E7BC1">
        <w:rPr>
          <w:rFonts w:ascii="Times New Roman" w:hAnsi="Times New Roman"/>
          <w:sz w:val="28"/>
          <w:szCs w:val="28"/>
        </w:rPr>
        <w:t>Гарантийного срока использования объекта</w:t>
      </w: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3</w:t>
      </w:r>
      <w:r w:rsidR="005D0AAB" w:rsidRPr="003E7BC1">
        <w:rPr>
          <w:rFonts w:ascii="Times New Roman" w:hAnsi="Times New Roman"/>
          <w:sz w:val="28"/>
          <w:szCs w:val="28"/>
        </w:rPr>
        <w:t xml:space="preserve">. 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rsidR="005D0AAB" w:rsidRPr="003E7BC1" w:rsidRDefault="005D0AAB" w:rsidP="0095214B">
      <w:pPr>
        <w:pStyle w:val="2"/>
        <w:spacing w:line="240" w:lineRule="auto"/>
        <w:ind w:firstLine="0"/>
        <w:rPr>
          <w:rFonts w:ascii="Times New Roman" w:hAnsi="Times New Roman"/>
          <w:sz w:val="28"/>
          <w:szCs w:val="28"/>
        </w:rPr>
      </w:pPr>
    </w:p>
    <w:p w:rsidR="005D0AAB" w:rsidRPr="003E7BC1" w:rsidRDefault="005D0AAB"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Порядок принятия решения об изменении первоначальной стоимости активов (основных средств)</w:t>
      </w:r>
    </w:p>
    <w:p w:rsidR="005D0AAB" w:rsidRPr="003E7BC1" w:rsidRDefault="005D0AAB" w:rsidP="0095214B">
      <w:pPr>
        <w:pStyle w:val="2"/>
        <w:spacing w:line="240" w:lineRule="auto"/>
        <w:ind w:firstLine="0"/>
        <w:rPr>
          <w:rFonts w:ascii="Times New Roman" w:hAnsi="Times New Roman"/>
          <w:sz w:val="28"/>
          <w:szCs w:val="28"/>
        </w:rPr>
      </w:pP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1</w:t>
      </w:r>
      <w:r w:rsidR="005D0AAB" w:rsidRPr="003E7BC1">
        <w:rPr>
          <w:rFonts w:ascii="Times New Roman" w:hAnsi="Times New Roman"/>
          <w:sz w:val="28"/>
          <w:szCs w:val="28"/>
        </w:rPr>
        <w:t>. Изменение балансовой стоимости объекта основных средств после его признания в бухгалтерском учете возможно в случаях:</w:t>
      </w:r>
    </w:p>
    <w:p w:rsidR="005D0AAB" w:rsidRPr="003E7BC1" w:rsidRDefault="005D0AAB" w:rsidP="0095214B">
      <w:pPr>
        <w:pStyle w:val="2"/>
        <w:numPr>
          <w:ilvl w:val="0"/>
          <w:numId w:val="45"/>
        </w:numPr>
        <w:spacing w:line="240" w:lineRule="auto"/>
        <w:ind w:left="0"/>
        <w:rPr>
          <w:rFonts w:ascii="Times New Roman" w:hAnsi="Times New Roman"/>
          <w:sz w:val="28"/>
          <w:szCs w:val="28"/>
        </w:rPr>
      </w:pPr>
      <w:r w:rsidRPr="003E7BC1">
        <w:rPr>
          <w:rFonts w:ascii="Times New Roman" w:hAnsi="Times New Roman"/>
          <w:sz w:val="28"/>
          <w:szCs w:val="28"/>
        </w:rPr>
        <w:t>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rsidR="005D0AAB" w:rsidRPr="003E7BC1" w:rsidRDefault="005D0AAB" w:rsidP="0095214B">
      <w:pPr>
        <w:pStyle w:val="2"/>
        <w:numPr>
          <w:ilvl w:val="0"/>
          <w:numId w:val="45"/>
        </w:numPr>
        <w:spacing w:line="240" w:lineRule="auto"/>
        <w:ind w:left="0"/>
        <w:rPr>
          <w:rFonts w:ascii="Times New Roman" w:hAnsi="Times New Roman"/>
          <w:sz w:val="28"/>
          <w:szCs w:val="28"/>
        </w:rPr>
      </w:pPr>
      <w:r w:rsidRPr="003E7BC1">
        <w:rPr>
          <w:rFonts w:ascii="Times New Roman" w:hAnsi="Times New Roman"/>
          <w:sz w:val="28"/>
          <w:szCs w:val="28"/>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5D0AAB" w:rsidRPr="003E7BC1" w:rsidRDefault="005D0AAB" w:rsidP="0095214B">
      <w:pPr>
        <w:pStyle w:val="2"/>
        <w:numPr>
          <w:ilvl w:val="0"/>
          <w:numId w:val="45"/>
        </w:numPr>
        <w:spacing w:line="240" w:lineRule="auto"/>
        <w:ind w:left="0"/>
        <w:rPr>
          <w:rFonts w:ascii="Times New Roman" w:hAnsi="Times New Roman"/>
          <w:sz w:val="28"/>
          <w:szCs w:val="28"/>
        </w:rPr>
      </w:pPr>
      <w:r w:rsidRPr="003E7BC1">
        <w:rPr>
          <w:rFonts w:ascii="Times New Roman" w:hAnsi="Times New Roman"/>
          <w:sz w:val="28"/>
          <w:szCs w:val="28"/>
        </w:rPr>
        <w:lastRenderedPageBreak/>
        <w:t>переоценки объектов основных средств</w:t>
      </w: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2</w:t>
      </w:r>
      <w:r w:rsidR="005D0AAB" w:rsidRPr="003E7BC1">
        <w:rPr>
          <w:rFonts w:ascii="Times New Roman" w:hAnsi="Times New Roman"/>
          <w:sz w:val="28"/>
          <w:szCs w:val="28"/>
        </w:rPr>
        <w:t xml:space="preserve">. Разукомплектация и частичная ликвидация основных средств оформляется решением Комиссии и оформляется Актом о разукомплектации. При этом Комиссией определяется: </w:t>
      </w:r>
    </w:p>
    <w:p w:rsidR="005D0AAB" w:rsidRPr="003E7BC1" w:rsidRDefault="005D0AAB" w:rsidP="0095214B">
      <w:pPr>
        <w:pStyle w:val="2"/>
        <w:numPr>
          <w:ilvl w:val="0"/>
          <w:numId w:val="40"/>
        </w:numPr>
        <w:spacing w:line="240" w:lineRule="auto"/>
        <w:ind w:left="0"/>
        <w:rPr>
          <w:rFonts w:ascii="Times New Roman" w:hAnsi="Times New Roman"/>
          <w:sz w:val="28"/>
          <w:szCs w:val="28"/>
        </w:rPr>
      </w:pPr>
      <w:r w:rsidRPr="003E7BC1">
        <w:rPr>
          <w:rFonts w:ascii="Times New Roman" w:hAnsi="Times New Roman"/>
          <w:sz w:val="28"/>
          <w:szCs w:val="28"/>
        </w:rPr>
        <w:t>балансовая стоимость объектов, остающихся после разукомплектации, а также суммы начисленной амортизации, относящиеся к этим объектам</w:t>
      </w:r>
    </w:p>
    <w:p w:rsidR="005D0AAB" w:rsidRPr="003E7BC1" w:rsidRDefault="005D0AAB" w:rsidP="0095214B">
      <w:pPr>
        <w:pStyle w:val="2"/>
        <w:numPr>
          <w:ilvl w:val="0"/>
          <w:numId w:val="40"/>
        </w:numPr>
        <w:spacing w:line="240" w:lineRule="auto"/>
        <w:ind w:left="0"/>
        <w:rPr>
          <w:rFonts w:ascii="Times New Roman" w:hAnsi="Times New Roman"/>
          <w:sz w:val="28"/>
          <w:szCs w:val="28"/>
        </w:rPr>
      </w:pPr>
      <w:r w:rsidRPr="003E7BC1">
        <w:rPr>
          <w:rFonts w:ascii="Times New Roman" w:hAnsi="Times New Roman"/>
          <w:sz w:val="28"/>
          <w:szCs w:val="28"/>
        </w:rPr>
        <w:t>стоимости частей, списываемых из объекта и амортизация, относящаяся к этим частям</w:t>
      </w: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3</w:t>
      </w:r>
      <w:r w:rsidR="005D0AAB" w:rsidRPr="003E7BC1">
        <w:rPr>
          <w:rFonts w:ascii="Times New Roman" w:hAnsi="Times New Roman"/>
          <w:sz w:val="28"/>
          <w:szCs w:val="28"/>
        </w:rPr>
        <w:t xml:space="preserve">. При определении списываемых частей объекта основных средств, их стоимость (как часть стоимости объекта основных средств) определяется: </w:t>
      </w:r>
    </w:p>
    <w:p w:rsidR="005D0AAB" w:rsidRPr="003E7BC1" w:rsidRDefault="005D0AAB" w:rsidP="0095214B">
      <w:pPr>
        <w:pStyle w:val="2"/>
        <w:numPr>
          <w:ilvl w:val="0"/>
          <w:numId w:val="46"/>
        </w:numPr>
        <w:spacing w:line="240" w:lineRule="auto"/>
        <w:ind w:left="0"/>
        <w:rPr>
          <w:rFonts w:ascii="Times New Roman" w:hAnsi="Times New Roman"/>
          <w:sz w:val="28"/>
          <w:szCs w:val="28"/>
        </w:rPr>
      </w:pPr>
      <w:r w:rsidRPr="003E7BC1">
        <w:rPr>
          <w:rFonts w:ascii="Times New Roman" w:hAnsi="Times New Roman"/>
          <w:sz w:val="28"/>
          <w:szCs w:val="28"/>
        </w:rPr>
        <w:t xml:space="preserve">по документам поставщика, полученным при принятии объекта к учету </w:t>
      </w:r>
    </w:p>
    <w:p w:rsidR="005D0AAB" w:rsidRPr="003E7BC1" w:rsidRDefault="005D0AAB" w:rsidP="0095214B">
      <w:pPr>
        <w:pStyle w:val="2"/>
        <w:numPr>
          <w:ilvl w:val="0"/>
          <w:numId w:val="46"/>
        </w:numPr>
        <w:spacing w:line="240" w:lineRule="auto"/>
        <w:ind w:left="0"/>
        <w:rPr>
          <w:rFonts w:ascii="Times New Roman" w:hAnsi="Times New Roman"/>
          <w:sz w:val="28"/>
          <w:szCs w:val="28"/>
        </w:rPr>
      </w:pPr>
      <w:r w:rsidRPr="003E7BC1">
        <w:rPr>
          <w:rFonts w:ascii="Times New Roman" w:hAnsi="Times New Roman"/>
          <w:sz w:val="28"/>
          <w:szCs w:val="28"/>
        </w:rP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5D0AAB" w:rsidRPr="003E7BC1" w:rsidRDefault="005D0AAB" w:rsidP="0095214B">
      <w:pPr>
        <w:pStyle w:val="2"/>
        <w:numPr>
          <w:ilvl w:val="0"/>
          <w:numId w:val="46"/>
        </w:numPr>
        <w:spacing w:line="240" w:lineRule="auto"/>
        <w:ind w:left="0"/>
        <w:rPr>
          <w:rFonts w:ascii="Times New Roman" w:hAnsi="Times New Roman"/>
          <w:sz w:val="28"/>
          <w:szCs w:val="28"/>
        </w:rPr>
      </w:pPr>
      <w:r w:rsidRPr="003E7BC1">
        <w:rPr>
          <w:rFonts w:ascii="Times New Roman" w:hAnsi="Times New Roman"/>
          <w:sz w:val="28"/>
          <w:szCs w:val="28"/>
        </w:rPr>
        <w:t xml:space="preserve">при отсутствии документов поставщика и при невозможности определения справедливой стоимости – на основании экспертного заключения </w:t>
      </w: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4</w:t>
      </w:r>
      <w:r w:rsidR="005D0AAB" w:rsidRPr="003E7BC1">
        <w:rPr>
          <w:rFonts w:ascii="Times New Roman" w:hAnsi="Times New Roman"/>
          <w:sz w:val="28"/>
          <w:szCs w:val="28"/>
        </w:rPr>
        <w:t xml:space="preserve">.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
    <w:p w:rsidR="005D0AAB" w:rsidRPr="003E7BC1" w:rsidRDefault="005D0AAB" w:rsidP="0095214B">
      <w:pPr>
        <w:pStyle w:val="2"/>
        <w:spacing w:line="240" w:lineRule="auto"/>
        <w:ind w:firstLine="0"/>
        <w:rPr>
          <w:rFonts w:ascii="Times New Roman" w:hAnsi="Times New Roman"/>
          <w:sz w:val="28"/>
          <w:szCs w:val="28"/>
        </w:rPr>
      </w:pPr>
    </w:p>
    <w:p w:rsidR="005D0AAB" w:rsidRPr="003E7BC1" w:rsidRDefault="005D0AAB" w:rsidP="0095214B">
      <w:pPr>
        <w:pStyle w:val="2"/>
        <w:spacing w:line="240" w:lineRule="auto"/>
        <w:ind w:firstLine="0"/>
        <w:jc w:val="center"/>
        <w:rPr>
          <w:rFonts w:ascii="Times New Roman" w:hAnsi="Times New Roman"/>
          <w:b/>
          <w:sz w:val="28"/>
          <w:szCs w:val="28"/>
        </w:rPr>
      </w:pPr>
      <w:r w:rsidRPr="003E7BC1">
        <w:rPr>
          <w:rFonts w:ascii="Times New Roman" w:hAnsi="Times New Roman"/>
          <w:b/>
          <w:sz w:val="28"/>
          <w:szCs w:val="28"/>
        </w:rPr>
        <w:t>Порядок принятия решения о списании активов (основных средств)</w:t>
      </w:r>
    </w:p>
    <w:p w:rsidR="005D0AAB" w:rsidRPr="003E7BC1" w:rsidRDefault="005D0AAB" w:rsidP="0095214B">
      <w:pPr>
        <w:pStyle w:val="2"/>
        <w:spacing w:line="240" w:lineRule="auto"/>
        <w:ind w:firstLine="0"/>
        <w:rPr>
          <w:rFonts w:ascii="Times New Roman" w:hAnsi="Times New Roman"/>
          <w:sz w:val="28"/>
          <w:szCs w:val="28"/>
        </w:rPr>
      </w:pPr>
      <w:r w:rsidRPr="003E7BC1">
        <w:rPr>
          <w:rFonts w:ascii="Times New Roman" w:hAnsi="Times New Roman"/>
          <w:b/>
          <w:sz w:val="28"/>
          <w:szCs w:val="28"/>
        </w:rPr>
        <w:t xml:space="preserve"> </w:t>
      </w:r>
      <w:r w:rsidR="005C005D" w:rsidRPr="005C005D">
        <w:rPr>
          <w:rFonts w:ascii="Times New Roman" w:hAnsi="Times New Roman"/>
          <w:sz w:val="28"/>
          <w:szCs w:val="28"/>
        </w:rPr>
        <w:t>1</w:t>
      </w:r>
      <w:r w:rsidRPr="003E7BC1">
        <w:rPr>
          <w:rFonts w:ascii="Times New Roman" w:hAnsi="Times New Roman"/>
          <w:sz w:val="28"/>
          <w:szCs w:val="28"/>
        </w:rPr>
        <w:t xml:space="preserve">.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 </w:t>
      </w: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2</w:t>
      </w:r>
      <w:r w:rsidR="005D0AAB" w:rsidRPr="003E7BC1">
        <w:rPr>
          <w:rFonts w:ascii="Times New Roman" w:hAnsi="Times New Roman"/>
          <w:sz w:val="28"/>
          <w:szCs w:val="28"/>
        </w:rPr>
        <w:t>.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rsidR="005D0AAB" w:rsidRPr="003E7BC1" w:rsidRDefault="005D0AAB" w:rsidP="0095214B">
      <w:pPr>
        <w:pStyle w:val="2"/>
        <w:numPr>
          <w:ilvl w:val="0"/>
          <w:numId w:val="47"/>
        </w:numPr>
        <w:spacing w:line="240" w:lineRule="auto"/>
        <w:ind w:left="0"/>
        <w:rPr>
          <w:rFonts w:ascii="Times New Roman" w:hAnsi="Times New Roman"/>
          <w:sz w:val="28"/>
          <w:szCs w:val="28"/>
        </w:rPr>
      </w:pPr>
      <w:r w:rsidRPr="003E7BC1">
        <w:rPr>
          <w:rFonts w:ascii="Times New Roman" w:hAnsi="Times New Roman"/>
          <w:sz w:val="28"/>
          <w:szCs w:val="28"/>
        </w:rPr>
        <w:t>в случае поломки при невозможности или экономической нецелесообразности ремонта объекта</w:t>
      </w:r>
    </w:p>
    <w:p w:rsidR="005D0AAB" w:rsidRPr="003E7BC1" w:rsidRDefault="005D0AAB" w:rsidP="0095214B">
      <w:pPr>
        <w:pStyle w:val="2"/>
        <w:numPr>
          <w:ilvl w:val="0"/>
          <w:numId w:val="47"/>
        </w:numPr>
        <w:spacing w:line="240" w:lineRule="auto"/>
        <w:ind w:left="0"/>
        <w:rPr>
          <w:rFonts w:ascii="Times New Roman" w:hAnsi="Times New Roman"/>
          <w:sz w:val="28"/>
          <w:szCs w:val="28"/>
        </w:rPr>
      </w:pPr>
      <w:r w:rsidRPr="003E7BC1">
        <w:rPr>
          <w:rFonts w:ascii="Times New Roman" w:hAnsi="Times New Roman"/>
          <w:sz w:val="28"/>
          <w:szCs w:val="28"/>
        </w:rPr>
        <w:t xml:space="preserve">по причине полного физического или морального износа </w:t>
      </w:r>
    </w:p>
    <w:p w:rsidR="005D0AAB" w:rsidRPr="003E7BC1" w:rsidRDefault="005D0AAB" w:rsidP="0095214B">
      <w:pPr>
        <w:pStyle w:val="2"/>
        <w:numPr>
          <w:ilvl w:val="0"/>
          <w:numId w:val="47"/>
        </w:numPr>
        <w:spacing w:line="240" w:lineRule="auto"/>
        <w:ind w:left="0"/>
        <w:rPr>
          <w:rFonts w:ascii="Times New Roman" w:hAnsi="Times New Roman"/>
          <w:sz w:val="28"/>
          <w:szCs w:val="28"/>
        </w:rPr>
      </w:pPr>
      <w:r w:rsidRPr="003E7BC1">
        <w:rPr>
          <w:rFonts w:ascii="Times New Roman" w:hAnsi="Times New Roman"/>
          <w:sz w:val="28"/>
          <w:szCs w:val="28"/>
        </w:rPr>
        <w:t xml:space="preserve">в иных случаях, обоснованных в решении Комиссии о списании </w:t>
      </w: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3</w:t>
      </w:r>
      <w:r w:rsidR="005D0AAB" w:rsidRPr="003E7BC1">
        <w:rPr>
          <w:rFonts w:ascii="Times New Roman" w:hAnsi="Times New Roman"/>
          <w:sz w:val="28"/>
          <w:szCs w:val="28"/>
        </w:rPr>
        <w:t xml:space="preserve">. При списании: </w:t>
      </w:r>
    </w:p>
    <w:p w:rsidR="005D0AAB" w:rsidRPr="003E7BC1" w:rsidRDefault="005D0AAB" w:rsidP="0095214B">
      <w:pPr>
        <w:pStyle w:val="2"/>
        <w:numPr>
          <w:ilvl w:val="0"/>
          <w:numId w:val="48"/>
        </w:numPr>
        <w:spacing w:line="240" w:lineRule="auto"/>
        <w:ind w:left="0"/>
        <w:rPr>
          <w:rFonts w:ascii="Times New Roman" w:hAnsi="Times New Roman"/>
          <w:sz w:val="28"/>
          <w:szCs w:val="28"/>
        </w:rPr>
      </w:pPr>
      <w:r w:rsidRPr="003E7BC1">
        <w:rPr>
          <w:rFonts w:ascii="Times New Roman" w:hAnsi="Times New Roman"/>
          <w:sz w:val="28"/>
          <w:szCs w:val="28"/>
        </w:rPr>
        <w:t xml:space="preserve">Объектов, пришедших в негодное состояние в результате аварий, пожаров, стихийных бедствий и иных чрезвычайных ситуациях, к документу о </w:t>
      </w:r>
      <w:r w:rsidRPr="003E7BC1">
        <w:rPr>
          <w:rFonts w:ascii="Times New Roman" w:hAnsi="Times New Roman"/>
          <w:sz w:val="28"/>
          <w:szCs w:val="28"/>
        </w:rPr>
        <w:lastRenderedPageBreak/>
        <w:t>списании прилагаются документы, подтверждающие вышеуказанные обстоятельства (копии актов соответствующих учреждений)</w:t>
      </w:r>
    </w:p>
    <w:p w:rsidR="005D0AAB" w:rsidRPr="003E7BC1" w:rsidRDefault="005D0AAB" w:rsidP="0095214B">
      <w:pPr>
        <w:pStyle w:val="2"/>
        <w:numPr>
          <w:ilvl w:val="0"/>
          <w:numId w:val="48"/>
        </w:numPr>
        <w:spacing w:line="240" w:lineRule="auto"/>
        <w:ind w:left="0"/>
        <w:rPr>
          <w:rFonts w:ascii="Times New Roman" w:hAnsi="Times New Roman"/>
          <w:sz w:val="28"/>
          <w:szCs w:val="28"/>
        </w:rPr>
      </w:pPr>
      <w:r w:rsidRPr="003E7BC1">
        <w:rPr>
          <w:rFonts w:ascii="Times New Roman" w:hAnsi="Times New Roman"/>
          <w:sz w:val="28"/>
          <w:szCs w:val="28"/>
        </w:rPr>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rsidR="005D0AAB" w:rsidRPr="003E7BC1" w:rsidRDefault="005D0AAB" w:rsidP="0095214B">
      <w:pPr>
        <w:pStyle w:val="2"/>
        <w:numPr>
          <w:ilvl w:val="0"/>
          <w:numId w:val="48"/>
        </w:numPr>
        <w:spacing w:line="240" w:lineRule="auto"/>
        <w:ind w:left="0"/>
        <w:rPr>
          <w:rFonts w:ascii="Times New Roman" w:hAnsi="Times New Roman"/>
          <w:sz w:val="28"/>
          <w:szCs w:val="28"/>
        </w:rPr>
      </w:pPr>
      <w:r w:rsidRPr="003E7BC1">
        <w:rPr>
          <w:rFonts w:ascii="Times New Roman" w:hAnsi="Times New Roman"/>
          <w:sz w:val="28"/>
          <w:szCs w:val="28"/>
        </w:rPr>
        <w:t>Мелкой бытовой техники и электроники (стоимостью до 50.000 рублей) – решение о списании принимается после получения заключения</w:t>
      </w:r>
      <w:r w:rsidR="00F90549" w:rsidRPr="003E7BC1">
        <w:rPr>
          <w:rFonts w:ascii="Times New Roman" w:hAnsi="Times New Roman"/>
          <w:sz w:val="28"/>
          <w:szCs w:val="28"/>
        </w:rPr>
        <w:t xml:space="preserve"> </w:t>
      </w:r>
      <w:r w:rsidRPr="003E7BC1">
        <w:rPr>
          <w:rFonts w:ascii="Times New Roman" w:hAnsi="Times New Roman"/>
          <w:sz w:val="28"/>
          <w:szCs w:val="28"/>
        </w:rPr>
        <w:t>технического заключения мастерских по ремонту бытовой техники или дефектной ведомости о невозможности восстановления</w:t>
      </w:r>
    </w:p>
    <w:p w:rsidR="005D0AAB" w:rsidRPr="003E7BC1" w:rsidRDefault="005D0AAB" w:rsidP="0095214B">
      <w:pPr>
        <w:pStyle w:val="2"/>
        <w:numPr>
          <w:ilvl w:val="0"/>
          <w:numId w:val="48"/>
        </w:numPr>
        <w:spacing w:line="240" w:lineRule="auto"/>
        <w:ind w:left="0"/>
        <w:rPr>
          <w:rFonts w:ascii="Times New Roman" w:hAnsi="Times New Roman"/>
          <w:sz w:val="28"/>
          <w:szCs w:val="28"/>
        </w:rPr>
      </w:pPr>
      <w:r w:rsidRPr="003E7BC1">
        <w:rPr>
          <w:rFonts w:ascii="Times New Roman" w:hAnsi="Times New Roman"/>
          <w:sz w:val="28"/>
          <w:szCs w:val="28"/>
        </w:rPr>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4</w:t>
      </w:r>
      <w:r w:rsidR="005D0AAB" w:rsidRPr="003E7BC1">
        <w:rPr>
          <w:rFonts w:ascii="Times New Roman" w:hAnsi="Times New Roman"/>
          <w:sz w:val="28"/>
          <w:szCs w:val="28"/>
        </w:rPr>
        <w:t xml:space="preserve">.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 </w:t>
      </w:r>
    </w:p>
    <w:p w:rsidR="005D0AAB" w:rsidRPr="003E7BC1" w:rsidRDefault="005C005D" w:rsidP="0095214B">
      <w:pPr>
        <w:pStyle w:val="2"/>
        <w:spacing w:line="240" w:lineRule="auto"/>
        <w:ind w:firstLine="0"/>
        <w:rPr>
          <w:rFonts w:ascii="Times New Roman" w:hAnsi="Times New Roman"/>
          <w:sz w:val="28"/>
          <w:szCs w:val="28"/>
        </w:rPr>
      </w:pPr>
      <w:r>
        <w:rPr>
          <w:rFonts w:ascii="Times New Roman" w:hAnsi="Times New Roman"/>
          <w:sz w:val="28"/>
          <w:szCs w:val="28"/>
        </w:rPr>
        <w:t>5</w:t>
      </w:r>
      <w:r w:rsidR="005D0AAB" w:rsidRPr="003E7BC1">
        <w:rPr>
          <w:rFonts w:ascii="Times New Roman" w:hAnsi="Times New Roman"/>
          <w:sz w:val="28"/>
          <w:szCs w:val="28"/>
        </w:rPr>
        <w:t xml:space="preserve">. Ответственность за формирование Комиссии несет </w:t>
      </w:r>
      <w:r w:rsidR="00F90549" w:rsidRPr="003E7BC1">
        <w:rPr>
          <w:rFonts w:ascii="Times New Roman" w:hAnsi="Times New Roman"/>
          <w:sz w:val="28"/>
          <w:szCs w:val="28"/>
        </w:rPr>
        <w:t>глава администрации</w:t>
      </w:r>
      <w:r w:rsidR="005D0AAB" w:rsidRPr="003E7BC1">
        <w:rPr>
          <w:rFonts w:ascii="Times New Roman" w:hAnsi="Times New Roman"/>
          <w:sz w:val="28"/>
          <w:szCs w:val="28"/>
        </w:rPr>
        <w:t xml:space="preserve">. </w:t>
      </w:r>
    </w:p>
    <w:p w:rsidR="005D0AAB" w:rsidRPr="003E7BC1" w:rsidRDefault="005C005D" w:rsidP="0095214B">
      <w:pPr>
        <w:tabs>
          <w:tab w:val="left" w:pos="3465"/>
        </w:tabs>
        <w:rPr>
          <w:sz w:val="28"/>
          <w:szCs w:val="28"/>
        </w:rPr>
      </w:pPr>
      <w:r>
        <w:rPr>
          <w:sz w:val="28"/>
          <w:szCs w:val="28"/>
        </w:rPr>
        <w:t>6</w:t>
      </w:r>
      <w:r w:rsidR="005D0AAB" w:rsidRPr="003E7BC1">
        <w:rPr>
          <w:sz w:val="28"/>
          <w:szCs w:val="28"/>
        </w:rPr>
        <w:t>. Ответственность за определения справедливой (оценочной) стоимости и срока полезного использования согласно несут члены Комиссии</w:t>
      </w:r>
      <w:r w:rsidR="00F90549" w:rsidRPr="003E7BC1">
        <w:rPr>
          <w:sz w:val="28"/>
          <w:szCs w:val="28"/>
        </w:rPr>
        <w:t>.</w:t>
      </w: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925820" w:rsidRPr="003E7BC1" w:rsidRDefault="00925820" w:rsidP="0095214B">
      <w:pPr>
        <w:tabs>
          <w:tab w:val="left" w:pos="3465"/>
        </w:tabs>
        <w:rPr>
          <w:sz w:val="28"/>
          <w:szCs w:val="28"/>
        </w:rPr>
      </w:pPr>
    </w:p>
    <w:p w:rsidR="005C005D" w:rsidRPr="00B84FF6" w:rsidRDefault="005C005D" w:rsidP="005C005D">
      <w:pPr>
        <w:pStyle w:val="af2"/>
        <w:spacing w:after="0" w:line="240" w:lineRule="auto"/>
        <w:ind w:left="0"/>
        <w:jc w:val="right"/>
        <w:rPr>
          <w:rFonts w:ascii="Times New Roman" w:hAnsi="Times New Roman" w:cs="Times New Roman"/>
          <w:sz w:val="20"/>
          <w:szCs w:val="20"/>
        </w:rPr>
      </w:pPr>
      <w:r w:rsidRPr="00B84FF6">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8</w:t>
      </w:r>
    </w:p>
    <w:p w:rsidR="005C005D" w:rsidRPr="00B84FF6" w:rsidRDefault="005C005D" w:rsidP="005C005D">
      <w:pPr>
        <w:jc w:val="right"/>
        <w:rPr>
          <w:sz w:val="20"/>
          <w:szCs w:val="20"/>
        </w:rPr>
      </w:pPr>
      <w:r w:rsidRPr="00B84FF6">
        <w:rPr>
          <w:sz w:val="20"/>
          <w:szCs w:val="20"/>
        </w:rPr>
        <w:t>К Положению</w:t>
      </w:r>
    </w:p>
    <w:p w:rsidR="005C005D" w:rsidRDefault="005C005D" w:rsidP="005C005D">
      <w:pPr>
        <w:jc w:val="right"/>
        <w:rPr>
          <w:sz w:val="20"/>
          <w:szCs w:val="20"/>
        </w:rPr>
      </w:pPr>
      <w:r w:rsidRPr="00B84FF6">
        <w:rPr>
          <w:sz w:val="20"/>
          <w:szCs w:val="20"/>
        </w:rPr>
        <w:t xml:space="preserve"> «О реализации учетной политики </w:t>
      </w:r>
    </w:p>
    <w:p w:rsidR="005C005D" w:rsidRDefault="005C005D" w:rsidP="005C005D">
      <w:pPr>
        <w:jc w:val="right"/>
        <w:rPr>
          <w:sz w:val="20"/>
          <w:szCs w:val="20"/>
        </w:rPr>
      </w:pPr>
      <w:r w:rsidRPr="00B84FF6">
        <w:rPr>
          <w:sz w:val="20"/>
          <w:szCs w:val="20"/>
        </w:rPr>
        <w:t xml:space="preserve">в сельском поселении Хворостянский сельсовет </w:t>
      </w:r>
    </w:p>
    <w:p w:rsidR="005C005D" w:rsidRDefault="005C005D" w:rsidP="005C005D">
      <w:pPr>
        <w:jc w:val="right"/>
        <w:rPr>
          <w:sz w:val="20"/>
          <w:szCs w:val="20"/>
        </w:rPr>
      </w:pPr>
      <w:r w:rsidRPr="00B84FF6">
        <w:rPr>
          <w:sz w:val="20"/>
          <w:szCs w:val="20"/>
        </w:rPr>
        <w:t>Добринского муниципального района</w:t>
      </w:r>
    </w:p>
    <w:p w:rsidR="005C005D" w:rsidRPr="00B84FF6" w:rsidRDefault="005C005D" w:rsidP="005C005D">
      <w:pPr>
        <w:jc w:val="right"/>
        <w:rPr>
          <w:sz w:val="20"/>
          <w:szCs w:val="20"/>
        </w:rPr>
      </w:pPr>
      <w:r w:rsidRPr="00B84FF6">
        <w:rPr>
          <w:sz w:val="20"/>
          <w:szCs w:val="20"/>
        </w:rPr>
        <w:t xml:space="preserve"> Липецкой области»</w:t>
      </w:r>
    </w:p>
    <w:p w:rsidR="00925820" w:rsidRPr="003E7BC1" w:rsidRDefault="00925820" w:rsidP="0095214B">
      <w:pPr>
        <w:tabs>
          <w:tab w:val="left" w:pos="3315"/>
        </w:tabs>
        <w:jc w:val="right"/>
        <w:rPr>
          <w:sz w:val="28"/>
          <w:szCs w:val="28"/>
        </w:rPr>
      </w:pPr>
    </w:p>
    <w:p w:rsidR="00925820" w:rsidRPr="003E7BC1" w:rsidRDefault="00925820" w:rsidP="0095214B">
      <w:pPr>
        <w:tabs>
          <w:tab w:val="left" w:pos="3465"/>
        </w:tabs>
        <w:jc w:val="right"/>
        <w:rPr>
          <w:sz w:val="28"/>
          <w:szCs w:val="28"/>
        </w:rPr>
      </w:pPr>
    </w:p>
    <w:p w:rsidR="00925820" w:rsidRPr="003E7BC1" w:rsidRDefault="00925820" w:rsidP="0095214B">
      <w:pPr>
        <w:tabs>
          <w:tab w:val="left" w:pos="3465"/>
        </w:tabs>
        <w:rPr>
          <w:sz w:val="28"/>
          <w:szCs w:val="28"/>
        </w:rPr>
      </w:pPr>
    </w:p>
    <w:p w:rsidR="00925820" w:rsidRPr="003E7BC1" w:rsidRDefault="00925820" w:rsidP="0095214B">
      <w:pPr>
        <w:jc w:val="center"/>
        <w:rPr>
          <w:b/>
          <w:sz w:val="28"/>
          <w:szCs w:val="28"/>
        </w:rPr>
      </w:pPr>
      <w:r w:rsidRPr="003E7BC1">
        <w:rPr>
          <w:b/>
          <w:sz w:val="28"/>
          <w:szCs w:val="28"/>
        </w:rPr>
        <w:t xml:space="preserve">Документы, подтверждающие наличие исключительных прав Учреждения </w:t>
      </w:r>
    </w:p>
    <w:p w:rsidR="00925820" w:rsidRPr="003E7BC1" w:rsidRDefault="00925820" w:rsidP="0095214B">
      <w:pPr>
        <w:jc w:val="center"/>
        <w:rPr>
          <w:b/>
          <w:sz w:val="28"/>
          <w:szCs w:val="28"/>
        </w:rPr>
      </w:pPr>
      <w:r w:rsidRPr="003E7BC1">
        <w:rPr>
          <w:b/>
          <w:sz w:val="28"/>
          <w:szCs w:val="28"/>
        </w:rPr>
        <w:t>на объекты нематериальных активов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67"/>
        <w:gridCol w:w="2835"/>
        <w:gridCol w:w="6237"/>
      </w:tblGrid>
      <w:tr w:rsidR="00925820" w:rsidRPr="005C005D" w:rsidTr="006C4E84">
        <w:tc>
          <w:tcPr>
            <w:tcW w:w="567" w:type="dxa"/>
            <w:tcMar>
              <w:top w:w="62" w:type="dxa"/>
              <w:left w:w="102" w:type="dxa"/>
              <w:bottom w:w="102" w:type="dxa"/>
              <w:right w:w="62" w:type="dxa"/>
            </w:tcMar>
          </w:tcPr>
          <w:p w:rsidR="00925820" w:rsidRPr="005C005D" w:rsidRDefault="00925820" w:rsidP="0095214B">
            <w:pPr>
              <w:widowControl w:val="0"/>
              <w:autoSpaceDE w:val="0"/>
              <w:autoSpaceDN w:val="0"/>
              <w:adjustRightInd w:val="0"/>
              <w:jc w:val="center"/>
            </w:pPr>
            <w:r w:rsidRPr="005C005D">
              <w:t>N п/п</w:t>
            </w:r>
          </w:p>
        </w:tc>
        <w:tc>
          <w:tcPr>
            <w:tcW w:w="2835" w:type="dxa"/>
            <w:tcMar>
              <w:top w:w="62" w:type="dxa"/>
              <w:left w:w="102" w:type="dxa"/>
              <w:bottom w:w="102" w:type="dxa"/>
              <w:right w:w="62" w:type="dxa"/>
            </w:tcMar>
          </w:tcPr>
          <w:p w:rsidR="00925820" w:rsidRPr="005C005D" w:rsidRDefault="00925820" w:rsidP="0095214B">
            <w:pPr>
              <w:widowControl w:val="0"/>
              <w:autoSpaceDE w:val="0"/>
              <w:autoSpaceDN w:val="0"/>
              <w:adjustRightInd w:val="0"/>
              <w:jc w:val="center"/>
            </w:pPr>
            <w:r w:rsidRPr="005C005D">
              <w:t>Вид объектов НМА</w:t>
            </w:r>
          </w:p>
        </w:tc>
        <w:tc>
          <w:tcPr>
            <w:tcW w:w="6237" w:type="dxa"/>
            <w:tcMar>
              <w:top w:w="62" w:type="dxa"/>
              <w:left w:w="102" w:type="dxa"/>
              <w:bottom w:w="102" w:type="dxa"/>
              <w:right w:w="62" w:type="dxa"/>
            </w:tcMar>
          </w:tcPr>
          <w:p w:rsidR="00925820" w:rsidRPr="005C005D" w:rsidRDefault="00925820" w:rsidP="0095214B">
            <w:pPr>
              <w:widowControl w:val="0"/>
              <w:autoSpaceDE w:val="0"/>
              <w:autoSpaceDN w:val="0"/>
              <w:adjustRightInd w:val="0"/>
              <w:jc w:val="center"/>
            </w:pPr>
            <w:r w:rsidRPr="005C005D">
              <w:t>Документы, подтверждающие наличие права</w:t>
            </w:r>
          </w:p>
        </w:tc>
      </w:tr>
      <w:tr w:rsidR="00925820" w:rsidRPr="005C005D" w:rsidTr="006C4E84">
        <w:tc>
          <w:tcPr>
            <w:tcW w:w="567" w:type="dxa"/>
            <w:tcMar>
              <w:top w:w="62" w:type="dxa"/>
              <w:left w:w="102" w:type="dxa"/>
              <w:bottom w:w="102" w:type="dxa"/>
              <w:right w:w="62" w:type="dxa"/>
            </w:tcMar>
          </w:tcPr>
          <w:p w:rsidR="00925820" w:rsidRPr="005C005D" w:rsidRDefault="00925820" w:rsidP="0095214B">
            <w:pPr>
              <w:widowControl w:val="0"/>
              <w:autoSpaceDE w:val="0"/>
              <w:autoSpaceDN w:val="0"/>
              <w:adjustRightInd w:val="0"/>
              <w:jc w:val="center"/>
            </w:pPr>
            <w:r w:rsidRPr="005C005D">
              <w:t>1</w:t>
            </w:r>
          </w:p>
        </w:tc>
        <w:tc>
          <w:tcPr>
            <w:tcW w:w="2835" w:type="dxa"/>
            <w:tcMar>
              <w:top w:w="62" w:type="dxa"/>
              <w:left w:w="102" w:type="dxa"/>
              <w:bottom w:w="102" w:type="dxa"/>
              <w:right w:w="62" w:type="dxa"/>
            </w:tcMar>
          </w:tcPr>
          <w:p w:rsidR="00925820" w:rsidRPr="005C005D" w:rsidRDefault="00925820" w:rsidP="0095214B">
            <w:pPr>
              <w:widowControl w:val="0"/>
              <w:autoSpaceDE w:val="0"/>
              <w:autoSpaceDN w:val="0"/>
              <w:adjustRightInd w:val="0"/>
            </w:pPr>
            <w:r w:rsidRPr="005C005D">
              <w:t>Объекты авторских прав (</w:t>
            </w:r>
            <w:hyperlink r:id="rId94" w:history="1">
              <w:r w:rsidRPr="005C005D">
                <w:rPr>
                  <w:color w:val="0000FF"/>
                </w:rPr>
                <w:t>ст. 1259</w:t>
              </w:r>
            </w:hyperlink>
            <w:r w:rsidRPr="005C005D">
              <w:t xml:space="preserve"> ГК РФ)</w:t>
            </w:r>
          </w:p>
        </w:tc>
        <w:tc>
          <w:tcPr>
            <w:tcW w:w="6237" w:type="dxa"/>
            <w:tcMar>
              <w:top w:w="62" w:type="dxa"/>
              <w:left w:w="102" w:type="dxa"/>
              <w:bottom w:w="102" w:type="dxa"/>
              <w:right w:w="62" w:type="dxa"/>
            </w:tcMar>
          </w:tcPr>
          <w:p w:rsidR="00925820" w:rsidRPr="005C005D" w:rsidRDefault="00925820" w:rsidP="0095214B">
            <w:pPr>
              <w:widowControl w:val="0"/>
              <w:autoSpaceDE w:val="0"/>
              <w:autoSpaceDN w:val="0"/>
              <w:adjustRightInd w:val="0"/>
            </w:pPr>
            <w:r w:rsidRPr="005C005D">
              <w:t>- свидетельство о депонировании экземпляров или свидетельство об официальной регистрации программ для ЭВМ и баз данных;</w:t>
            </w:r>
          </w:p>
          <w:p w:rsidR="00925820" w:rsidRPr="005C005D" w:rsidRDefault="00925820" w:rsidP="0095214B">
            <w:pPr>
              <w:widowControl w:val="0"/>
              <w:autoSpaceDE w:val="0"/>
              <w:autoSpaceDN w:val="0"/>
              <w:adjustRightInd w:val="0"/>
            </w:pPr>
            <w:r w:rsidRPr="005C005D">
              <w:t>- справка на основании сведений из Реестра программ для ЭВМ или Реестра баз данных;</w:t>
            </w:r>
          </w:p>
          <w:p w:rsidR="00925820" w:rsidRPr="005C005D" w:rsidRDefault="00925820" w:rsidP="0095214B">
            <w:pPr>
              <w:widowControl w:val="0"/>
              <w:autoSpaceDE w:val="0"/>
              <w:autoSpaceDN w:val="0"/>
              <w:adjustRightInd w:val="0"/>
            </w:pPr>
            <w:r w:rsidRPr="005C005D">
              <w:t>-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w:t>
            </w:r>
          </w:p>
          <w:p w:rsidR="00925820" w:rsidRPr="005C005D" w:rsidRDefault="00925820" w:rsidP="0095214B">
            <w:pPr>
              <w:widowControl w:val="0"/>
              <w:autoSpaceDE w:val="0"/>
              <w:autoSpaceDN w:val="0"/>
              <w:adjustRightInd w:val="0"/>
            </w:pPr>
            <w:r w:rsidRPr="005C005D">
              <w:t>- документы, подтверждающие переход исключительного права на программу для ЭВМ или базу данных к другим лицам без договора;</w:t>
            </w:r>
          </w:p>
          <w:p w:rsidR="00925820" w:rsidRPr="005C005D" w:rsidRDefault="00925820" w:rsidP="0095214B">
            <w:pPr>
              <w:widowControl w:val="0"/>
              <w:autoSpaceDE w:val="0"/>
              <w:autoSpaceDN w:val="0"/>
              <w:adjustRightInd w:val="0"/>
            </w:pPr>
            <w:r w:rsidRPr="005C005D">
              <w:t>- трудовой (гражданско-правовой) договор в отношении служебного произведения;</w:t>
            </w:r>
          </w:p>
          <w:p w:rsidR="00925820" w:rsidRPr="005C005D" w:rsidRDefault="00925820" w:rsidP="0095214B">
            <w:pPr>
              <w:widowControl w:val="0"/>
              <w:autoSpaceDE w:val="0"/>
              <w:autoSpaceDN w:val="0"/>
              <w:adjustRightInd w:val="0"/>
            </w:pPr>
            <w:r w:rsidRPr="005C005D">
              <w:t>- договор об отчуждении исключительного права на произведение;</w:t>
            </w:r>
          </w:p>
          <w:p w:rsidR="00925820" w:rsidRPr="005C005D" w:rsidRDefault="00925820" w:rsidP="0095214B">
            <w:pPr>
              <w:widowControl w:val="0"/>
              <w:autoSpaceDE w:val="0"/>
              <w:autoSpaceDN w:val="0"/>
              <w:adjustRightInd w:val="0"/>
            </w:pPr>
            <w:r w:rsidRPr="005C005D">
              <w:t>- договор авторского заказа;</w:t>
            </w:r>
          </w:p>
          <w:p w:rsidR="00925820" w:rsidRPr="005C005D" w:rsidRDefault="00925820" w:rsidP="0095214B">
            <w:pPr>
              <w:widowControl w:val="0"/>
              <w:autoSpaceDE w:val="0"/>
              <w:autoSpaceDN w:val="0"/>
              <w:adjustRightInd w:val="0"/>
            </w:pPr>
            <w:r w:rsidRPr="005C005D">
              <w:t>- письменные или вещественные доказательства (рукописи, нотные знаки, изображения, схемы, отзывы, рецензии, учетные данные о движении рукописи и т.п.);</w:t>
            </w:r>
          </w:p>
          <w:p w:rsidR="00925820" w:rsidRPr="005C005D" w:rsidRDefault="00925820" w:rsidP="0095214B">
            <w:pPr>
              <w:widowControl w:val="0"/>
              <w:autoSpaceDE w:val="0"/>
              <w:autoSpaceDN w:val="0"/>
              <w:adjustRightInd w:val="0"/>
            </w:pPr>
            <w:r w:rsidRPr="005C005D">
              <w:t>- заключения экспертов или организаций и объединений, осуществляющих управление правами авторов или профессионально занимающихся защитой авторских прав</w:t>
            </w:r>
          </w:p>
        </w:tc>
      </w:tr>
      <w:tr w:rsidR="00925820" w:rsidRPr="005C005D" w:rsidTr="006C4E84">
        <w:tc>
          <w:tcPr>
            <w:tcW w:w="567" w:type="dxa"/>
            <w:tcMar>
              <w:top w:w="62" w:type="dxa"/>
              <w:left w:w="102" w:type="dxa"/>
              <w:bottom w:w="102" w:type="dxa"/>
              <w:right w:w="62" w:type="dxa"/>
            </w:tcMar>
          </w:tcPr>
          <w:p w:rsidR="00925820" w:rsidRPr="005C005D" w:rsidRDefault="00925820" w:rsidP="0095214B">
            <w:pPr>
              <w:widowControl w:val="0"/>
              <w:autoSpaceDE w:val="0"/>
              <w:autoSpaceDN w:val="0"/>
              <w:adjustRightInd w:val="0"/>
              <w:jc w:val="center"/>
            </w:pPr>
            <w:r w:rsidRPr="005C005D">
              <w:t>2</w:t>
            </w:r>
          </w:p>
        </w:tc>
        <w:tc>
          <w:tcPr>
            <w:tcW w:w="2835" w:type="dxa"/>
            <w:tcMar>
              <w:top w:w="62" w:type="dxa"/>
              <w:left w:w="102" w:type="dxa"/>
              <w:bottom w:w="102" w:type="dxa"/>
              <w:right w:w="62" w:type="dxa"/>
            </w:tcMar>
          </w:tcPr>
          <w:p w:rsidR="00925820" w:rsidRPr="005C005D" w:rsidRDefault="00925820" w:rsidP="0095214B">
            <w:pPr>
              <w:widowControl w:val="0"/>
              <w:autoSpaceDE w:val="0"/>
              <w:autoSpaceDN w:val="0"/>
              <w:adjustRightInd w:val="0"/>
            </w:pPr>
            <w:r w:rsidRPr="005C005D">
              <w:t>Объекты смежных прав (</w:t>
            </w:r>
            <w:hyperlink r:id="rId95" w:history="1">
              <w:r w:rsidRPr="005C005D">
                <w:rPr>
                  <w:color w:val="0000FF"/>
                </w:rPr>
                <w:t>ст. 1304</w:t>
              </w:r>
            </w:hyperlink>
            <w:r w:rsidRPr="005C005D">
              <w:t xml:space="preserve"> ГК РФ)</w:t>
            </w:r>
          </w:p>
        </w:tc>
        <w:tc>
          <w:tcPr>
            <w:tcW w:w="6237" w:type="dxa"/>
            <w:tcMar>
              <w:top w:w="62" w:type="dxa"/>
              <w:left w:w="102" w:type="dxa"/>
              <w:bottom w:w="102" w:type="dxa"/>
              <w:right w:w="62" w:type="dxa"/>
            </w:tcMar>
          </w:tcPr>
          <w:p w:rsidR="00925820" w:rsidRPr="005C005D" w:rsidRDefault="00925820" w:rsidP="0095214B">
            <w:pPr>
              <w:widowControl w:val="0"/>
              <w:autoSpaceDE w:val="0"/>
              <w:autoSpaceDN w:val="0"/>
              <w:adjustRightInd w:val="0"/>
            </w:pPr>
            <w:r w:rsidRPr="005C005D">
              <w:t>- документ о депонировании экземпляров;</w:t>
            </w:r>
          </w:p>
          <w:p w:rsidR="00925820" w:rsidRPr="005C005D" w:rsidRDefault="00925820" w:rsidP="0095214B">
            <w:pPr>
              <w:widowControl w:val="0"/>
              <w:autoSpaceDE w:val="0"/>
              <w:autoSpaceDN w:val="0"/>
              <w:adjustRightInd w:val="0"/>
            </w:pPr>
            <w:r w:rsidRPr="005C005D">
              <w:t>- договоры с исполнителями, студиями, фирмами - изготовителями носителей с фонограммами, иными правообладателями;</w:t>
            </w:r>
          </w:p>
          <w:p w:rsidR="00925820" w:rsidRPr="005C005D" w:rsidRDefault="00925820" w:rsidP="0095214B">
            <w:pPr>
              <w:widowControl w:val="0"/>
              <w:autoSpaceDE w:val="0"/>
              <w:autoSpaceDN w:val="0"/>
              <w:adjustRightInd w:val="0"/>
            </w:pPr>
            <w:r w:rsidRPr="005C005D">
              <w:t>- трудовой (гражданско-правовой) договор в отношении служебного произведения;</w:t>
            </w:r>
          </w:p>
          <w:p w:rsidR="00925820" w:rsidRPr="005C005D" w:rsidRDefault="00925820" w:rsidP="0095214B">
            <w:pPr>
              <w:widowControl w:val="0"/>
              <w:autoSpaceDE w:val="0"/>
              <w:autoSpaceDN w:val="0"/>
              <w:adjustRightInd w:val="0"/>
            </w:pPr>
            <w:r w:rsidRPr="005C005D">
              <w:t>- договор об отчуждении исключительного права на объект смежных прав;</w:t>
            </w:r>
          </w:p>
          <w:p w:rsidR="00925820" w:rsidRPr="005C005D" w:rsidRDefault="00925820" w:rsidP="0095214B">
            <w:pPr>
              <w:widowControl w:val="0"/>
              <w:autoSpaceDE w:val="0"/>
              <w:autoSpaceDN w:val="0"/>
              <w:adjustRightInd w:val="0"/>
            </w:pPr>
            <w:r w:rsidRPr="005C005D">
              <w:t>- документы, подтверждающие разрешение на использование фонограмм;</w:t>
            </w:r>
          </w:p>
          <w:p w:rsidR="00925820" w:rsidRPr="005C005D" w:rsidRDefault="00925820" w:rsidP="0095214B">
            <w:pPr>
              <w:widowControl w:val="0"/>
              <w:autoSpaceDE w:val="0"/>
              <w:autoSpaceDN w:val="0"/>
              <w:adjustRightInd w:val="0"/>
            </w:pPr>
            <w:r w:rsidRPr="005C005D">
              <w:t>- документы, подтверждающие переход исключительного права на объект смежного права к правопреемнику;</w:t>
            </w:r>
          </w:p>
          <w:p w:rsidR="00925820" w:rsidRPr="005C005D" w:rsidRDefault="00925820" w:rsidP="0095214B">
            <w:pPr>
              <w:widowControl w:val="0"/>
              <w:autoSpaceDE w:val="0"/>
              <w:autoSpaceDN w:val="0"/>
              <w:adjustRightInd w:val="0"/>
            </w:pPr>
            <w:r w:rsidRPr="005C005D">
              <w:t xml:space="preserve">- заключения экспертов или организаций, </w:t>
            </w:r>
            <w:r w:rsidRPr="005C005D">
              <w:lastRenderedPageBreak/>
              <w:t>профессионально осуществляющих защиту смежных прав</w:t>
            </w:r>
          </w:p>
        </w:tc>
      </w:tr>
      <w:tr w:rsidR="00925820" w:rsidRPr="005C005D" w:rsidTr="006C4E84">
        <w:tc>
          <w:tcPr>
            <w:tcW w:w="567" w:type="dxa"/>
            <w:tcMar>
              <w:top w:w="62" w:type="dxa"/>
              <w:left w:w="102" w:type="dxa"/>
              <w:bottom w:w="102" w:type="dxa"/>
              <w:right w:w="62" w:type="dxa"/>
            </w:tcMar>
          </w:tcPr>
          <w:p w:rsidR="00925820" w:rsidRPr="005C005D" w:rsidRDefault="00925820" w:rsidP="0095214B">
            <w:pPr>
              <w:widowControl w:val="0"/>
              <w:autoSpaceDE w:val="0"/>
              <w:autoSpaceDN w:val="0"/>
              <w:adjustRightInd w:val="0"/>
              <w:jc w:val="center"/>
            </w:pPr>
            <w:r w:rsidRPr="005C005D">
              <w:lastRenderedPageBreak/>
              <w:t>3</w:t>
            </w:r>
          </w:p>
        </w:tc>
        <w:tc>
          <w:tcPr>
            <w:tcW w:w="2835" w:type="dxa"/>
            <w:tcMar>
              <w:top w:w="62" w:type="dxa"/>
              <w:left w:w="102" w:type="dxa"/>
              <w:bottom w:w="102" w:type="dxa"/>
              <w:right w:w="62" w:type="dxa"/>
            </w:tcMar>
          </w:tcPr>
          <w:p w:rsidR="00925820" w:rsidRPr="005C005D" w:rsidRDefault="00925820" w:rsidP="0095214B">
            <w:pPr>
              <w:widowControl w:val="0"/>
              <w:autoSpaceDE w:val="0"/>
              <w:autoSpaceDN w:val="0"/>
              <w:adjustRightInd w:val="0"/>
            </w:pPr>
            <w:r w:rsidRPr="005C005D">
              <w:t>Товарные знаки и знаки обслуживания (</w:t>
            </w:r>
            <w:hyperlink r:id="rId96" w:history="1">
              <w:r w:rsidRPr="005C005D">
                <w:rPr>
                  <w:color w:val="0000FF"/>
                </w:rPr>
                <w:t>ст. 1477</w:t>
              </w:r>
            </w:hyperlink>
            <w:r w:rsidRPr="005C005D">
              <w:t xml:space="preserve"> ГК РФ)</w:t>
            </w:r>
          </w:p>
        </w:tc>
        <w:tc>
          <w:tcPr>
            <w:tcW w:w="6237" w:type="dxa"/>
            <w:tcMar>
              <w:top w:w="62" w:type="dxa"/>
              <w:left w:w="102" w:type="dxa"/>
              <w:bottom w:w="102" w:type="dxa"/>
              <w:right w:w="62" w:type="dxa"/>
            </w:tcMar>
          </w:tcPr>
          <w:p w:rsidR="00925820" w:rsidRPr="005C005D" w:rsidRDefault="00925820" w:rsidP="0095214B">
            <w:pPr>
              <w:widowControl w:val="0"/>
              <w:autoSpaceDE w:val="0"/>
              <w:autoSpaceDN w:val="0"/>
              <w:adjustRightInd w:val="0"/>
            </w:pPr>
            <w:r w:rsidRPr="005C005D">
              <w:t>- свидетельство на товарный знак (знак обслуживания);</w:t>
            </w:r>
          </w:p>
          <w:p w:rsidR="00925820" w:rsidRPr="005C005D" w:rsidRDefault="00925820" w:rsidP="0095214B">
            <w:pPr>
              <w:widowControl w:val="0"/>
              <w:autoSpaceDE w:val="0"/>
              <w:autoSpaceDN w:val="0"/>
              <w:adjustRightInd w:val="0"/>
            </w:pPr>
            <w:r w:rsidRPr="005C005D">
              <w:t>- справка на основании сведений из Государственного реестра товарных знаков и знаков обслуживания РФ;</w:t>
            </w:r>
          </w:p>
          <w:p w:rsidR="00925820" w:rsidRPr="005C005D" w:rsidRDefault="00925820" w:rsidP="0095214B">
            <w:pPr>
              <w:widowControl w:val="0"/>
              <w:autoSpaceDE w:val="0"/>
              <w:autoSpaceDN w:val="0"/>
              <w:adjustRightInd w:val="0"/>
            </w:pPr>
            <w:r w:rsidRPr="005C005D">
              <w:t>- справка на основании сведений из Перечня общеизвестных в РФ товарных знаков;</w:t>
            </w:r>
          </w:p>
          <w:p w:rsidR="00925820" w:rsidRPr="005C005D" w:rsidRDefault="00925820" w:rsidP="0095214B">
            <w:pPr>
              <w:widowControl w:val="0"/>
              <w:autoSpaceDE w:val="0"/>
              <w:autoSpaceDN w:val="0"/>
              <w:adjustRightInd w:val="0"/>
            </w:pPr>
            <w:r w:rsidRPr="005C005D">
              <w:t>- договор об уступке товарного знака;</w:t>
            </w:r>
          </w:p>
          <w:p w:rsidR="00925820" w:rsidRPr="005C005D" w:rsidRDefault="00925820" w:rsidP="0095214B">
            <w:pPr>
              <w:widowControl w:val="0"/>
              <w:autoSpaceDE w:val="0"/>
              <w:autoSpaceDN w:val="0"/>
              <w:adjustRightInd w:val="0"/>
            </w:pPr>
            <w:r w:rsidRPr="005C005D">
              <w:t>- документы, подтверждающие введение товаров, обозначенных товарными знаками, в гражданский оборот на территории РФ непосредственно правообладателем или с его согласия;</w:t>
            </w:r>
          </w:p>
          <w:p w:rsidR="00925820" w:rsidRPr="005C005D" w:rsidRDefault="00925820" w:rsidP="0095214B">
            <w:pPr>
              <w:widowControl w:val="0"/>
              <w:autoSpaceDE w:val="0"/>
              <w:autoSpaceDN w:val="0"/>
              <w:adjustRightInd w:val="0"/>
            </w:pPr>
            <w:r w:rsidRPr="005C005D">
              <w:t>- документы, подтверждающие переход исключительного права на товарный знак без договора</w:t>
            </w:r>
          </w:p>
        </w:tc>
      </w:tr>
      <w:tr w:rsidR="00925820" w:rsidRPr="005C005D" w:rsidTr="006C4E84">
        <w:tc>
          <w:tcPr>
            <w:tcW w:w="567" w:type="dxa"/>
            <w:tcMar>
              <w:top w:w="62" w:type="dxa"/>
              <w:left w:w="102" w:type="dxa"/>
              <w:bottom w:w="102" w:type="dxa"/>
              <w:right w:w="62" w:type="dxa"/>
            </w:tcMar>
          </w:tcPr>
          <w:p w:rsidR="00925820" w:rsidRPr="005C005D" w:rsidRDefault="00925820" w:rsidP="0095214B">
            <w:pPr>
              <w:widowControl w:val="0"/>
              <w:autoSpaceDE w:val="0"/>
              <w:autoSpaceDN w:val="0"/>
              <w:adjustRightInd w:val="0"/>
              <w:jc w:val="center"/>
            </w:pPr>
            <w:r w:rsidRPr="005C005D">
              <w:t>4</w:t>
            </w:r>
          </w:p>
        </w:tc>
        <w:tc>
          <w:tcPr>
            <w:tcW w:w="2835" w:type="dxa"/>
            <w:tcMar>
              <w:top w:w="62" w:type="dxa"/>
              <w:left w:w="102" w:type="dxa"/>
              <w:bottom w:w="102" w:type="dxa"/>
              <w:right w:w="62" w:type="dxa"/>
            </w:tcMar>
          </w:tcPr>
          <w:p w:rsidR="00925820" w:rsidRPr="005C005D" w:rsidRDefault="00925820" w:rsidP="0095214B">
            <w:pPr>
              <w:widowControl w:val="0"/>
              <w:autoSpaceDE w:val="0"/>
              <w:autoSpaceDN w:val="0"/>
              <w:adjustRightInd w:val="0"/>
            </w:pPr>
            <w:r w:rsidRPr="005C005D">
              <w:t>Наименования мест происхождения товаров (</w:t>
            </w:r>
            <w:hyperlink r:id="rId97" w:history="1">
              <w:r w:rsidRPr="005C005D">
                <w:rPr>
                  <w:color w:val="0000FF"/>
                </w:rPr>
                <w:t>ст. 1516</w:t>
              </w:r>
            </w:hyperlink>
            <w:r w:rsidRPr="005C005D">
              <w:t xml:space="preserve"> ГК РФ)</w:t>
            </w:r>
          </w:p>
        </w:tc>
        <w:tc>
          <w:tcPr>
            <w:tcW w:w="6237" w:type="dxa"/>
            <w:tcMar>
              <w:top w:w="62" w:type="dxa"/>
              <w:left w:w="102" w:type="dxa"/>
              <w:bottom w:w="102" w:type="dxa"/>
              <w:right w:w="62" w:type="dxa"/>
            </w:tcMar>
          </w:tcPr>
          <w:p w:rsidR="00925820" w:rsidRPr="005C005D" w:rsidRDefault="00925820" w:rsidP="0095214B">
            <w:pPr>
              <w:widowControl w:val="0"/>
              <w:autoSpaceDE w:val="0"/>
              <w:autoSpaceDN w:val="0"/>
              <w:adjustRightInd w:val="0"/>
            </w:pPr>
            <w:r w:rsidRPr="005C005D">
              <w:t>- свидетельство на право пользования наименованием места происхождения товара;</w:t>
            </w:r>
          </w:p>
          <w:p w:rsidR="00925820" w:rsidRPr="005C005D" w:rsidRDefault="00925820" w:rsidP="0095214B">
            <w:pPr>
              <w:widowControl w:val="0"/>
              <w:autoSpaceDE w:val="0"/>
              <w:autoSpaceDN w:val="0"/>
              <w:adjustRightInd w:val="0"/>
            </w:pPr>
            <w:r w:rsidRPr="005C005D">
              <w:t>- справка на основании сведений из Государственного реестра наименований мест происхождения товаров РФ</w:t>
            </w:r>
          </w:p>
        </w:tc>
      </w:tr>
    </w:tbl>
    <w:p w:rsidR="00925820" w:rsidRPr="005C005D" w:rsidRDefault="00925820" w:rsidP="0095214B">
      <w:pPr>
        <w:jc w:val="center"/>
      </w:pPr>
    </w:p>
    <w:p w:rsidR="00925820" w:rsidRPr="005C005D" w:rsidRDefault="0092582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Pr="005C005D" w:rsidRDefault="00114930" w:rsidP="0095214B">
      <w:pPr>
        <w:ind w:firstLine="709"/>
      </w:pPr>
    </w:p>
    <w:p w:rsidR="00114930" w:rsidRDefault="00114930" w:rsidP="0095214B">
      <w:pPr>
        <w:ind w:firstLine="709"/>
      </w:pPr>
    </w:p>
    <w:p w:rsidR="00BD654E" w:rsidRPr="000754F3" w:rsidRDefault="00BD654E" w:rsidP="005C005D">
      <w:pPr>
        <w:pStyle w:val="af2"/>
        <w:spacing w:after="0" w:line="240" w:lineRule="auto"/>
        <w:ind w:left="0"/>
        <w:jc w:val="right"/>
        <w:rPr>
          <w:rFonts w:ascii="Times New Roman" w:hAnsi="Times New Roman" w:cs="Times New Roman"/>
          <w:sz w:val="20"/>
          <w:szCs w:val="20"/>
        </w:rPr>
      </w:pPr>
    </w:p>
    <w:p w:rsidR="005C005D" w:rsidRPr="00B84FF6" w:rsidRDefault="005C005D" w:rsidP="005C005D">
      <w:pPr>
        <w:pStyle w:val="af2"/>
        <w:spacing w:after="0" w:line="240" w:lineRule="auto"/>
        <w:ind w:left="0"/>
        <w:jc w:val="right"/>
        <w:rPr>
          <w:rFonts w:ascii="Times New Roman" w:hAnsi="Times New Roman" w:cs="Times New Roman"/>
          <w:sz w:val="20"/>
          <w:szCs w:val="20"/>
        </w:rPr>
      </w:pPr>
      <w:r w:rsidRPr="00B84FF6">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9</w:t>
      </w:r>
    </w:p>
    <w:p w:rsidR="005C005D" w:rsidRPr="00B84FF6" w:rsidRDefault="005C005D" w:rsidP="005C005D">
      <w:pPr>
        <w:jc w:val="right"/>
        <w:rPr>
          <w:sz w:val="20"/>
          <w:szCs w:val="20"/>
        </w:rPr>
      </w:pPr>
      <w:r w:rsidRPr="00B84FF6">
        <w:rPr>
          <w:sz w:val="20"/>
          <w:szCs w:val="20"/>
        </w:rPr>
        <w:t>К Положению</w:t>
      </w:r>
    </w:p>
    <w:p w:rsidR="005C005D" w:rsidRDefault="005C005D" w:rsidP="005C005D">
      <w:pPr>
        <w:jc w:val="right"/>
        <w:rPr>
          <w:sz w:val="20"/>
          <w:szCs w:val="20"/>
        </w:rPr>
      </w:pPr>
      <w:r w:rsidRPr="00B84FF6">
        <w:rPr>
          <w:sz w:val="20"/>
          <w:szCs w:val="20"/>
        </w:rPr>
        <w:t xml:space="preserve"> «О реализации учетной политики </w:t>
      </w:r>
    </w:p>
    <w:p w:rsidR="005C005D" w:rsidRDefault="005C005D" w:rsidP="005C005D">
      <w:pPr>
        <w:jc w:val="right"/>
        <w:rPr>
          <w:sz w:val="20"/>
          <w:szCs w:val="20"/>
        </w:rPr>
      </w:pPr>
      <w:r w:rsidRPr="00B84FF6">
        <w:rPr>
          <w:sz w:val="20"/>
          <w:szCs w:val="20"/>
        </w:rPr>
        <w:t xml:space="preserve">в сельском поселении Хворостянский сельсовет </w:t>
      </w:r>
    </w:p>
    <w:p w:rsidR="005C005D" w:rsidRDefault="005C005D" w:rsidP="005C005D">
      <w:pPr>
        <w:jc w:val="right"/>
        <w:rPr>
          <w:sz w:val="20"/>
          <w:szCs w:val="20"/>
        </w:rPr>
      </w:pPr>
      <w:r w:rsidRPr="00B84FF6">
        <w:rPr>
          <w:sz w:val="20"/>
          <w:szCs w:val="20"/>
        </w:rPr>
        <w:t>Добринского муниципального района</w:t>
      </w:r>
    </w:p>
    <w:p w:rsidR="005C005D" w:rsidRPr="00B84FF6" w:rsidRDefault="005C005D" w:rsidP="005C005D">
      <w:pPr>
        <w:jc w:val="right"/>
        <w:rPr>
          <w:sz w:val="20"/>
          <w:szCs w:val="20"/>
        </w:rPr>
      </w:pPr>
      <w:r w:rsidRPr="00B84FF6">
        <w:rPr>
          <w:sz w:val="20"/>
          <w:szCs w:val="20"/>
        </w:rPr>
        <w:t xml:space="preserve"> Липецкой области»</w:t>
      </w:r>
    </w:p>
    <w:p w:rsidR="006C4E84" w:rsidRPr="003E7BC1" w:rsidRDefault="006C4E84" w:rsidP="0095214B">
      <w:pPr>
        <w:tabs>
          <w:tab w:val="left" w:pos="3465"/>
        </w:tabs>
        <w:jc w:val="right"/>
        <w:rPr>
          <w:sz w:val="28"/>
          <w:szCs w:val="28"/>
        </w:rPr>
      </w:pPr>
    </w:p>
    <w:p w:rsidR="00C93CBA" w:rsidRPr="003E7BC1" w:rsidRDefault="00C93CBA" w:rsidP="0095214B">
      <w:pPr>
        <w:widowControl w:val="0"/>
        <w:autoSpaceDE w:val="0"/>
        <w:autoSpaceDN w:val="0"/>
        <w:adjustRightInd w:val="0"/>
        <w:jc w:val="center"/>
        <w:rPr>
          <w:b/>
          <w:bCs/>
          <w:sz w:val="28"/>
          <w:szCs w:val="28"/>
        </w:rPr>
      </w:pPr>
      <w:r w:rsidRPr="003E7BC1">
        <w:rPr>
          <w:sz w:val="28"/>
          <w:szCs w:val="28"/>
        </w:rPr>
        <w:tab/>
      </w:r>
      <w:r w:rsidRPr="003E7BC1">
        <w:rPr>
          <w:b/>
          <w:bCs/>
          <w:sz w:val="28"/>
          <w:szCs w:val="28"/>
        </w:rPr>
        <w:t>Положение о командировках</w:t>
      </w:r>
    </w:p>
    <w:p w:rsidR="00C93CBA" w:rsidRPr="003E7BC1" w:rsidRDefault="00C93CBA" w:rsidP="0095214B">
      <w:pPr>
        <w:widowControl w:val="0"/>
        <w:autoSpaceDE w:val="0"/>
        <w:autoSpaceDN w:val="0"/>
        <w:adjustRightInd w:val="0"/>
        <w:jc w:val="center"/>
        <w:rPr>
          <w:b/>
          <w:bCs/>
          <w:sz w:val="28"/>
          <w:szCs w:val="28"/>
        </w:rPr>
      </w:pPr>
    </w:p>
    <w:p w:rsidR="00C93CBA" w:rsidRPr="003E7BC1" w:rsidRDefault="005C005D" w:rsidP="0095214B">
      <w:pPr>
        <w:widowControl w:val="0"/>
        <w:autoSpaceDE w:val="0"/>
        <w:autoSpaceDN w:val="0"/>
        <w:adjustRightInd w:val="0"/>
        <w:jc w:val="center"/>
        <w:rPr>
          <w:sz w:val="28"/>
          <w:szCs w:val="28"/>
        </w:rPr>
      </w:pPr>
      <w:r>
        <w:rPr>
          <w:b/>
          <w:bCs/>
          <w:sz w:val="28"/>
          <w:szCs w:val="28"/>
          <w:lang w:val="en-US"/>
        </w:rPr>
        <w:t>I</w:t>
      </w:r>
      <w:r w:rsidRPr="000754F3">
        <w:rPr>
          <w:b/>
          <w:bCs/>
          <w:sz w:val="28"/>
          <w:szCs w:val="28"/>
        </w:rPr>
        <w:t>.</w:t>
      </w:r>
      <w:r w:rsidR="00C93CBA" w:rsidRPr="003E7BC1">
        <w:rPr>
          <w:b/>
          <w:bCs/>
          <w:sz w:val="28"/>
          <w:szCs w:val="28"/>
        </w:rPr>
        <w:t>Общие положения</w:t>
      </w:r>
    </w:p>
    <w:p w:rsidR="00C93CBA" w:rsidRPr="003E7BC1" w:rsidRDefault="00C93CBA" w:rsidP="0095214B">
      <w:pPr>
        <w:widowControl w:val="0"/>
        <w:autoSpaceDE w:val="0"/>
        <w:autoSpaceDN w:val="0"/>
        <w:adjustRightInd w:val="0"/>
        <w:jc w:val="both"/>
        <w:rPr>
          <w:sz w:val="28"/>
          <w:szCs w:val="28"/>
        </w:rPr>
      </w:pPr>
    </w:p>
    <w:p w:rsidR="00C93CBA" w:rsidRPr="003E7BC1" w:rsidRDefault="00C93CBA" w:rsidP="0095214B">
      <w:pPr>
        <w:pStyle w:val="11"/>
        <w:spacing w:line="240" w:lineRule="auto"/>
        <w:rPr>
          <w:sz w:val="28"/>
          <w:szCs w:val="28"/>
        </w:rPr>
      </w:pPr>
      <w:r w:rsidRPr="003E7BC1">
        <w:rPr>
          <w:sz w:val="28"/>
          <w:szCs w:val="28"/>
        </w:rPr>
        <w:t>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13.10.2008 N 749 (далее – Постановление 749).</w:t>
      </w:r>
    </w:p>
    <w:p w:rsidR="00C93CBA" w:rsidRPr="003E7BC1" w:rsidRDefault="00C93CBA" w:rsidP="0095214B">
      <w:pPr>
        <w:pStyle w:val="11"/>
        <w:spacing w:line="240" w:lineRule="auto"/>
        <w:rPr>
          <w:sz w:val="28"/>
          <w:szCs w:val="28"/>
        </w:rPr>
      </w:pPr>
      <w:r w:rsidRPr="003E7BC1">
        <w:rPr>
          <w:sz w:val="28"/>
          <w:szCs w:val="28"/>
        </w:rPr>
        <w:t>В командировки направляются работники, состоящие в трудовых отношениях с работодателем (постоянные работники и совместители).</w:t>
      </w:r>
    </w:p>
    <w:p w:rsidR="00C93CBA" w:rsidRPr="003E7BC1" w:rsidRDefault="00C93CBA" w:rsidP="0095214B">
      <w:pPr>
        <w:pStyle w:val="11"/>
        <w:spacing w:line="240" w:lineRule="auto"/>
        <w:rPr>
          <w:sz w:val="28"/>
          <w:szCs w:val="28"/>
        </w:rPr>
      </w:pPr>
      <w:r w:rsidRPr="003E7BC1">
        <w:rPr>
          <w:sz w:val="28"/>
          <w:szCs w:val="28"/>
        </w:rPr>
        <w:t>Работники направляются в командировки по распоряжению главы администрации на определенный срок для выполнения служебного поручения вне места постоянной работы.</w:t>
      </w:r>
    </w:p>
    <w:p w:rsidR="00C93CBA" w:rsidRPr="003E7BC1" w:rsidRDefault="00C93CBA" w:rsidP="0095214B">
      <w:pPr>
        <w:pStyle w:val="11"/>
        <w:spacing w:line="240" w:lineRule="auto"/>
        <w:rPr>
          <w:sz w:val="28"/>
          <w:szCs w:val="28"/>
        </w:rPr>
      </w:pPr>
      <w:r w:rsidRPr="003E7BC1">
        <w:rPr>
          <w:sz w:val="28"/>
          <w:szCs w:val="28"/>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C93CBA" w:rsidRPr="003E7BC1" w:rsidRDefault="00C93CBA" w:rsidP="0095214B">
      <w:pPr>
        <w:pStyle w:val="11"/>
        <w:spacing w:line="240" w:lineRule="auto"/>
        <w:rPr>
          <w:sz w:val="28"/>
          <w:szCs w:val="28"/>
        </w:rPr>
      </w:pPr>
    </w:p>
    <w:p w:rsidR="00C93CBA" w:rsidRPr="003E7BC1" w:rsidRDefault="005C005D" w:rsidP="0095214B">
      <w:pPr>
        <w:pStyle w:val="11"/>
        <w:spacing w:line="240" w:lineRule="auto"/>
        <w:ind w:firstLine="0"/>
        <w:jc w:val="center"/>
        <w:rPr>
          <w:b/>
          <w:sz w:val="28"/>
          <w:szCs w:val="28"/>
        </w:rPr>
      </w:pPr>
      <w:r>
        <w:rPr>
          <w:b/>
          <w:sz w:val="28"/>
          <w:szCs w:val="28"/>
          <w:lang w:val="en-US"/>
        </w:rPr>
        <w:t>II</w:t>
      </w:r>
      <w:r w:rsidRPr="000754F3">
        <w:rPr>
          <w:b/>
          <w:sz w:val="28"/>
          <w:szCs w:val="28"/>
        </w:rPr>
        <w:t>.</w:t>
      </w:r>
      <w:r w:rsidR="00C93CBA" w:rsidRPr="003E7BC1">
        <w:rPr>
          <w:b/>
          <w:sz w:val="28"/>
          <w:szCs w:val="28"/>
        </w:rPr>
        <w:t>Оформление командировки</w:t>
      </w:r>
    </w:p>
    <w:p w:rsidR="00C93CBA" w:rsidRPr="003E7BC1" w:rsidRDefault="00C93CBA" w:rsidP="0095214B">
      <w:pPr>
        <w:pStyle w:val="11"/>
        <w:spacing w:line="240" w:lineRule="auto"/>
        <w:rPr>
          <w:sz w:val="28"/>
          <w:szCs w:val="28"/>
        </w:rPr>
      </w:pPr>
    </w:p>
    <w:p w:rsidR="00C93CBA" w:rsidRPr="003E7BC1" w:rsidRDefault="00C93CBA" w:rsidP="0095214B">
      <w:pPr>
        <w:pStyle w:val="11"/>
        <w:spacing w:line="240" w:lineRule="auto"/>
        <w:rPr>
          <w:sz w:val="28"/>
          <w:szCs w:val="28"/>
        </w:rPr>
      </w:pPr>
      <w:r w:rsidRPr="003E7BC1">
        <w:rPr>
          <w:sz w:val="28"/>
          <w:szCs w:val="28"/>
        </w:rPr>
        <w:t>Решение главы администрации о направлении работника в командировку, в том числе однодневную, оформляется Распоряжением о направлении работника в командировку по унифицированной форме N Т-9.</w:t>
      </w:r>
    </w:p>
    <w:p w:rsidR="00C93CBA" w:rsidRPr="003E7BC1" w:rsidRDefault="00C93CBA" w:rsidP="0095214B">
      <w:pPr>
        <w:pStyle w:val="11"/>
        <w:spacing w:line="240" w:lineRule="auto"/>
        <w:rPr>
          <w:sz w:val="28"/>
          <w:szCs w:val="28"/>
        </w:rPr>
      </w:pPr>
      <w:r w:rsidRPr="003E7BC1">
        <w:rPr>
          <w:sz w:val="28"/>
          <w:szCs w:val="28"/>
        </w:rPr>
        <w:t>Цель командировки работника определяется руководителем командирующей организации и указывается в Служебном задании (ф. 0301025 Постановление Госкомстата № 1 от 05.01.2004 г.), которое утверждается главой администрации.</w:t>
      </w:r>
    </w:p>
    <w:p w:rsidR="00C93CBA" w:rsidRPr="003E7BC1" w:rsidRDefault="00C93CBA" w:rsidP="0095214B">
      <w:pPr>
        <w:pStyle w:val="11"/>
        <w:spacing w:line="240" w:lineRule="auto"/>
        <w:rPr>
          <w:sz w:val="28"/>
          <w:szCs w:val="28"/>
        </w:rPr>
      </w:pPr>
      <w:r w:rsidRPr="003E7BC1">
        <w:rPr>
          <w:sz w:val="28"/>
          <w:szCs w:val="28"/>
        </w:rP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с заполнением Командировочного удостоверения (ф. 0301024 Постановление Госкомстата № 1 от 05.01.2004 г.).</w:t>
      </w:r>
    </w:p>
    <w:p w:rsidR="00C93CBA" w:rsidRPr="003E7BC1" w:rsidRDefault="00C93CBA" w:rsidP="0095214B">
      <w:pPr>
        <w:pStyle w:val="11"/>
        <w:spacing w:line="240" w:lineRule="auto"/>
        <w:rPr>
          <w:sz w:val="28"/>
          <w:szCs w:val="28"/>
        </w:rPr>
      </w:pPr>
      <w:r w:rsidRPr="003E7BC1">
        <w:rPr>
          <w:sz w:val="28"/>
          <w:szCs w:val="28"/>
        </w:rP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C93CBA" w:rsidRPr="003E7BC1" w:rsidRDefault="00C93CBA" w:rsidP="0095214B">
      <w:pPr>
        <w:pStyle w:val="11"/>
        <w:spacing w:line="240" w:lineRule="auto"/>
        <w:rPr>
          <w:sz w:val="28"/>
          <w:szCs w:val="28"/>
        </w:rPr>
      </w:pPr>
      <w:r w:rsidRPr="003E7BC1">
        <w:rPr>
          <w:sz w:val="28"/>
          <w:szCs w:val="28"/>
        </w:rPr>
        <w:lastRenderedPageBreak/>
        <w:t xml:space="preserve">В остальных случаях фактический срок пребывания сотрудника в месте командирования устанавливается в соответствии с п. 7 Постановления 749. </w:t>
      </w:r>
    </w:p>
    <w:p w:rsidR="00C93CBA" w:rsidRPr="003E7BC1" w:rsidRDefault="00C93CBA" w:rsidP="0095214B">
      <w:pPr>
        <w:pStyle w:val="11"/>
        <w:spacing w:line="240" w:lineRule="auto"/>
        <w:rPr>
          <w:sz w:val="28"/>
          <w:szCs w:val="28"/>
        </w:rPr>
      </w:pPr>
      <w:r w:rsidRPr="003E7BC1">
        <w:rPr>
          <w:sz w:val="28"/>
          <w:szCs w:val="28"/>
        </w:rPr>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администрации. 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rsidR="00C93CBA" w:rsidRPr="003E7BC1" w:rsidRDefault="00C93CBA" w:rsidP="0095214B">
      <w:pPr>
        <w:pStyle w:val="11"/>
        <w:spacing w:line="240" w:lineRule="auto"/>
        <w:rPr>
          <w:sz w:val="28"/>
          <w:szCs w:val="28"/>
        </w:rPr>
      </w:pPr>
      <w:r w:rsidRPr="003E7BC1">
        <w:rPr>
          <w:sz w:val="28"/>
          <w:szCs w:val="28"/>
        </w:rPr>
        <w:t>Работник обязан отчитаться о командировке путем представления Авансового отчета в 3-дневный срок со дня возвращении, а также путем заполнения Отчета о выполнении задания, который является непосредственной частью Служебного задания (ф. 0301025 Постановление Госкомстата № 1 от 05.01.2004 г.).</w:t>
      </w:r>
    </w:p>
    <w:p w:rsidR="00C93CBA" w:rsidRPr="003E7BC1" w:rsidRDefault="00C93CBA" w:rsidP="0095214B">
      <w:pPr>
        <w:pStyle w:val="11"/>
        <w:spacing w:line="240" w:lineRule="auto"/>
        <w:rPr>
          <w:sz w:val="28"/>
          <w:szCs w:val="28"/>
        </w:rPr>
      </w:pPr>
    </w:p>
    <w:p w:rsidR="00C93CBA" w:rsidRPr="003E7BC1" w:rsidRDefault="005C005D" w:rsidP="0095214B">
      <w:pPr>
        <w:pStyle w:val="11"/>
        <w:spacing w:line="240" w:lineRule="auto"/>
        <w:jc w:val="center"/>
        <w:rPr>
          <w:b/>
          <w:sz w:val="28"/>
          <w:szCs w:val="28"/>
        </w:rPr>
      </w:pPr>
      <w:r>
        <w:rPr>
          <w:b/>
          <w:sz w:val="28"/>
          <w:szCs w:val="28"/>
          <w:lang w:val="en-US"/>
        </w:rPr>
        <w:t>III</w:t>
      </w:r>
      <w:r w:rsidRPr="000754F3">
        <w:rPr>
          <w:b/>
          <w:sz w:val="28"/>
          <w:szCs w:val="28"/>
        </w:rPr>
        <w:t>.</w:t>
      </w:r>
      <w:r w:rsidR="00C93CBA" w:rsidRPr="003E7BC1">
        <w:rPr>
          <w:b/>
          <w:sz w:val="28"/>
          <w:szCs w:val="28"/>
        </w:rPr>
        <w:t>Командировочные расходы</w:t>
      </w:r>
    </w:p>
    <w:p w:rsidR="00C93CBA" w:rsidRPr="003E7BC1" w:rsidRDefault="00C93CBA" w:rsidP="0095214B">
      <w:pPr>
        <w:pStyle w:val="11"/>
        <w:spacing w:line="240" w:lineRule="auto"/>
        <w:jc w:val="center"/>
        <w:rPr>
          <w:sz w:val="28"/>
          <w:szCs w:val="28"/>
        </w:rPr>
      </w:pPr>
    </w:p>
    <w:p w:rsidR="00C93CBA" w:rsidRPr="003E7BC1" w:rsidRDefault="00C93CBA" w:rsidP="0095214B">
      <w:pPr>
        <w:pStyle w:val="11"/>
        <w:spacing w:line="240" w:lineRule="auto"/>
        <w:rPr>
          <w:sz w:val="28"/>
          <w:szCs w:val="28"/>
        </w:rPr>
      </w:pPr>
      <w:r w:rsidRPr="003E7BC1">
        <w:rPr>
          <w:sz w:val="28"/>
          <w:szCs w:val="28"/>
        </w:rPr>
        <w:t>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главы администрации.</w:t>
      </w:r>
    </w:p>
    <w:p w:rsidR="00C93CBA" w:rsidRPr="003E7BC1" w:rsidRDefault="00C93CBA" w:rsidP="0095214B">
      <w:pPr>
        <w:pStyle w:val="11"/>
        <w:spacing w:line="240" w:lineRule="auto"/>
        <w:rPr>
          <w:sz w:val="28"/>
          <w:szCs w:val="28"/>
        </w:rPr>
      </w:pPr>
      <w:r w:rsidRPr="003E7BC1">
        <w:rPr>
          <w:sz w:val="28"/>
          <w:szCs w:val="28"/>
        </w:rPr>
        <w:t>Размер суточных составляет 100 руб. за каждый день нахождения в командировке на территории РФ. При направлении в однодневные командировки по территории РФ суточные не выплачиваются.</w:t>
      </w:r>
    </w:p>
    <w:p w:rsidR="00C93CBA" w:rsidRPr="003E7BC1" w:rsidRDefault="00C93CBA" w:rsidP="0095214B">
      <w:pPr>
        <w:pStyle w:val="11"/>
        <w:spacing w:line="240" w:lineRule="auto"/>
        <w:rPr>
          <w:sz w:val="28"/>
          <w:szCs w:val="28"/>
        </w:rPr>
      </w:pPr>
      <w:r w:rsidRPr="003E7BC1">
        <w:rPr>
          <w:sz w:val="28"/>
          <w:szCs w:val="28"/>
        </w:rPr>
        <w:t>Расходы по найму жилого помещения в служебной командировке, подтвержденные документально, возмещаются в размере фактических расходов, подтвержденных соответствующими документами, но не более 550 руб. в сутки. При отсутствии документов, подтверждающих эти расходы, - 12 руб. в сутки.</w:t>
      </w:r>
    </w:p>
    <w:p w:rsidR="00C93CBA" w:rsidRPr="003E7BC1" w:rsidRDefault="00C93CBA" w:rsidP="0095214B">
      <w:pPr>
        <w:pStyle w:val="11"/>
        <w:spacing w:line="240" w:lineRule="auto"/>
        <w:rPr>
          <w:sz w:val="28"/>
          <w:szCs w:val="28"/>
        </w:rPr>
      </w:pPr>
      <w:r w:rsidRPr="003E7BC1">
        <w:rPr>
          <w:sz w:val="28"/>
          <w:szCs w:val="28"/>
        </w:rPr>
        <w:t>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C93CBA" w:rsidRPr="003E7BC1" w:rsidRDefault="00C93CBA" w:rsidP="0095214B">
      <w:pPr>
        <w:pStyle w:val="11"/>
        <w:widowControl w:val="0"/>
        <w:numPr>
          <w:ilvl w:val="0"/>
          <w:numId w:val="52"/>
        </w:numPr>
        <w:tabs>
          <w:tab w:val="clear" w:pos="709"/>
        </w:tabs>
        <w:overflowPunct/>
        <w:spacing w:line="240" w:lineRule="auto"/>
        <w:ind w:left="0"/>
        <w:textAlignment w:val="auto"/>
        <w:rPr>
          <w:sz w:val="28"/>
          <w:szCs w:val="28"/>
        </w:rPr>
      </w:pPr>
      <w:r w:rsidRPr="003E7BC1">
        <w:rPr>
          <w:sz w:val="28"/>
          <w:szCs w:val="28"/>
        </w:rPr>
        <w:t>железнодорожным транспортом - в купейном вагоне скорого фирменного поезда;</w:t>
      </w:r>
    </w:p>
    <w:p w:rsidR="00C93CBA" w:rsidRPr="003E7BC1" w:rsidRDefault="00C93CBA" w:rsidP="0095214B">
      <w:pPr>
        <w:pStyle w:val="11"/>
        <w:widowControl w:val="0"/>
        <w:numPr>
          <w:ilvl w:val="0"/>
          <w:numId w:val="52"/>
        </w:numPr>
        <w:tabs>
          <w:tab w:val="clear" w:pos="709"/>
        </w:tabs>
        <w:overflowPunct/>
        <w:spacing w:line="240" w:lineRule="auto"/>
        <w:ind w:left="0"/>
        <w:textAlignment w:val="auto"/>
        <w:rPr>
          <w:sz w:val="28"/>
          <w:szCs w:val="28"/>
        </w:rPr>
      </w:pPr>
      <w:r w:rsidRPr="003E7BC1">
        <w:rPr>
          <w:sz w:val="28"/>
          <w:szCs w:val="28"/>
        </w:rPr>
        <w:t>воздушным транспортом - в салоне экономического класса;</w:t>
      </w:r>
    </w:p>
    <w:p w:rsidR="00C93CBA" w:rsidRPr="003E7BC1" w:rsidRDefault="00C93CBA" w:rsidP="0095214B">
      <w:pPr>
        <w:pStyle w:val="11"/>
        <w:widowControl w:val="0"/>
        <w:numPr>
          <w:ilvl w:val="0"/>
          <w:numId w:val="52"/>
        </w:numPr>
        <w:tabs>
          <w:tab w:val="clear" w:pos="709"/>
        </w:tabs>
        <w:overflowPunct/>
        <w:spacing w:line="240" w:lineRule="auto"/>
        <w:ind w:left="0"/>
        <w:textAlignment w:val="auto"/>
        <w:rPr>
          <w:sz w:val="28"/>
          <w:szCs w:val="28"/>
        </w:rPr>
      </w:pPr>
      <w:r w:rsidRPr="003E7BC1">
        <w:rPr>
          <w:sz w:val="28"/>
          <w:szCs w:val="28"/>
        </w:rPr>
        <w:t>автомобильным транспортом - в автотранспортном средстве общего пользования (кроме такси);</w:t>
      </w:r>
    </w:p>
    <w:p w:rsidR="00C93CBA" w:rsidRPr="003E7BC1" w:rsidRDefault="00C93CBA" w:rsidP="0095214B">
      <w:pPr>
        <w:pStyle w:val="11"/>
        <w:spacing w:line="240" w:lineRule="auto"/>
        <w:rPr>
          <w:sz w:val="28"/>
          <w:szCs w:val="28"/>
        </w:rPr>
      </w:pPr>
      <w:r w:rsidRPr="003E7BC1">
        <w:rPr>
          <w:sz w:val="28"/>
          <w:szCs w:val="28"/>
        </w:rPr>
        <w:t>При отсутствии подтверждающих проездных документов, произведенные расходы,  возмещаются в размере минимальной стоимости проезда:</w:t>
      </w:r>
    </w:p>
    <w:p w:rsidR="00C93CBA" w:rsidRPr="003E7BC1" w:rsidRDefault="00C93CBA" w:rsidP="0095214B">
      <w:pPr>
        <w:pStyle w:val="11"/>
        <w:widowControl w:val="0"/>
        <w:numPr>
          <w:ilvl w:val="0"/>
          <w:numId w:val="53"/>
        </w:numPr>
        <w:tabs>
          <w:tab w:val="clear" w:pos="709"/>
        </w:tabs>
        <w:overflowPunct/>
        <w:spacing w:line="240" w:lineRule="auto"/>
        <w:ind w:left="0"/>
        <w:textAlignment w:val="auto"/>
        <w:rPr>
          <w:sz w:val="28"/>
          <w:szCs w:val="28"/>
        </w:rPr>
      </w:pPr>
      <w:r w:rsidRPr="003E7BC1">
        <w:rPr>
          <w:sz w:val="28"/>
          <w:szCs w:val="28"/>
        </w:rPr>
        <w:t>железнодорожным транспортом - в плацкартном вагоне пассажирского поезда;</w:t>
      </w:r>
    </w:p>
    <w:p w:rsidR="00C93CBA" w:rsidRPr="003E7BC1" w:rsidRDefault="00C93CBA" w:rsidP="0095214B">
      <w:pPr>
        <w:pStyle w:val="11"/>
        <w:widowControl w:val="0"/>
        <w:numPr>
          <w:ilvl w:val="0"/>
          <w:numId w:val="53"/>
        </w:numPr>
        <w:tabs>
          <w:tab w:val="clear" w:pos="709"/>
        </w:tabs>
        <w:overflowPunct/>
        <w:spacing w:line="240" w:lineRule="auto"/>
        <w:ind w:left="0"/>
        <w:textAlignment w:val="auto"/>
        <w:rPr>
          <w:sz w:val="28"/>
          <w:szCs w:val="28"/>
        </w:rPr>
      </w:pPr>
      <w:r w:rsidRPr="003E7BC1">
        <w:rPr>
          <w:sz w:val="28"/>
          <w:szCs w:val="28"/>
        </w:rPr>
        <w:lastRenderedPageBreak/>
        <w:t>автомобильным транспортом - в автобусе общего типа.</w:t>
      </w:r>
    </w:p>
    <w:p w:rsidR="00C93CBA" w:rsidRPr="003E7BC1" w:rsidRDefault="00C93CBA" w:rsidP="0095214B">
      <w:pPr>
        <w:pStyle w:val="11"/>
        <w:spacing w:line="240" w:lineRule="auto"/>
        <w:rPr>
          <w:sz w:val="28"/>
          <w:szCs w:val="28"/>
        </w:rPr>
      </w:pPr>
    </w:p>
    <w:p w:rsidR="00C93CBA" w:rsidRPr="003E7BC1" w:rsidRDefault="005C005D" w:rsidP="0095214B">
      <w:pPr>
        <w:pStyle w:val="11"/>
        <w:spacing w:line="240" w:lineRule="auto"/>
        <w:jc w:val="center"/>
        <w:rPr>
          <w:b/>
          <w:sz w:val="28"/>
          <w:szCs w:val="28"/>
        </w:rPr>
      </w:pPr>
      <w:r>
        <w:rPr>
          <w:b/>
          <w:sz w:val="28"/>
          <w:szCs w:val="28"/>
          <w:lang w:val="en-US"/>
        </w:rPr>
        <w:t>IV</w:t>
      </w:r>
      <w:r w:rsidRPr="005C005D">
        <w:rPr>
          <w:b/>
          <w:sz w:val="28"/>
          <w:szCs w:val="28"/>
        </w:rPr>
        <w:t>.</w:t>
      </w:r>
      <w:r w:rsidR="00C93CBA" w:rsidRPr="003E7BC1">
        <w:rPr>
          <w:b/>
          <w:sz w:val="28"/>
          <w:szCs w:val="28"/>
        </w:rPr>
        <w:t>Командировочные расходы в иностранной валюте</w:t>
      </w:r>
    </w:p>
    <w:p w:rsidR="00C93CBA" w:rsidRPr="003E7BC1" w:rsidRDefault="00C93CBA" w:rsidP="0095214B">
      <w:pPr>
        <w:pStyle w:val="11"/>
        <w:spacing w:line="240" w:lineRule="auto"/>
        <w:jc w:val="center"/>
        <w:rPr>
          <w:b/>
          <w:sz w:val="28"/>
          <w:szCs w:val="28"/>
        </w:rPr>
      </w:pPr>
    </w:p>
    <w:p w:rsidR="00C93CBA" w:rsidRPr="003E7BC1" w:rsidRDefault="00C93CBA" w:rsidP="0095214B">
      <w:pPr>
        <w:pStyle w:val="11"/>
        <w:spacing w:line="240" w:lineRule="auto"/>
        <w:rPr>
          <w:sz w:val="28"/>
          <w:szCs w:val="28"/>
        </w:rPr>
      </w:pPr>
      <w:r w:rsidRPr="003E7BC1">
        <w:rPr>
          <w:sz w:val="28"/>
          <w:szCs w:val="28"/>
        </w:rPr>
        <w:t>Размер суточных при направлении работников в командировки на территории иностранных государств определяется на основании Приложения N 1 к Постановлению Правительства от 26.12.2005 N 812.</w:t>
      </w:r>
    </w:p>
    <w:p w:rsidR="00C93CBA" w:rsidRPr="003E7BC1" w:rsidRDefault="00C93CBA" w:rsidP="0095214B">
      <w:pPr>
        <w:pStyle w:val="11"/>
        <w:spacing w:line="240" w:lineRule="auto"/>
        <w:rPr>
          <w:sz w:val="28"/>
          <w:szCs w:val="28"/>
        </w:rPr>
      </w:pPr>
      <w:r w:rsidRPr="003E7BC1">
        <w:rPr>
          <w:sz w:val="28"/>
          <w:szCs w:val="28"/>
        </w:rPr>
        <w:t>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Приложения к Приказу Минфина России от 02.08.2004 N 64н.</w:t>
      </w:r>
    </w:p>
    <w:p w:rsidR="00C93CBA" w:rsidRPr="003E7BC1" w:rsidRDefault="00C93CBA" w:rsidP="0095214B">
      <w:pPr>
        <w:pStyle w:val="11"/>
        <w:spacing w:line="240" w:lineRule="auto"/>
        <w:rPr>
          <w:sz w:val="28"/>
          <w:szCs w:val="28"/>
        </w:rPr>
      </w:pPr>
      <w:r w:rsidRPr="003E7BC1">
        <w:rPr>
          <w:sz w:val="28"/>
          <w:szCs w:val="28"/>
        </w:rPr>
        <w:t xml:space="preserve">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(перечисления). Учет задолженности подотчетных лиц по выданным авансам в иностранных валютах в таком случае одновременно ведется в соответствующей иностранной валюте и в рублевом эквиваленте на дату выдачи денежных средств под отчет. </w:t>
      </w:r>
    </w:p>
    <w:p w:rsidR="00C93CBA" w:rsidRPr="003E7BC1" w:rsidRDefault="00C93CBA" w:rsidP="0095214B">
      <w:pPr>
        <w:pStyle w:val="11"/>
        <w:spacing w:line="240" w:lineRule="auto"/>
        <w:rPr>
          <w:sz w:val="28"/>
          <w:szCs w:val="28"/>
        </w:rPr>
      </w:pPr>
      <w:r w:rsidRPr="003E7BC1">
        <w:rPr>
          <w:sz w:val="28"/>
          <w:szCs w:val="28"/>
        </w:rP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C93CBA" w:rsidRPr="003E7BC1" w:rsidRDefault="00C93CBA" w:rsidP="0095214B">
      <w:pPr>
        <w:pStyle w:val="11"/>
        <w:spacing w:line="240" w:lineRule="auto"/>
        <w:rPr>
          <w:sz w:val="28"/>
          <w:szCs w:val="28"/>
        </w:rPr>
      </w:pPr>
      <w:r w:rsidRPr="003E7BC1">
        <w:rPr>
          <w:sz w:val="28"/>
          <w:szCs w:val="28"/>
        </w:rPr>
        <w:t>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rsidR="00C93CBA" w:rsidRPr="003E7BC1" w:rsidRDefault="00C93CBA" w:rsidP="0095214B">
      <w:pPr>
        <w:pStyle w:val="11"/>
        <w:spacing w:line="240" w:lineRule="auto"/>
        <w:rPr>
          <w:sz w:val="28"/>
          <w:szCs w:val="28"/>
        </w:rPr>
      </w:pPr>
      <w:r w:rsidRPr="003E7BC1">
        <w:rPr>
          <w:sz w:val="28"/>
          <w:szCs w:val="28"/>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rsidR="00C93CBA" w:rsidRPr="003E7BC1" w:rsidRDefault="00C93CBA" w:rsidP="0095214B">
      <w:pPr>
        <w:pStyle w:val="11"/>
        <w:spacing w:line="240" w:lineRule="auto"/>
        <w:rPr>
          <w:sz w:val="28"/>
          <w:szCs w:val="28"/>
        </w:rPr>
      </w:pPr>
      <w:r w:rsidRPr="003E7BC1">
        <w:rPr>
          <w:sz w:val="28"/>
          <w:szCs w:val="28"/>
        </w:rPr>
        <w:t>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C93CBA" w:rsidRPr="003E7BC1" w:rsidRDefault="00C93CBA" w:rsidP="0095214B">
      <w:pPr>
        <w:pStyle w:val="11"/>
        <w:spacing w:line="240" w:lineRule="auto"/>
        <w:rPr>
          <w:sz w:val="28"/>
          <w:szCs w:val="28"/>
        </w:rPr>
      </w:pPr>
      <w:r w:rsidRPr="003E7BC1">
        <w:rPr>
          <w:sz w:val="28"/>
          <w:szCs w:val="28"/>
        </w:rPr>
        <w:t>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rsidR="00C93CBA" w:rsidRPr="003E7BC1" w:rsidRDefault="00C93CBA" w:rsidP="0095214B">
      <w:pPr>
        <w:pStyle w:val="11"/>
        <w:spacing w:line="240" w:lineRule="auto"/>
        <w:rPr>
          <w:sz w:val="28"/>
          <w:szCs w:val="28"/>
        </w:rPr>
      </w:pPr>
      <w:r w:rsidRPr="003E7BC1">
        <w:rPr>
          <w:sz w:val="28"/>
          <w:szCs w:val="28"/>
        </w:rPr>
        <w:t>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C93CBA" w:rsidRPr="003E7BC1" w:rsidRDefault="00C93CBA" w:rsidP="0095214B">
      <w:pPr>
        <w:pStyle w:val="11"/>
        <w:spacing w:line="240" w:lineRule="auto"/>
        <w:rPr>
          <w:sz w:val="28"/>
          <w:szCs w:val="28"/>
        </w:rPr>
      </w:pPr>
      <w:r w:rsidRPr="003E7BC1">
        <w:rPr>
          <w:sz w:val="28"/>
          <w:szCs w:val="28"/>
        </w:rPr>
        <w:lastRenderedPageBreak/>
        <w:t xml:space="preserve">Работникам при направлении в командировки на территории иностранных государств дополнительно возмещаются расходы: </w:t>
      </w:r>
    </w:p>
    <w:p w:rsidR="00C93CBA" w:rsidRPr="003E7BC1" w:rsidRDefault="00C93CBA" w:rsidP="0095214B">
      <w:pPr>
        <w:pStyle w:val="11"/>
        <w:widowControl w:val="0"/>
        <w:numPr>
          <w:ilvl w:val="0"/>
          <w:numId w:val="56"/>
        </w:numPr>
        <w:tabs>
          <w:tab w:val="clear" w:pos="709"/>
        </w:tabs>
        <w:overflowPunct/>
        <w:spacing w:line="240" w:lineRule="auto"/>
        <w:ind w:left="0"/>
        <w:textAlignment w:val="auto"/>
        <w:rPr>
          <w:sz w:val="28"/>
          <w:szCs w:val="28"/>
        </w:rPr>
      </w:pPr>
      <w:r w:rsidRPr="003E7BC1">
        <w:rPr>
          <w:sz w:val="28"/>
          <w:szCs w:val="28"/>
        </w:rPr>
        <w:t xml:space="preserve">на оформление заграничного паспорта, </w:t>
      </w:r>
    </w:p>
    <w:p w:rsidR="00C93CBA" w:rsidRPr="003E7BC1" w:rsidRDefault="00C93CBA" w:rsidP="0095214B">
      <w:pPr>
        <w:pStyle w:val="11"/>
        <w:widowControl w:val="0"/>
        <w:numPr>
          <w:ilvl w:val="0"/>
          <w:numId w:val="56"/>
        </w:numPr>
        <w:tabs>
          <w:tab w:val="clear" w:pos="709"/>
        </w:tabs>
        <w:overflowPunct/>
        <w:spacing w:line="240" w:lineRule="auto"/>
        <w:ind w:left="0"/>
        <w:textAlignment w:val="auto"/>
        <w:rPr>
          <w:sz w:val="28"/>
          <w:szCs w:val="28"/>
        </w:rPr>
      </w:pPr>
      <w:r w:rsidRPr="003E7BC1">
        <w:rPr>
          <w:sz w:val="28"/>
          <w:szCs w:val="28"/>
        </w:rPr>
        <w:t xml:space="preserve">на оформление визы и других выездных документов, </w:t>
      </w:r>
    </w:p>
    <w:p w:rsidR="00C93CBA" w:rsidRPr="003E7BC1" w:rsidRDefault="00C93CBA" w:rsidP="0095214B">
      <w:pPr>
        <w:pStyle w:val="11"/>
        <w:widowControl w:val="0"/>
        <w:numPr>
          <w:ilvl w:val="0"/>
          <w:numId w:val="56"/>
        </w:numPr>
        <w:tabs>
          <w:tab w:val="clear" w:pos="709"/>
        </w:tabs>
        <w:overflowPunct/>
        <w:spacing w:line="240" w:lineRule="auto"/>
        <w:ind w:left="0"/>
        <w:textAlignment w:val="auto"/>
        <w:rPr>
          <w:sz w:val="28"/>
          <w:szCs w:val="28"/>
        </w:rPr>
      </w:pPr>
      <w:r w:rsidRPr="003E7BC1">
        <w:rPr>
          <w:sz w:val="28"/>
          <w:szCs w:val="28"/>
        </w:rPr>
        <w:t xml:space="preserve">обязательные консульские и аэродромные сборы, </w:t>
      </w:r>
    </w:p>
    <w:p w:rsidR="00C93CBA" w:rsidRPr="003E7BC1" w:rsidRDefault="00C93CBA" w:rsidP="0095214B">
      <w:pPr>
        <w:pStyle w:val="11"/>
        <w:widowControl w:val="0"/>
        <w:numPr>
          <w:ilvl w:val="0"/>
          <w:numId w:val="56"/>
        </w:numPr>
        <w:tabs>
          <w:tab w:val="clear" w:pos="709"/>
        </w:tabs>
        <w:overflowPunct/>
        <w:spacing w:line="240" w:lineRule="auto"/>
        <w:ind w:left="0"/>
        <w:textAlignment w:val="auto"/>
        <w:rPr>
          <w:sz w:val="28"/>
          <w:szCs w:val="28"/>
        </w:rPr>
      </w:pPr>
      <w:r w:rsidRPr="003E7BC1">
        <w:rPr>
          <w:sz w:val="28"/>
          <w:szCs w:val="28"/>
        </w:rPr>
        <w:t xml:space="preserve">сборы за право въезда или транзита автомобильного транспорта, </w:t>
      </w:r>
    </w:p>
    <w:p w:rsidR="00C93CBA" w:rsidRPr="003E7BC1" w:rsidRDefault="00C93CBA" w:rsidP="0095214B">
      <w:pPr>
        <w:pStyle w:val="11"/>
        <w:widowControl w:val="0"/>
        <w:numPr>
          <w:ilvl w:val="0"/>
          <w:numId w:val="56"/>
        </w:numPr>
        <w:tabs>
          <w:tab w:val="clear" w:pos="709"/>
        </w:tabs>
        <w:overflowPunct/>
        <w:spacing w:line="240" w:lineRule="auto"/>
        <w:ind w:left="0"/>
        <w:textAlignment w:val="auto"/>
        <w:rPr>
          <w:sz w:val="28"/>
          <w:szCs w:val="28"/>
        </w:rPr>
      </w:pPr>
      <w:r w:rsidRPr="003E7BC1">
        <w:rPr>
          <w:sz w:val="28"/>
          <w:szCs w:val="28"/>
        </w:rPr>
        <w:t>расходы на оформление обязательной медицинской страховки.</w:t>
      </w:r>
    </w:p>
    <w:p w:rsidR="00C93CBA" w:rsidRPr="003E7BC1" w:rsidRDefault="00C93CBA" w:rsidP="0095214B">
      <w:pPr>
        <w:pStyle w:val="11"/>
        <w:spacing w:line="240" w:lineRule="auto"/>
        <w:jc w:val="center"/>
        <w:rPr>
          <w:b/>
          <w:sz w:val="28"/>
          <w:szCs w:val="28"/>
        </w:rPr>
      </w:pPr>
    </w:p>
    <w:p w:rsidR="00C93CBA" w:rsidRPr="003E7BC1" w:rsidRDefault="00BD654E" w:rsidP="0095214B">
      <w:pPr>
        <w:pStyle w:val="11"/>
        <w:spacing w:line="240" w:lineRule="auto"/>
        <w:jc w:val="center"/>
        <w:rPr>
          <w:b/>
          <w:sz w:val="28"/>
          <w:szCs w:val="28"/>
        </w:rPr>
      </w:pPr>
      <w:r>
        <w:rPr>
          <w:b/>
          <w:sz w:val="28"/>
          <w:szCs w:val="28"/>
          <w:lang w:val="en-US"/>
        </w:rPr>
        <w:t>V</w:t>
      </w:r>
      <w:r w:rsidRPr="00BD654E">
        <w:rPr>
          <w:b/>
          <w:sz w:val="28"/>
          <w:szCs w:val="28"/>
        </w:rPr>
        <w:t>.</w:t>
      </w:r>
      <w:r w:rsidR="00C93CBA" w:rsidRPr="003E7BC1">
        <w:rPr>
          <w:b/>
          <w:sz w:val="28"/>
          <w:szCs w:val="28"/>
        </w:rPr>
        <w:t>Порядок подтверждения расходов по электронным проездным документам</w:t>
      </w:r>
    </w:p>
    <w:p w:rsidR="00C93CBA" w:rsidRPr="003E7BC1" w:rsidRDefault="00C93CBA" w:rsidP="0095214B">
      <w:pPr>
        <w:pStyle w:val="11"/>
        <w:spacing w:line="240" w:lineRule="auto"/>
        <w:jc w:val="center"/>
        <w:rPr>
          <w:sz w:val="28"/>
          <w:szCs w:val="28"/>
        </w:rPr>
      </w:pPr>
    </w:p>
    <w:p w:rsidR="00C93CBA" w:rsidRPr="003E7BC1" w:rsidRDefault="00C93CBA" w:rsidP="0095214B">
      <w:pPr>
        <w:pStyle w:val="11"/>
        <w:spacing w:line="240" w:lineRule="auto"/>
        <w:rPr>
          <w:sz w:val="28"/>
          <w:szCs w:val="28"/>
        </w:rPr>
      </w:pPr>
      <w:r w:rsidRPr="003E7BC1">
        <w:rPr>
          <w:sz w:val="28"/>
          <w:szCs w:val="28"/>
        </w:rPr>
        <w:t>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C93CBA" w:rsidRPr="003E7BC1" w:rsidRDefault="00C93CBA" w:rsidP="0095214B">
      <w:pPr>
        <w:pStyle w:val="11"/>
        <w:widowControl w:val="0"/>
        <w:numPr>
          <w:ilvl w:val="0"/>
          <w:numId w:val="54"/>
        </w:numPr>
        <w:tabs>
          <w:tab w:val="clear" w:pos="709"/>
        </w:tabs>
        <w:overflowPunct/>
        <w:spacing w:line="240" w:lineRule="auto"/>
        <w:ind w:left="0"/>
        <w:textAlignment w:val="auto"/>
        <w:rPr>
          <w:sz w:val="28"/>
          <w:szCs w:val="28"/>
        </w:rPr>
      </w:pPr>
      <w:r w:rsidRPr="003E7BC1">
        <w:rPr>
          <w:sz w:val="28"/>
          <w:szCs w:val="28"/>
        </w:rPr>
        <w:t>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C93CBA" w:rsidRPr="003E7BC1" w:rsidRDefault="00C93CBA" w:rsidP="0095214B">
      <w:pPr>
        <w:pStyle w:val="11"/>
        <w:widowControl w:val="0"/>
        <w:numPr>
          <w:ilvl w:val="0"/>
          <w:numId w:val="54"/>
        </w:numPr>
        <w:tabs>
          <w:tab w:val="clear" w:pos="709"/>
        </w:tabs>
        <w:overflowPunct/>
        <w:spacing w:line="240" w:lineRule="auto"/>
        <w:ind w:left="0"/>
        <w:textAlignment w:val="auto"/>
        <w:rPr>
          <w:sz w:val="28"/>
          <w:szCs w:val="28"/>
        </w:rPr>
      </w:pPr>
      <w:r w:rsidRPr="003E7BC1">
        <w:rPr>
          <w:sz w:val="28"/>
          <w:szCs w:val="28"/>
        </w:rPr>
        <w:t>посадочный талон, подтверждающий перелет подотчетного лица по указанному в электронном авиабилете маршруту;</w:t>
      </w:r>
    </w:p>
    <w:p w:rsidR="00C93CBA" w:rsidRPr="003E7BC1" w:rsidRDefault="00C93CBA" w:rsidP="0095214B">
      <w:pPr>
        <w:pStyle w:val="11"/>
        <w:widowControl w:val="0"/>
        <w:numPr>
          <w:ilvl w:val="0"/>
          <w:numId w:val="54"/>
        </w:numPr>
        <w:tabs>
          <w:tab w:val="clear" w:pos="709"/>
        </w:tabs>
        <w:overflowPunct/>
        <w:spacing w:line="240" w:lineRule="auto"/>
        <w:ind w:left="0"/>
        <w:textAlignment w:val="auto"/>
        <w:rPr>
          <w:sz w:val="28"/>
          <w:szCs w:val="28"/>
        </w:rPr>
      </w:pPr>
      <w:r w:rsidRPr="003E7BC1">
        <w:rPr>
          <w:sz w:val="28"/>
          <w:szCs w:val="28"/>
        </w:rPr>
        <w:t>документы, подтверждающие факт оплаты работником электронного билета (чеки ККТ; слипы; чеки электронных терминалов; подтверждение кредитной организации, выписка из электронной системы платежа).</w:t>
      </w:r>
    </w:p>
    <w:p w:rsidR="00C93CBA" w:rsidRPr="003E7BC1" w:rsidRDefault="00C93CBA" w:rsidP="0095214B">
      <w:pPr>
        <w:pStyle w:val="11"/>
        <w:spacing w:line="240" w:lineRule="auto"/>
        <w:rPr>
          <w:sz w:val="28"/>
          <w:szCs w:val="28"/>
        </w:rPr>
      </w:pPr>
      <w:r w:rsidRPr="003E7BC1">
        <w:rPr>
          <w:sz w:val="28"/>
          <w:szCs w:val="28"/>
        </w:rPr>
        <w:t>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C93CBA" w:rsidRPr="003E7BC1" w:rsidRDefault="00C93CBA" w:rsidP="0095214B">
      <w:pPr>
        <w:pStyle w:val="11"/>
        <w:spacing w:line="240" w:lineRule="auto"/>
        <w:rPr>
          <w:sz w:val="28"/>
          <w:szCs w:val="28"/>
        </w:rPr>
      </w:pPr>
      <w:r w:rsidRPr="003E7BC1">
        <w:rPr>
          <w:sz w:val="28"/>
          <w:szCs w:val="28"/>
        </w:rPr>
        <w:t>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C93CBA" w:rsidRPr="003E7BC1" w:rsidRDefault="00C93CBA" w:rsidP="0095214B">
      <w:pPr>
        <w:pStyle w:val="11"/>
        <w:widowControl w:val="0"/>
        <w:numPr>
          <w:ilvl w:val="0"/>
          <w:numId w:val="55"/>
        </w:numPr>
        <w:tabs>
          <w:tab w:val="clear" w:pos="709"/>
        </w:tabs>
        <w:overflowPunct/>
        <w:spacing w:line="240" w:lineRule="auto"/>
        <w:ind w:left="0"/>
        <w:textAlignment w:val="auto"/>
        <w:rPr>
          <w:sz w:val="28"/>
          <w:szCs w:val="28"/>
        </w:rPr>
      </w:pPr>
      <w:r w:rsidRPr="003E7BC1">
        <w:rPr>
          <w:sz w:val="28"/>
          <w:szCs w:val="28"/>
        </w:rPr>
        <w:t>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C93CBA" w:rsidRPr="003E7BC1" w:rsidRDefault="00C93CBA" w:rsidP="0095214B">
      <w:pPr>
        <w:pStyle w:val="11"/>
        <w:widowControl w:val="0"/>
        <w:numPr>
          <w:ilvl w:val="0"/>
          <w:numId w:val="55"/>
        </w:numPr>
        <w:tabs>
          <w:tab w:val="clear" w:pos="709"/>
        </w:tabs>
        <w:overflowPunct/>
        <w:spacing w:line="240" w:lineRule="auto"/>
        <w:ind w:left="0"/>
        <w:textAlignment w:val="auto"/>
        <w:rPr>
          <w:sz w:val="28"/>
          <w:szCs w:val="28"/>
        </w:rPr>
      </w:pPr>
      <w:r w:rsidRPr="003E7BC1">
        <w:rPr>
          <w:sz w:val="28"/>
          <w:szCs w:val="28"/>
        </w:rPr>
        <w:t>документы, подтверждающие факт оплаты работником электронного билета (чеки ККТ; слипы; чеки электронных терминалов; подтверждение кредитной организации, выписка из электронной системы платежа).</w:t>
      </w:r>
    </w:p>
    <w:p w:rsidR="00C93CBA" w:rsidRPr="003E7BC1" w:rsidRDefault="00C93CBA" w:rsidP="0095214B">
      <w:pPr>
        <w:pStyle w:val="11"/>
        <w:spacing w:line="240" w:lineRule="auto"/>
        <w:ind w:firstLine="0"/>
        <w:rPr>
          <w:sz w:val="28"/>
          <w:szCs w:val="28"/>
        </w:rPr>
      </w:pPr>
    </w:p>
    <w:p w:rsidR="00C93CBA" w:rsidRPr="003E7BC1" w:rsidRDefault="00C93CBA" w:rsidP="0095214B">
      <w:pPr>
        <w:pStyle w:val="11"/>
        <w:spacing w:line="240" w:lineRule="auto"/>
        <w:rPr>
          <w:sz w:val="28"/>
          <w:szCs w:val="28"/>
        </w:rPr>
      </w:pPr>
    </w:p>
    <w:p w:rsidR="00C93CBA" w:rsidRPr="003E7BC1" w:rsidRDefault="00C93CBA" w:rsidP="0095214B">
      <w:pPr>
        <w:pStyle w:val="11"/>
        <w:spacing w:line="240" w:lineRule="auto"/>
        <w:rPr>
          <w:sz w:val="28"/>
          <w:szCs w:val="28"/>
        </w:rPr>
      </w:pPr>
    </w:p>
    <w:p w:rsidR="00C93CBA" w:rsidRPr="003E7BC1" w:rsidRDefault="00C93CBA" w:rsidP="0095214B">
      <w:pPr>
        <w:tabs>
          <w:tab w:val="left" w:pos="3029"/>
        </w:tabs>
        <w:rPr>
          <w:sz w:val="28"/>
          <w:szCs w:val="28"/>
        </w:rPr>
      </w:pPr>
    </w:p>
    <w:p w:rsidR="00C93CBA" w:rsidRPr="003E7BC1" w:rsidRDefault="00C93CBA" w:rsidP="0095214B">
      <w:pPr>
        <w:rPr>
          <w:sz w:val="28"/>
          <w:szCs w:val="28"/>
        </w:rPr>
      </w:pPr>
    </w:p>
    <w:p w:rsidR="00114930" w:rsidRPr="003E7BC1" w:rsidRDefault="00114930" w:rsidP="0095214B">
      <w:pPr>
        <w:rPr>
          <w:sz w:val="28"/>
          <w:szCs w:val="28"/>
        </w:rPr>
        <w:sectPr w:rsidR="00114930" w:rsidRPr="003E7BC1" w:rsidSect="0095214B">
          <w:pgSz w:w="11906" w:h="16838"/>
          <w:pgMar w:top="1134" w:right="851" w:bottom="1134" w:left="1701" w:header="709" w:footer="709" w:gutter="0"/>
          <w:cols w:space="708"/>
          <w:docGrid w:linePitch="360"/>
        </w:sectPr>
      </w:pPr>
    </w:p>
    <w:p w:rsidR="00BD654E" w:rsidRPr="000754F3" w:rsidRDefault="00BD654E" w:rsidP="00BD654E">
      <w:pPr>
        <w:pStyle w:val="af2"/>
        <w:spacing w:after="0" w:line="240" w:lineRule="auto"/>
        <w:ind w:left="0"/>
        <w:jc w:val="right"/>
        <w:rPr>
          <w:rFonts w:ascii="Times New Roman" w:hAnsi="Times New Roman" w:cs="Times New Roman"/>
          <w:sz w:val="20"/>
          <w:szCs w:val="20"/>
        </w:rPr>
      </w:pPr>
      <w:r w:rsidRPr="00B84FF6">
        <w:rPr>
          <w:rFonts w:ascii="Times New Roman" w:hAnsi="Times New Roman" w:cs="Times New Roman"/>
          <w:sz w:val="20"/>
          <w:szCs w:val="20"/>
        </w:rPr>
        <w:lastRenderedPageBreak/>
        <w:t xml:space="preserve">Приложение № </w:t>
      </w:r>
      <w:r w:rsidRPr="000754F3">
        <w:rPr>
          <w:rFonts w:ascii="Times New Roman" w:hAnsi="Times New Roman" w:cs="Times New Roman"/>
          <w:sz w:val="20"/>
          <w:szCs w:val="20"/>
        </w:rPr>
        <w:t>10</w:t>
      </w:r>
    </w:p>
    <w:p w:rsidR="00BD654E" w:rsidRPr="00B84FF6" w:rsidRDefault="00BD654E" w:rsidP="00BD654E">
      <w:pPr>
        <w:jc w:val="right"/>
        <w:rPr>
          <w:sz w:val="20"/>
          <w:szCs w:val="20"/>
        </w:rPr>
      </w:pPr>
      <w:r w:rsidRPr="00B84FF6">
        <w:rPr>
          <w:sz w:val="20"/>
          <w:szCs w:val="20"/>
        </w:rPr>
        <w:t>К Положению</w:t>
      </w:r>
    </w:p>
    <w:p w:rsidR="00BD654E" w:rsidRDefault="00BD654E" w:rsidP="00BD654E">
      <w:pPr>
        <w:jc w:val="right"/>
        <w:rPr>
          <w:sz w:val="20"/>
          <w:szCs w:val="20"/>
        </w:rPr>
      </w:pPr>
      <w:r w:rsidRPr="00B84FF6">
        <w:rPr>
          <w:sz w:val="20"/>
          <w:szCs w:val="20"/>
        </w:rPr>
        <w:t xml:space="preserve"> «О реализации учетной политики </w:t>
      </w:r>
    </w:p>
    <w:p w:rsidR="00BD654E" w:rsidRDefault="00BD654E" w:rsidP="00BD654E">
      <w:pPr>
        <w:jc w:val="right"/>
        <w:rPr>
          <w:sz w:val="20"/>
          <w:szCs w:val="20"/>
        </w:rPr>
      </w:pPr>
      <w:r w:rsidRPr="00B84FF6">
        <w:rPr>
          <w:sz w:val="20"/>
          <w:szCs w:val="20"/>
        </w:rPr>
        <w:t xml:space="preserve">в сельском поселении Хворостянский сельсовет </w:t>
      </w:r>
    </w:p>
    <w:p w:rsidR="00BD654E" w:rsidRDefault="00BD654E" w:rsidP="00BD654E">
      <w:pPr>
        <w:jc w:val="right"/>
        <w:rPr>
          <w:sz w:val="20"/>
          <w:szCs w:val="20"/>
        </w:rPr>
      </w:pPr>
      <w:r w:rsidRPr="00B84FF6">
        <w:rPr>
          <w:sz w:val="20"/>
          <w:szCs w:val="20"/>
        </w:rPr>
        <w:t>Добринского муниципального района</w:t>
      </w:r>
    </w:p>
    <w:p w:rsidR="00BD654E" w:rsidRPr="00B84FF6" w:rsidRDefault="00BD654E" w:rsidP="00BD654E">
      <w:pPr>
        <w:jc w:val="right"/>
        <w:rPr>
          <w:sz w:val="20"/>
          <w:szCs w:val="20"/>
        </w:rPr>
      </w:pPr>
      <w:r w:rsidRPr="00B84FF6">
        <w:rPr>
          <w:sz w:val="20"/>
          <w:szCs w:val="20"/>
        </w:rPr>
        <w:t xml:space="preserve"> Липецкой области»</w:t>
      </w:r>
    </w:p>
    <w:p w:rsidR="00BD654E" w:rsidRPr="003E7BC1" w:rsidRDefault="00BD654E" w:rsidP="00BD654E">
      <w:pPr>
        <w:tabs>
          <w:tab w:val="left" w:pos="3465"/>
        </w:tabs>
        <w:jc w:val="right"/>
        <w:rPr>
          <w:sz w:val="28"/>
          <w:szCs w:val="28"/>
        </w:rPr>
      </w:pPr>
    </w:p>
    <w:p w:rsidR="00A25E30" w:rsidRPr="003E7BC1" w:rsidRDefault="00A25E30" w:rsidP="0095214B">
      <w:pPr>
        <w:pStyle w:val="ConsPlusNormal"/>
        <w:jc w:val="center"/>
        <w:outlineLvl w:val="0"/>
        <w:rPr>
          <w:rFonts w:ascii="Times New Roman" w:hAnsi="Times New Roman" w:cs="Times New Roman"/>
          <w:b/>
          <w:sz w:val="28"/>
          <w:szCs w:val="28"/>
        </w:rPr>
      </w:pPr>
      <w:r w:rsidRPr="003E7BC1">
        <w:rPr>
          <w:rFonts w:ascii="Times New Roman" w:hAnsi="Times New Roman" w:cs="Times New Roman"/>
          <w:b/>
          <w:sz w:val="28"/>
          <w:szCs w:val="28"/>
        </w:rPr>
        <w:t>Порядок принятия обязательств и денежных обязательств</w:t>
      </w:r>
    </w:p>
    <w:p w:rsidR="00A25E30" w:rsidRPr="003E7BC1" w:rsidRDefault="00A25E30" w:rsidP="0095214B">
      <w:pPr>
        <w:pStyle w:val="ConsPlusNormal"/>
        <w:ind w:firstLine="540"/>
        <w:jc w:val="both"/>
        <w:rPr>
          <w:rFonts w:ascii="Times New Roman" w:hAnsi="Times New Roman" w:cs="Times New Roman"/>
          <w:sz w:val="28"/>
          <w:szCs w:val="28"/>
        </w:rPr>
      </w:pPr>
    </w:p>
    <w:tbl>
      <w:tblPr>
        <w:tblStyle w:val="a3"/>
        <w:tblW w:w="14709" w:type="dxa"/>
        <w:tblLayout w:type="fixed"/>
        <w:tblLook w:val="0000"/>
      </w:tblPr>
      <w:tblGrid>
        <w:gridCol w:w="1242"/>
        <w:gridCol w:w="3294"/>
        <w:gridCol w:w="2552"/>
        <w:gridCol w:w="2552"/>
        <w:gridCol w:w="2516"/>
        <w:gridCol w:w="2553"/>
      </w:tblGrid>
      <w:tr w:rsidR="00A25E30" w:rsidRPr="00BD654E" w:rsidTr="00681DA7">
        <w:tc>
          <w:tcPr>
            <w:tcW w:w="1242" w:type="dxa"/>
            <w:vMerge w:val="restart"/>
          </w:tcPr>
          <w:p w:rsidR="00A25E30" w:rsidRPr="00BD654E" w:rsidRDefault="00A25E30" w:rsidP="00BD654E">
            <w:pPr>
              <w:pStyle w:val="ConsPlusNormal"/>
              <w:ind w:firstLine="0"/>
              <w:rPr>
                <w:rFonts w:ascii="Times New Roman" w:hAnsi="Times New Roman" w:cs="Times New Roman"/>
                <w:b/>
                <w:sz w:val="24"/>
                <w:szCs w:val="24"/>
              </w:rPr>
            </w:pPr>
            <w:r w:rsidRPr="00BD654E">
              <w:rPr>
                <w:rFonts w:ascii="Times New Roman" w:hAnsi="Times New Roman" w:cs="Times New Roman"/>
                <w:b/>
                <w:sz w:val="24"/>
                <w:szCs w:val="24"/>
              </w:rPr>
              <w:t>N п/п</w:t>
            </w:r>
          </w:p>
        </w:tc>
        <w:tc>
          <w:tcPr>
            <w:tcW w:w="3294" w:type="dxa"/>
            <w:vMerge w:val="restart"/>
          </w:tcPr>
          <w:p w:rsidR="00A25E30" w:rsidRPr="00BD654E" w:rsidRDefault="00A25E30" w:rsidP="0095214B">
            <w:pPr>
              <w:pStyle w:val="ConsPlusNormal"/>
              <w:jc w:val="center"/>
              <w:rPr>
                <w:rFonts w:ascii="Times New Roman" w:hAnsi="Times New Roman" w:cs="Times New Roman"/>
                <w:b/>
                <w:sz w:val="24"/>
                <w:szCs w:val="24"/>
              </w:rPr>
            </w:pPr>
            <w:r w:rsidRPr="00BD654E">
              <w:rPr>
                <w:rFonts w:ascii="Times New Roman" w:hAnsi="Times New Roman" w:cs="Times New Roman"/>
                <w:b/>
                <w:sz w:val="24"/>
                <w:szCs w:val="24"/>
              </w:rPr>
              <w:t>Хозяйственные операции</w:t>
            </w:r>
          </w:p>
        </w:tc>
        <w:tc>
          <w:tcPr>
            <w:tcW w:w="5104" w:type="dxa"/>
            <w:gridSpan w:val="2"/>
          </w:tcPr>
          <w:p w:rsidR="00A25E30" w:rsidRPr="00BD654E" w:rsidRDefault="00A25E30" w:rsidP="0095214B">
            <w:pPr>
              <w:pStyle w:val="ConsPlusNormal"/>
              <w:jc w:val="center"/>
              <w:rPr>
                <w:rFonts w:ascii="Times New Roman" w:hAnsi="Times New Roman" w:cs="Times New Roman"/>
                <w:b/>
                <w:sz w:val="24"/>
                <w:szCs w:val="24"/>
              </w:rPr>
            </w:pPr>
            <w:r w:rsidRPr="00BD654E">
              <w:rPr>
                <w:rFonts w:ascii="Times New Roman" w:hAnsi="Times New Roman" w:cs="Times New Roman"/>
                <w:b/>
                <w:sz w:val="24"/>
                <w:szCs w:val="24"/>
              </w:rPr>
              <w:t>Принятие обязательств 0 50211 000</w:t>
            </w:r>
          </w:p>
        </w:tc>
        <w:tc>
          <w:tcPr>
            <w:tcW w:w="5069" w:type="dxa"/>
            <w:gridSpan w:val="2"/>
          </w:tcPr>
          <w:p w:rsidR="00A25E30" w:rsidRPr="00BD654E" w:rsidRDefault="00A25E30" w:rsidP="0095214B">
            <w:pPr>
              <w:pStyle w:val="ConsPlusNormal"/>
              <w:jc w:val="center"/>
              <w:rPr>
                <w:rFonts w:ascii="Times New Roman" w:hAnsi="Times New Roman" w:cs="Times New Roman"/>
                <w:b/>
                <w:sz w:val="24"/>
                <w:szCs w:val="24"/>
              </w:rPr>
            </w:pPr>
            <w:r w:rsidRPr="00BD654E">
              <w:rPr>
                <w:rFonts w:ascii="Times New Roman" w:hAnsi="Times New Roman" w:cs="Times New Roman"/>
                <w:b/>
                <w:sz w:val="24"/>
                <w:szCs w:val="24"/>
              </w:rPr>
              <w:t xml:space="preserve">Принятие денежных обязательств </w:t>
            </w:r>
          </w:p>
          <w:p w:rsidR="00A25E30" w:rsidRPr="00BD654E" w:rsidRDefault="00A25E30" w:rsidP="0095214B">
            <w:pPr>
              <w:pStyle w:val="ConsPlusNormal"/>
              <w:jc w:val="center"/>
              <w:rPr>
                <w:rFonts w:ascii="Times New Roman" w:hAnsi="Times New Roman" w:cs="Times New Roman"/>
                <w:b/>
                <w:sz w:val="24"/>
                <w:szCs w:val="24"/>
              </w:rPr>
            </w:pPr>
            <w:r w:rsidRPr="00BD654E">
              <w:rPr>
                <w:rFonts w:ascii="Times New Roman" w:hAnsi="Times New Roman" w:cs="Times New Roman"/>
                <w:b/>
                <w:sz w:val="24"/>
                <w:szCs w:val="24"/>
              </w:rPr>
              <w:t xml:space="preserve">0 50212 000 </w:t>
            </w:r>
          </w:p>
        </w:tc>
      </w:tr>
      <w:tr w:rsidR="00A25E30" w:rsidRPr="00BD654E" w:rsidTr="00681DA7">
        <w:tc>
          <w:tcPr>
            <w:tcW w:w="1242" w:type="dxa"/>
            <w:vMerge/>
          </w:tcPr>
          <w:p w:rsidR="00A25E30" w:rsidRPr="00BD654E" w:rsidRDefault="00A25E30" w:rsidP="0095214B">
            <w:pPr>
              <w:pStyle w:val="ConsPlusNormal"/>
              <w:ind w:firstLine="540"/>
              <w:jc w:val="both"/>
              <w:rPr>
                <w:rFonts w:ascii="Times New Roman" w:hAnsi="Times New Roman" w:cs="Times New Roman"/>
                <w:b/>
                <w:sz w:val="24"/>
                <w:szCs w:val="24"/>
              </w:rPr>
            </w:pPr>
          </w:p>
        </w:tc>
        <w:tc>
          <w:tcPr>
            <w:tcW w:w="3294" w:type="dxa"/>
            <w:vMerge/>
          </w:tcPr>
          <w:p w:rsidR="00A25E30" w:rsidRPr="00BD654E" w:rsidRDefault="00A25E30" w:rsidP="0095214B">
            <w:pPr>
              <w:pStyle w:val="ConsPlusNormal"/>
              <w:ind w:firstLine="540"/>
              <w:jc w:val="both"/>
              <w:rPr>
                <w:rFonts w:ascii="Times New Roman" w:hAnsi="Times New Roman" w:cs="Times New Roman"/>
                <w:b/>
                <w:sz w:val="24"/>
                <w:szCs w:val="24"/>
              </w:rPr>
            </w:pPr>
          </w:p>
        </w:tc>
        <w:tc>
          <w:tcPr>
            <w:tcW w:w="2552" w:type="dxa"/>
          </w:tcPr>
          <w:p w:rsidR="00A25E30" w:rsidRPr="00BD654E" w:rsidRDefault="00A25E30" w:rsidP="0095214B">
            <w:pPr>
              <w:pStyle w:val="ConsPlusNormal"/>
              <w:jc w:val="center"/>
              <w:rPr>
                <w:rFonts w:ascii="Times New Roman" w:hAnsi="Times New Roman" w:cs="Times New Roman"/>
                <w:b/>
                <w:sz w:val="24"/>
                <w:szCs w:val="24"/>
              </w:rPr>
            </w:pPr>
            <w:r w:rsidRPr="00BD654E">
              <w:rPr>
                <w:rFonts w:ascii="Times New Roman" w:hAnsi="Times New Roman" w:cs="Times New Roman"/>
                <w:b/>
                <w:sz w:val="24"/>
                <w:szCs w:val="24"/>
              </w:rPr>
              <w:t>Момент отражения в учете</w:t>
            </w:r>
          </w:p>
        </w:tc>
        <w:tc>
          <w:tcPr>
            <w:tcW w:w="2552" w:type="dxa"/>
          </w:tcPr>
          <w:p w:rsidR="00A25E30" w:rsidRPr="00BD654E" w:rsidRDefault="00A25E30" w:rsidP="0095214B">
            <w:pPr>
              <w:pStyle w:val="ConsPlusNormal"/>
              <w:jc w:val="center"/>
              <w:rPr>
                <w:rFonts w:ascii="Times New Roman" w:hAnsi="Times New Roman" w:cs="Times New Roman"/>
                <w:b/>
                <w:sz w:val="24"/>
                <w:szCs w:val="24"/>
              </w:rPr>
            </w:pPr>
            <w:r w:rsidRPr="00BD654E">
              <w:rPr>
                <w:rFonts w:ascii="Times New Roman" w:hAnsi="Times New Roman" w:cs="Times New Roman"/>
                <w:b/>
                <w:sz w:val="24"/>
                <w:szCs w:val="24"/>
              </w:rPr>
              <w:t>Документ-основание</w:t>
            </w:r>
          </w:p>
        </w:tc>
        <w:tc>
          <w:tcPr>
            <w:tcW w:w="2516" w:type="dxa"/>
          </w:tcPr>
          <w:p w:rsidR="00A25E30" w:rsidRPr="00BD654E" w:rsidRDefault="00A25E30" w:rsidP="0095214B">
            <w:pPr>
              <w:pStyle w:val="ConsPlusNormal"/>
              <w:jc w:val="center"/>
              <w:rPr>
                <w:rFonts w:ascii="Times New Roman" w:hAnsi="Times New Roman" w:cs="Times New Roman"/>
                <w:b/>
                <w:sz w:val="24"/>
                <w:szCs w:val="24"/>
              </w:rPr>
            </w:pPr>
            <w:r w:rsidRPr="00BD654E">
              <w:rPr>
                <w:rFonts w:ascii="Times New Roman" w:hAnsi="Times New Roman" w:cs="Times New Roman"/>
                <w:b/>
                <w:sz w:val="24"/>
                <w:szCs w:val="24"/>
              </w:rPr>
              <w:t>Момент отражения в учете</w:t>
            </w:r>
          </w:p>
        </w:tc>
        <w:tc>
          <w:tcPr>
            <w:tcW w:w="2553" w:type="dxa"/>
          </w:tcPr>
          <w:p w:rsidR="00A25E30" w:rsidRPr="00BD654E" w:rsidRDefault="00A25E30" w:rsidP="0095214B">
            <w:pPr>
              <w:pStyle w:val="ConsPlusNormal"/>
              <w:jc w:val="center"/>
              <w:rPr>
                <w:rFonts w:ascii="Times New Roman" w:hAnsi="Times New Roman" w:cs="Times New Roman"/>
                <w:b/>
                <w:sz w:val="24"/>
                <w:szCs w:val="24"/>
              </w:rPr>
            </w:pPr>
            <w:r w:rsidRPr="00BD654E">
              <w:rPr>
                <w:rFonts w:ascii="Times New Roman" w:hAnsi="Times New Roman" w:cs="Times New Roman"/>
                <w:b/>
                <w:sz w:val="24"/>
                <w:szCs w:val="24"/>
              </w:rPr>
              <w:t>Документ-основание</w:t>
            </w:r>
          </w:p>
        </w:tc>
      </w:tr>
      <w:tr w:rsidR="00A25E30" w:rsidRPr="00BD654E" w:rsidTr="00681DA7">
        <w:tc>
          <w:tcPr>
            <w:tcW w:w="1242" w:type="dxa"/>
          </w:tcPr>
          <w:p w:rsidR="00A25E30" w:rsidRPr="00BD654E" w:rsidRDefault="00A25E30" w:rsidP="0095214B">
            <w:pPr>
              <w:pStyle w:val="ConsPlusNormal"/>
              <w:jc w:val="center"/>
              <w:rPr>
                <w:rFonts w:ascii="Times New Roman" w:hAnsi="Times New Roman" w:cs="Times New Roman"/>
                <w:b/>
                <w:sz w:val="24"/>
                <w:szCs w:val="24"/>
              </w:rPr>
            </w:pPr>
          </w:p>
        </w:tc>
        <w:tc>
          <w:tcPr>
            <w:tcW w:w="13467" w:type="dxa"/>
            <w:gridSpan w:val="5"/>
          </w:tcPr>
          <w:p w:rsidR="00A25E30" w:rsidRPr="00BD654E" w:rsidRDefault="00A25E30" w:rsidP="00BD654E">
            <w:pPr>
              <w:pStyle w:val="ConsPlusNormal"/>
              <w:numPr>
                <w:ilvl w:val="0"/>
                <w:numId w:val="57"/>
              </w:numPr>
              <w:jc w:val="center"/>
              <w:rPr>
                <w:rFonts w:ascii="Times New Roman" w:hAnsi="Times New Roman" w:cs="Times New Roman"/>
                <w:b/>
                <w:sz w:val="24"/>
                <w:szCs w:val="24"/>
              </w:rPr>
            </w:pPr>
            <w:r w:rsidRPr="00BD654E">
              <w:rPr>
                <w:rFonts w:ascii="Times New Roman" w:hAnsi="Times New Roman" w:cs="Times New Roman"/>
                <w:b/>
                <w:sz w:val="24"/>
                <w:szCs w:val="24"/>
              </w:rPr>
              <w:t>Приобретение товаров, работ, услуг</w:t>
            </w:r>
          </w:p>
        </w:tc>
      </w:tr>
      <w:tr w:rsidR="00A25E30" w:rsidRPr="00BD654E" w:rsidTr="00681DA7">
        <w:trPr>
          <w:trHeight w:val="650"/>
        </w:trPr>
        <w:tc>
          <w:tcPr>
            <w:tcW w:w="1242" w:type="dxa"/>
            <w:vMerge w:val="restart"/>
          </w:tcPr>
          <w:p w:rsidR="00A25E30" w:rsidRPr="00BD654E" w:rsidRDefault="00A25E30" w:rsidP="00BD654E">
            <w:pPr>
              <w:pStyle w:val="ConsPlusNormal"/>
              <w:ind w:firstLine="0"/>
              <w:jc w:val="both"/>
              <w:rPr>
                <w:rFonts w:ascii="Times New Roman" w:hAnsi="Times New Roman" w:cs="Times New Roman"/>
                <w:sz w:val="24"/>
                <w:szCs w:val="24"/>
              </w:rPr>
            </w:pPr>
            <w:r w:rsidRPr="00BD654E">
              <w:rPr>
                <w:rFonts w:ascii="Times New Roman" w:hAnsi="Times New Roman" w:cs="Times New Roman"/>
                <w:sz w:val="24"/>
                <w:szCs w:val="24"/>
              </w:rPr>
              <w:t>1.1</w:t>
            </w:r>
          </w:p>
        </w:tc>
        <w:tc>
          <w:tcPr>
            <w:tcW w:w="3294" w:type="dxa"/>
            <w:vMerge w:val="restart"/>
          </w:tcPr>
          <w:p w:rsidR="00A25E30" w:rsidRPr="00BD654E" w:rsidRDefault="00A25E30" w:rsidP="0095214B">
            <w:pPr>
              <w:pStyle w:val="ConsPlusNormal"/>
              <w:rPr>
                <w:rFonts w:ascii="Times New Roman" w:hAnsi="Times New Roman" w:cs="Times New Roman"/>
                <w:sz w:val="24"/>
                <w:szCs w:val="24"/>
              </w:rPr>
            </w:pPr>
            <w:r w:rsidRPr="00BD654E">
              <w:rPr>
                <w:rFonts w:ascii="Times New Roman" w:hAnsi="Times New Roman" w:cs="Times New Roman"/>
                <w:sz w:val="24"/>
                <w:szCs w:val="24"/>
              </w:rPr>
              <w:t>Путем заключения договора</w:t>
            </w:r>
            <w:r w:rsidR="006D171C" w:rsidRPr="00BD654E">
              <w:rPr>
                <w:rFonts w:ascii="Times New Roman" w:hAnsi="Times New Roman" w:cs="Times New Roman"/>
                <w:sz w:val="24"/>
                <w:szCs w:val="24"/>
              </w:rPr>
              <w:t>(муниципального контракта)</w:t>
            </w:r>
            <w:r w:rsidRPr="00BD654E">
              <w:rPr>
                <w:rFonts w:ascii="Times New Roman" w:hAnsi="Times New Roman" w:cs="Times New Roman"/>
                <w:sz w:val="24"/>
                <w:szCs w:val="24"/>
              </w:rPr>
              <w:t xml:space="preserve"> на поставку товаров (выполнение работ, оказание услуг) поставщиком, подрядчиком (юридическим лицом)</w:t>
            </w:r>
          </w:p>
        </w:tc>
        <w:tc>
          <w:tcPr>
            <w:tcW w:w="2552" w:type="dxa"/>
            <w:vMerge w:val="restart"/>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В день подписания договора</w:t>
            </w:r>
          </w:p>
        </w:tc>
        <w:tc>
          <w:tcPr>
            <w:tcW w:w="2552" w:type="dxa"/>
            <w:vMerge w:val="restart"/>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Договор</w:t>
            </w: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Дата начисления кредиторской задолженности</w:t>
            </w:r>
          </w:p>
        </w:tc>
        <w:tc>
          <w:tcPr>
            <w:tcW w:w="2553"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Акт выполненных работ</w:t>
            </w:r>
          </w:p>
        </w:tc>
      </w:tr>
      <w:tr w:rsidR="00A25E30" w:rsidRPr="00BD654E" w:rsidTr="00681DA7">
        <w:trPr>
          <w:trHeight w:val="649"/>
        </w:trPr>
        <w:tc>
          <w:tcPr>
            <w:tcW w:w="1242" w:type="dxa"/>
            <w:vMerge/>
          </w:tcPr>
          <w:p w:rsidR="00A25E30" w:rsidRPr="00BD654E" w:rsidRDefault="00A25E30" w:rsidP="00BD654E">
            <w:pPr>
              <w:pStyle w:val="ConsPlusNormal"/>
              <w:jc w:val="both"/>
              <w:rPr>
                <w:rFonts w:ascii="Times New Roman" w:hAnsi="Times New Roman" w:cs="Times New Roman"/>
                <w:sz w:val="24"/>
                <w:szCs w:val="24"/>
              </w:rPr>
            </w:pPr>
          </w:p>
        </w:tc>
        <w:tc>
          <w:tcPr>
            <w:tcW w:w="3294" w:type="dxa"/>
            <w:vMerge/>
          </w:tcPr>
          <w:p w:rsidR="00A25E30" w:rsidRPr="00BD654E" w:rsidRDefault="00A25E30" w:rsidP="0095214B">
            <w:pPr>
              <w:pStyle w:val="ConsPlusNormal"/>
              <w:rPr>
                <w:rFonts w:ascii="Times New Roman" w:hAnsi="Times New Roman" w:cs="Times New Roman"/>
                <w:sz w:val="24"/>
                <w:szCs w:val="24"/>
              </w:rPr>
            </w:pPr>
          </w:p>
        </w:tc>
        <w:tc>
          <w:tcPr>
            <w:tcW w:w="2552" w:type="dxa"/>
            <w:vMerge/>
          </w:tcPr>
          <w:p w:rsidR="00A25E30" w:rsidRPr="00BD654E" w:rsidRDefault="00A25E30" w:rsidP="0095214B">
            <w:pPr>
              <w:pStyle w:val="ConsPlusNormal"/>
              <w:jc w:val="center"/>
              <w:rPr>
                <w:rFonts w:ascii="Times New Roman" w:hAnsi="Times New Roman" w:cs="Times New Roman"/>
                <w:sz w:val="24"/>
                <w:szCs w:val="24"/>
              </w:rPr>
            </w:pPr>
          </w:p>
        </w:tc>
        <w:tc>
          <w:tcPr>
            <w:tcW w:w="2552" w:type="dxa"/>
            <w:vMerge/>
          </w:tcPr>
          <w:p w:rsidR="00A25E30" w:rsidRPr="00BD654E" w:rsidRDefault="00A25E30" w:rsidP="0095214B">
            <w:pPr>
              <w:pStyle w:val="ConsPlusNormal"/>
              <w:jc w:val="center"/>
              <w:rPr>
                <w:rFonts w:ascii="Times New Roman" w:hAnsi="Times New Roman" w:cs="Times New Roman"/>
                <w:sz w:val="24"/>
                <w:szCs w:val="24"/>
              </w:rPr>
            </w:pP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Дата оплаты аванса</w:t>
            </w:r>
          </w:p>
        </w:tc>
        <w:tc>
          <w:tcPr>
            <w:tcW w:w="2553"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Выписка с лицевого счета</w:t>
            </w:r>
          </w:p>
        </w:tc>
      </w:tr>
      <w:tr w:rsidR="00A25E30" w:rsidRPr="00BD654E" w:rsidTr="00681DA7">
        <w:trPr>
          <w:trHeight w:val="781"/>
        </w:trPr>
        <w:tc>
          <w:tcPr>
            <w:tcW w:w="1242" w:type="dxa"/>
            <w:vMerge w:val="restart"/>
          </w:tcPr>
          <w:p w:rsidR="00A25E30" w:rsidRPr="00BD654E" w:rsidRDefault="00A25E30" w:rsidP="00BD654E">
            <w:pPr>
              <w:pStyle w:val="ConsPlusNormal"/>
              <w:ind w:firstLine="0"/>
              <w:jc w:val="both"/>
              <w:rPr>
                <w:rFonts w:ascii="Times New Roman" w:hAnsi="Times New Roman" w:cs="Times New Roman"/>
                <w:sz w:val="24"/>
                <w:szCs w:val="24"/>
              </w:rPr>
            </w:pPr>
            <w:r w:rsidRPr="00BD654E">
              <w:rPr>
                <w:rFonts w:ascii="Times New Roman" w:hAnsi="Times New Roman" w:cs="Times New Roman"/>
                <w:sz w:val="24"/>
                <w:szCs w:val="24"/>
              </w:rPr>
              <w:t>1.2</w:t>
            </w:r>
          </w:p>
        </w:tc>
        <w:tc>
          <w:tcPr>
            <w:tcW w:w="3294" w:type="dxa"/>
            <w:vMerge w:val="restart"/>
          </w:tcPr>
          <w:p w:rsidR="00A25E30" w:rsidRPr="00BD654E" w:rsidRDefault="00A25E30" w:rsidP="0095214B">
            <w:pPr>
              <w:pStyle w:val="ConsPlusNormal"/>
              <w:rPr>
                <w:rFonts w:ascii="Times New Roman" w:hAnsi="Times New Roman" w:cs="Times New Roman"/>
                <w:sz w:val="24"/>
                <w:szCs w:val="24"/>
              </w:rPr>
            </w:pPr>
            <w:r w:rsidRPr="00BD654E">
              <w:rPr>
                <w:rFonts w:ascii="Times New Roman" w:hAnsi="Times New Roman" w:cs="Times New Roman"/>
                <w:sz w:val="24"/>
                <w:szCs w:val="24"/>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552" w:type="dxa"/>
            <w:vMerge w:val="restart"/>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В день подписания договора</w:t>
            </w:r>
          </w:p>
        </w:tc>
        <w:tc>
          <w:tcPr>
            <w:tcW w:w="2552" w:type="dxa"/>
            <w:vMerge w:val="restart"/>
          </w:tcPr>
          <w:p w:rsidR="00A25E30" w:rsidRPr="00BD654E" w:rsidRDefault="00A25E30" w:rsidP="0095214B">
            <w:pPr>
              <w:pStyle w:val="ConsPlusNormal"/>
              <w:ind w:firstLine="850"/>
              <w:jc w:val="center"/>
              <w:rPr>
                <w:rFonts w:ascii="Times New Roman" w:hAnsi="Times New Roman" w:cs="Times New Roman"/>
                <w:sz w:val="24"/>
                <w:szCs w:val="24"/>
              </w:rPr>
            </w:pPr>
            <w:r w:rsidRPr="00BD654E">
              <w:rPr>
                <w:rFonts w:ascii="Times New Roman" w:hAnsi="Times New Roman" w:cs="Times New Roman"/>
                <w:sz w:val="24"/>
                <w:szCs w:val="24"/>
              </w:rPr>
              <w:t xml:space="preserve">Договор, </w:t>
            </w:r>
            <w:r w:rsidR="006D171C" w:rsidRPr="00BD654E">
              <w:rPr>
                <w:rFonts w:ascii="Times New Roman" w:hAnsi="Times New Roman" w:cs="Times New Roman"/>
                <w:sz w:val="24"/>
                <w:szCs w:val="24"/>
              </w:rPr>
              <w:t xml:space="preserve">    </w:t>
            </w:r>
            <w:r w:rsidRPr="00BD654E">
              <w:rPr>
                <w:rFonts w:ascii="Times New Roman" w:hAnsi="Times New Roman" w:cs="Times New Roman"/>
                <w:sz w:val="24"/>
                <w:szCs w:val="24"/>
              </w:rPr>
              <w:t>Расчет</w:t>
            </w: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Дата начисления кредиторской задолженности</w:t>
            </w:r>
          </w:p>
        </w:tc>
        <w:tc>
          <w:tcPr>
            <w:tcW w:w="2553"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Акт выполненных работ</w:t>
            </w:r>
          </w:p>
        </w:tc>
      </w:tr>
      <w:tr w:rsidR="00A25E30" w:rsidRPr="00BD654E" w:rsidTr="00681DA7">
        <w:trPr>
          <w:trHeight w:val="781"/>
        </w:trPr>
        <w:tc>
          <w:tcPr>
            <w:tcW w:w="1242" w:type="dxa"/>
            <w:vMerge/>
          </w:tcPr>
          <w:p w:rsidR="00A25E30" w:rsidRPr="00BD654E" w:rsidRDefault="00A25E30" w:rsidP="00BD654E">
            <w:pPr>
              <w:pStyle w:val="ConsPlusNormal"/>
              <w:jc w:val="both"/>
              <w:rPr>
                <w:rFonts w:ascii="Times New Roman" w:hAnsi="Times New Roman" w:cs="Times New Roman"/>
                <w:sz w:val="24"/>
                <w:szCs w:val="24"/>
              </w:rPr>
            </w:pPr>
          </w:p>
        </w:tc>
        <w:tc>
          <w:tcPr>
            <w:tcW w:w="3294" w:type="dxa"/>
            <w:vMerge/>
          </w:tcPr>
          <w:p w:rsidR="00A25E30" w:rsidRPr="00BD654E" w:rsidRDefault="00A25E30" w:rsidP="0095214B">
            <w:pPr>
              <w:pStyle w:val="ConsPlusNormal"/>
              <w:rPr>
                <w:rFonts w:ascii="Times New Roman" w:hAnsi="Times New Roman" w:cs="Times New Roman"/>
                <w:sz w:val="24"/>
                <w:szCs w:val="24"/>
              </w:rPr>
            </w:pPr>
          </w:p>
        </w:tc>
        <w:tc>
          <w:tcPr>
            <w:tcW w:w="2552" w:type="dxa"/>
            <w:vMerge/>
          </w:tcPr>
          <w:p w:rsidR="00A25E30" w:rsidRPr="00BD654E" w:rsidRDefault="00A25E30" w:rsidP="0095214B">
            <w:pPr>
              <w:pStyle w:val="ConsPlusNormal"/>
              <w:jc w:val="center"/>
              <w:rPr>
                <w:rFonts w:ascii="Times New Roman" w:hAnsi="Times New Roman" w:cs="Times New Roman"/>
                <w:sz w:val="24"/>
                <w:szCs w:val="24"/>
              </w:rPr>
            </w:pPr>
          </w:p>
        </w:tc>
        <w:tc>
          <w:tcPr>
            <w:tcW w:w="2552" w:type="dxa"/>
            <w:vMerge/>
          </w:tcPr>
          <w:p w:rsidR="00A25E30" w:rsidRPr="00BD654E" w:rsidRDefault="00A25E30" w:rsidP="0095214B">
            <w:pPr>
              <w:pStyle w:val="ConsPlusNormal"/>
              <w:jc w:val="center"/>
              <w:rPr>
                <w:rFonts w:ascii="Times New Roman" w:hAnsi="Times New Roman" w:cs="Times New Roman"/>
                <w:sz w:val="24"/>
                <w:szCs w:val="24"/>
              </w:rPr>
            </w:pP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Дата оплаты аванса</w:t>
            </w:r>
          </w:p>
        </w:tc>
        <w:tc>
          <w:tcPr>
            <w:tcW w:w="2553"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Выписка с лицевого счета</w:t>
            </w:r>
          </w:p>
        </w:tc>
      </w:tr>
      <w:tr w:rsidR="00A25E30" w:rsidRPr="00BD654E" w:rsidTr="00681DA7">
        <w:tc>
          <w:tcPr>
            <w:tcW w:w="1242" w:type="dxa"/>
          </w:tcPr>
          <w:p w:rsidR="00A25E30" w:rsidRPr="00BD654E" w:rsidRDefault="00A25E30" w:rsidP="00BD654E">
            <w:pPr>
              <w:pStyle w:val="ConsPlusNormal"/>
              <w:jc w:val="both"/>
              <w:rPr>
                <w:rFonts w:ascii="Times New Roman" w:hAnsi="Times New Roman" w:cs="Times New Roman"/>
                <w:b/>
                <w:sz w:val="24"/>
                <w:szCs w:val="24"/>
              </w:rPr>
            </w:pPr>
          </w:p>
        </w:tc>
        <w:tc>
          <w:tcPr>
            <w:tcW w:w="13467" w:type="dxa"/>
            <w:gridSpan w:val="5"/>
          </w:tcPr>
          <w:p w:rsidR="00A25E30" w:rsidRPr="00BD654E" w:rsidRDefault="00CA616F" w:rsidP="0095214B">
            <w:pPr>
              <w:pStyle w:val="ConsPlusNormal"/>
              <w:jc w:val="center"/>
              <w:rPr>
                <w:rFonts w:ascii="Times New Roman" w:hAnsi="Times New Roman" w:cs="Times New Roman"/>
                <w:b/>
                <w:sz w:val="24"/>
                <w:szCs w:val="24"/>
              </w:rPr>
            </w:pPr>
            <w:r w:rsidRPr="00CA616F">
              <w:rPr>
                <w:rFonts w:ascii="Times New Roman" w:hAnsi="Times New Roman" w:cs="Times New Roman"/>
                <w:b/>
                <w:sz w:val="24"/>
                <w:szCs w:val="24"/>
              </w:rPr>
              <w:t>2</w:t>
            </w:r>
            <w:r>
              <w:rPr>
                <w:rFonts w:ascii="Times New Roman" w:hAnsi="Times New Roman" w:cs="Times New Roman"/>
                <w:b/>
                <w:sz w:val="24"/>
                <w:szCs w:val="24"/>
              </w:rPr>
              <w:t>.</w:t>
            </w:r>
            <w:r w:rsidR="00A25E30" w:rsidRPr="00BD654E">
              <w:rPr>
                <w:rFonts w:ascii="Times New Roman" w:hAnsi="Times New Roman" w:cs="Times New Roman"/>
                <w:b/>
                <w:sz w:val="24"/>
                <w:szCs w:val="24"/>
              </w:rPr>
              <w:t>Приобретение товаров, работ, услуг с использованием процедур размещения заказов</w:t>
            </w:r>
          </w:p>
        </w:tc>
      </w:tr>
      <w:tr w:rsidR="00A25E30" w:rsidRPr="00BD654E" w:rsidTr="00681DA7">
        <w:trPr>
          <w:trHeight w:val="518"/>
        </w:trPr>
        <w:tc>
          <w:tcPr>
            <w:tcW w:w="1242" w:type="dxa"/>
            <w:vMerge w:val="restart"/>
          </w:tcPr>
          <w:p w:rsidR="00A25E30" w:rsidRPr="00BD654E" w:rsidRDefault="00A25E30" w:rsidP="00CA616F">
            <w:pPr>
              <w:pStyle w:val="ConsPlusNormal"/>
              <w:ind w:firstLine="0"/>
              <w:rPr>
                <w:rFonts w:ascii="Times New Roman" w:hAnsi="Times New Roman" w:cs="Times New Roman"/>
                <w:sz w:val="24"/>
                <w:szCs w:val="24"/>
              </w:rPr>
            </w:pPr>
            <w:r w:rsidRPr="00BD654E">
              <w:rPr>
                <w:rFonts w:ascii="Times New Roman" w:hAnsi="Times New Roman" w:cs="Times New Roman"/>
                <w:sz w:val="24"/>
                <w:szCs w:val="24"/>
              </w:rPr>
              <w:t>2.1</w:t>
            </w:r>
          </w:p>
        </w:tc>
        <w:tc>
          <w:tcPr>
            <w:tcW w:w="3294" w:type="dxa"/>
            <w:vMerge w:val="restart"/>
          </w:tcPr>
          <w:p w:rsidR="00A25E30" w:rsidRPr="00BD654E" w:rsidRDefault="00A25E30" w:rsidP="0095214B">
            <w:pPr>
              <w:pStyle w:val="ConsPlusNormal"/>
              <w:rPr>
                <w:rFonts w:ascii="Times New Roman" w:hAnsi="Times New Roman" w:cs="Times New Roman"/>
                <w:sz w:val="24"/>
                <w:szCs w:val="24"/>
              </w:rPr>
            </w:pPr>
            <w:r w:rsidRPr="00BD654E">
              <w:rPr>
                <w:rFonts w:ascii="Times New Roman" w:hAnsi="Times New Roman" w:cs="Times New Roman"/>
                <w:sz w:val="24"/>
                <w:szCs w:val="24"/>
              </w:rPr>
              <w:t>Путем размещения заказа на поставку продукции, выполнение работ, оказание услуг в виде запроса котировок</w:t>
            </w: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 xml:space="preserve">В день размещения извещения – принимаемое обязательство </w:t>
            </w:r>
          </w:p>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lastRenderedPageBreak/>
              <w:t>0 50217 000</w:t>
            </w: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lastRenderedPageBreak/>
              <w:t>Извещение о проведении запроса котировок</w:t>
            </w: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Дата начисления кредиторской задолженности</w:t>
            </w:r>
          </w:p>
        </w:tc>
        <w:tc>
          <w:tcPr>
            <w:tcW w:w="2553"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Акт выполненных работ</w:t>
            </w:r>
          </w:p>
        </w:tc>
      </w:tr>
      <w:tr w:rsidR="00A25E30" w:rsidRPr="00BD654E" w:rsidTr="00681DA7">
        <w:trPr>
          <w:trHeight w:val="517"/>
        </w:trPr>
        <w:tc>
          <w:tcPr>
            <w:tcW w:w="1242" w:type="dxa"/>
            <w:vMerge/>
          </w:tcPr>
          <w:p w:rsidR="00A25E30" w:rsidRPr="00BD654E" w:rsidRDefault="00A25E30" w:rsidP="00BD654E">
            <w:pPr>
              <w:pStyle w:val="ConsPlusNormal"/>
              <w:jc w:val="both"/>
              <w:rPr>
                <w:rFonts w:ascii="Times New Roman" w:hAnsi="Times New Roman" w:cs="Times New Roman"/>
                <w:sz w:val="24"/>
                <w:szCs w:val="24"/>
              </w:rPr>
            </w:pPr>
          </w:p>
        </w:tc>
        <w:tc>
          <w:tcPr>
            <w:tcW w:w="3294" w:type="dxa"/>
            <w:vMerge/>
          </w:tcPr>
          <w:p w:rsidR="00A25E30" w:rsidRPr="00BD654E" w:rsidRDefault="00A25E30" w:rsidP="0095214B">
            <w:pPr>
              <w:pStyle w:val="ConsPlusNormal"/>
              <w:rPr>
                <w:rFonts w:ascii="Times New Roman" w:hAnsi="Times New Roman" w:cs="Times New Roman"/>
                <w:sz w:val="24"/>
                <w:szCs w:val="24"/>
              </w:rPr>
            </w:pP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В день подписания договора</w:t>
            </w: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Договор</w:t>
            </w: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Дата оплаты аванса</w:t>
            </w:r>
          </w:p>
        </w:tc>
        <w:tc>
          <w:tcPr>
            <w:tcW w:w="2553"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Выписка с лицевого счета</w:t>
            </w:r>
          </w:p>
        </w:tc>
      </w:tr>
      <w:tr w:rsidR="00A25E30" w:rsidRPr="00BD654E" w:rsidTr="00681DA7">
        <w:trPr>
          <w:trHeight w:val="650"/>
        </w:trPr>
        <w:tc>
          <w:tcPr>
            <w:tcW w:w="1242" w:type="dxa"/>
            <w:vMerge w:val="restart"/>
          </w:tcPr>
          <w:p w:rsidR="00A25E30" w:rsidRPr="00BD654E" w:rsidRDefault="00A25E30" w:rsidP="00CA616F">
            <w:pPr>
              <w:pStyle w:val="ConsPlusNormal"/>
              <w:ind w:firstLine="0"/>
              <w:jc w:val="both"/>
              <w:rPr>
                <w:rFonts w:ascii="Times New Roman" w:hAnsi="Times New Roman" w:cs="Times New Roman"/>
                <w:sz w:val="24"/>
                <w:szCs w:val="24"/>
              </w:rPr>
            </w:pPr>
            <w:r w:rsidRPr="00BD654E">
              <w:rPr>
                <w:rFonts w:ascii="Times New Roman" w:hAnsi="Times New Roman" w:cs="Times New Roman"/>
                <w:sz w:val="24"/>
                <w:szCs w:val="24"/>
              </w:rPr>
              <w:t>2.2</w:t>
            </w:r>
          </w:p>
        </w:tc>
        <w:tc>
          <w:tcPr>
            <w:tcW w:w="3294" w:type="dxa"/>
            <w:vMerge w:val="restart"/>
          </w:tcPr>
          <w:p w:rsidR="00A25E30" w:rsidRPr="00BD654E" w:rsidRDefault="00A25E30" w:rsidP="0095214B">
            <w:pPr>
              <w:pStyle w:val="ConsPlusNormal"/>
              <w:rPr>
                <w:rFonts w:ascii="Times New Roman" w:hAnsi="Times New Roman" w:cs="Times New Roman"/>
                <w:sz w:val="24"/>
                <w:szCs w:val="24"/>
              </w:rPr>
            </w:pPr>
            <w:r w:rsidRPr="00BD654E">
              <w:rPr>
                <w:rFonts w:ascii="Times New Roman" w:hAnsi="Times New Roman" w:cs="Times New Roman"/>
                <w:sz w:val="24"/>
                <w:szCs w:val="24"/>
              </w:rPr>
              <w:t>Путем размещения заказа на поставку продукции, выполнение работ, оказание услуг с помощью проведения торгов (конкурс, аукцион)</w:t>
            </w: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В день размещения извещения - принимаемое обязательство</w:t>
            </w:r>
          </w:p>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0 50217 000</w:t>
            </w: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Извещение о проведении торгов</w:t>
            </w: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Дата начисления кредиторской задолженности</w:t>
            </w:r>
          </w:p>
        </w:tc>
        <w:tc>
          <w:tcPr>
            <w:tcW w:w="2553"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Акт выполненных работ</w:t>
            </w:r>
          </w:p>
        </w:tc>
      </w:tr>
      <w:tr w:rsidR="00A25E30" w:rsidRPr="00BD654E" w:rsidTr="00681DA7">
        <w:trPr>
          <w:trHeight w:val="649"/>
        </w:trPr>
        <w:tc>
          <w:tcPr>
            <w:tcW w:w="1242" w:type="dxa"/>
            <w:vMerge/>
          </w:tcPr>
          <w:p w:rsidR="00A25E30" w:rsidRPr="00BD654E" w:rsidRDefault="00A25E30" w:rsidP="00BD654E">
            <w:pPr>
              <w:pStyle w:val="ConsPlusNormal"/>
              <w:jc w:val="both"/>
              <w:rPr>
                <w:rFonts w:ascii="Times New Roman" w:hAnsi="Times New Roman" w:cs="Times New Roman"/>
                <w:sz w:val="24"/>
                <w:szCs w:val="24"/>
              </w:rPr>
            </w:pPr>
          </w:p>
        </w:tc>
        <w:tc>
          <w:tcPr>
            <w:tcW w:w="3294" w:type="dxa"/>
            <w:vMerge/>
          </w:tcPr>
          <w:p w:rsidR="00A25E30" w:rsidRPr="00BD654E" w:rsidRDefault="00A25E30" w:rsidP="0095214B">
            <w:pPr>
              <w:pStyle w:val="ConsPlusNormal"/>
              <w:rPr>
                <w:rFonts w:ascii="Times New Roman" w:hAnsi="Times New Roman" w:cs="Times New Roman"/>
                <w:sz w:val="24"/>
                <w:szCs w:val="24"/>
              </w:rPr>
            </w:pP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В день подписания договора</w:t>
            </w: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Договор</w:t>
            </w: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Дата оплаты аванса</w:t>
            </w:r>
          </w:p>
        </w:tc>
        <w:tc>
          <w:tcPr>
            <w:tcW w:w="2553"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Выписка с лицевого счета</w:t>
            </w:r>
          </w:p>
        </w:tc>
      </w:tr>
      <w:tr w:rsidR="00A25E30" w:rsidRPr="00BD654E" w:rsidTr="00681DA7">
        <w:tc>
          <w:tcPr>
            <w:tcW w:w="1242" w:type="dxa"/>
          </w:tcPr>
          <w:p w:rsidR="00A25E30" w:rsidRPr="00BD654E" w:rsidRDefault="00A25E30" w:rsidP="00BD654E">
            <w:pPr>
              <w:pStyle w:val="ConsPlusNormal"/>
              <w:jc w:val="both"/>
              <w:rPr>
                <w:rFonts w:ascii="Times New Roman" w:hAnsi="Times New Roman" w:cs="Times New Roman"/>
                <w:b/>
                <w:sz w:val="24"/>
                <w:szCs w:val="24"/>
              </w:rPr>
            </w:pPr>
          </w:p>
        </w:tc>
        <w:tc>
          <w:tcPr>
            <w:tcW w:w="13467" w:type="dxa"/>
            <w:gridSpan w:val="5"/>
          </w:tcPr>
          <w:p w:rsidR="00A25E30" w:rsidRPr="00BD654E" w:rsidRDefault="00CA616F" w:rsidP="0095214B">
            <w:pPr>
              <w:pStyle w:val="ConsPlusNormal"/>
              <w:jc w:val="center"/>
              <w:rPr>
                <w:rFonts w:ascii="Times New Roman" w:hAnsi="Times New Roman" w:cs="Times New Roman"/>
                <w:sz w:val="24"/>
                <w:szCs w:val="24"/>
              </w:rPr>
            </w:pPr>
            <w:r>
              <w:rPr>
                <w:rFonts w:ascii="Times New Roman" w:hAnsi="Times New Roman" w:cs="Times New Roman"/>
                <w:b/>
                <w:sz w:val="24"/>
                <w:szCs w:val="24"/>
              </w:rPr>
              <w:t>3.</w:t>
            </w:r>
            <w:r w:rsidR="00A25E30" w:rsidRPr="00BD654E">
              <w:rPr>
                <w:rFonts w:ascii="Times New Roman" w:hAnsi="Times New Roman" w:cs="Times New Roman"/>
                <w:b/>
                <w:sz w:val="24"/>
                <w:szCs w:val="24"/>
              </w:rPr>
              <w:t>Расчеты с работниками</w:t>
            </w:r>
          </w:p>
        </w:tc>
      </w:tr>
      <w:tr w:rsidR="00A25E30" w:rsidRPr="00BD654E" w:rsidTr="00681DA7">
        <w:tc>
          <w:tcPr>
            <w:tcW w:w="1242" w:type="dxa"/>
          </w:tcPr>
          <w:p w:rsidR="00A25E30" w:rsidRPr="00BD654E" w:rsidRDefault="00A25E30" w:rsidP="00CA616F">
            <w:pPr>
              <w:pStyle w:val="ConsPlusNormal"/>
              <w:ind w:firstLine="0"/>
              <w:jc w:val="both"/>
              <w:rPr>
                <w:rFonts w:ascii="Times New Roman" w:hAnsi="Times New Roman" w:cs="Times New Roman"/>
                <w:sz w:val="24"/>
                <w:szCs w:val="24"/>
              </w:rPr>
            </w:pPr>
            <w:r w:rsidRPr="00BD654E">
              <w:rPr>
                <w:rFonts w:ascii="Times New Roman" w:hAnsi="Times New Roman" w:cs="Times New Roman"/>
                <w:sz w:val="24"/>
                <w:szCs w:val="24"/>
              </w:rPr>
              <w:t>3.1</w:t>
            </w:r>
          </w:p>
        </w:tc>
        <w:tc>
          <w:tcPr>
            <w:tcW w:w="3294" w:type="dxa"/>
          </w:tcPr>
          <w:p w:rsidR="00A25E30" w:rsidRPr="00BD654E" w:rsidRDefault="00A25E30" w:rsidP="0095214B">
            <w:pPr>
              <w:pStyle w:val="ConsPlusNormal"/>
              <w:rPr>
                <w:rFonts w:ascii="Times New Roman" w:hAnsi="Times New Roman" w:cs="Times New Roman"/>
                <w:sz w:val="24"/>
                <w:szCs w:val="24"/>
              </w:rPr>
            </w:pPr>
            <w:r w:rsidRPr="00BD654E">
              <w:rPr>
                <w:rFonts w:ascii="Times New Roman" w:hAnsi="Times New Roman" w:cs="Times New Roman"/>
                <w:sz w:val="24"/>
                <w:szCs w:val="24"/>
              </w:rPr>
              <w:t xml:space="preserve">По начислениям в соответствии с Трудовым </w:t>
            </w:r>
            <w:hyperlink r:id="rId98" w:history="1">
              <w:r w:rsidRPr="00BD654E">
                <w:rPr>
                  <w:rFonts w:ascii="Times New Roman" w:hAnsi="Times New Roman" w:cs="Times New Roman"/>
                  <w:color w:val="0000FF"/>
                  <w:sz w:val="24"/>
                  <w:szCs w:val="24"/>
                </w:rPr>
                <w:t>кодексом</w:t>
              </w:r>
            </w:hyperlink>
            <w:r w:rsidRPr="00BD654E">
              <w:rPr>
                <w:rFonts w:ascii="Times New Roman" w:hAnsi="Times New Roman" w:cs="Times New Roman"/>
                <w:sz w:val="24"/>
                <w:szCs w:val="24"/>
              </w:rPr>
              <w:t xml:space="preserve"> РФ на основании:</w:t>
            </w:r>
          </w:p>
          <w:p w:rsidR="00A25E30" w:rsidRPr="00BD654E" w:rsidRDefault="00A25E30" w:rsidP="0095214B">
            <w:pPr>
              <w:pStyle w:val="ConsPlusNormal"/>
              <w:rPr>
                <w:rFonts w:ascii="Times New Roman" w:hAnsi="Times New Roman" w:cs="Times New Roman"/>
                <w:sz w:val="24"/>
                <w:szCs w:val="24"/>
              </w:rPr>
            </w:pPr>
            <w:r w:rsidRPr="00BD654E">
              <w:rPr>
                <w:rFonts w:ascii="Times New Roman" w:hAnsi="Times New Roman" w:cs="Times New Roman"/>
                <w:sz w:val="24"/>
                <w:szCs w:val="24"/>
              </w:rPr>
              <w:t>- трудовых договоров;</w:t>
            </w:r>
          </w:p>
          <w:p w:rsidR="00A25E30" w:rsidRPr="00BD654E" w:rsidRDefault="00A25E30" w:rsidP="0095214B">
            <w:pPr>
              <w:pStyle w:val="ConsPlusNormal"/>
              <w:rPr>
                <w:rFonts w:ascii="Times New Roman" w:hAnsi="Times New Roman" w:cs="Times New Roman"/>
                <w:sz w:val="24"/>
                <w:szCs w:val="24"/>
              </w:rPr>
            </w:pPr>
            <w:r w:rsidRPr="00BD654E">
              <w:rPr>
                <w:rFonts w:ascii="Times New Roman" w:hAnsi="Times New Roman" w:cs="Times New Roman"/>
                <w:sz w:val="24"/>
                <w:szCs w:val="24"/>
              </w:rPr>
              <w:t>- листков нетрудоспособности (за первые три дня нетрудоспособности);</w:t>
            </w:r>
          </w:p>
          <w:p w:rsidR="00A25E30" w:rsidRPr="00BD654E" w:rsidRDefault="00A25E30" w:rsidP="0095214B">
            <w:pPr>
              <w:pStyle w:val="ConsPlusNormal"/>
              <w:rPr>
                <w:rFonts w:ascii="Times New Roman" w:hAnsi="Times New Roman" w:cs="Times New Roman"/>
                <w:sz w:val="24"/>
                <w:szCs w:val="24"/>
              </w:rPr>
            </w:pPr>
            <w:r w:rsidRPr="00BD654E">
              <w:rPr>
                <w:rFonts w:ascii="Times New Roman" w:hAnsi="Times New Roman" w:cs="Times New Roman"/>
                <w:sz w:val="24"/>
                <w:szCs w:val="24"/>
              </w:rPr>
              <w:t>- заявлений о предоставлении отпуска и т.п.</w:t>
            </w: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 xml:space="preserve">Не позднее последнего дня месяца, за который производится начисление </w:t>
            </w:r>
          </w:p>
          <w:p w:rsidR="00A25E30" w:rsidRPr="00BD654E" w:rsidRDefault="00A25E30" w:rsidP="0095214B">
            <w:pPr>
              <w:pStyle w:val="ConsPlusNormal"/>
              <w:jc w:val="center"/>
              <w:rPr>
                <w:rFonts w:ascii="Times New Roman" w:hAnsi="Times New Roman" w:cs="Times New Roman"/>
                <w:sz w:val="24"/>
                <w:szCs w:val="24"/>
              </w:rPr>
            </w:pP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 xml:space="preserve">Расчетно-платежная ведомость, Записка-расчет, Листок нетрудоспособности </w:t>
            </w:r>
          </w:p>
          <w:p w:rsidR="00A25E30" w:rsidRPr="00BD654E" w:rsidRDefault="00A25E30" w:rsidP="0095214B">
            <w:pPr>
              <w:pStyle w:val="ConsPlusNormal"/>
              <w:jc w:val="center"/>
              <w:rPr>
                <w:rFonts w:ascii="Times New Roman" w:hAnsi="Times New Roman" w:cs="Times New Roman"/>
                <w:sz w:val="24"/>
                <w:szCs w:val="24"/>
              </w:rPr>
            </w:pP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Дата начисления кредиторской задолженности</w:t>
            </w:r>
          </w:p>
        </w:tc>
        <w:tc>
          <w:tcPr>
            <w:tcW w:w="2553"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Расчетно-платежная ведомость, Записка-расчет, Листок нетрудоспособности</w:t>
            </w:r>
          </w:p>
        </w:tc>
      </w:tr>
      <w:tr w:rsidR="00A25E30" w:rsidRPr="00BD654E" w:rsidTr="00681DA7">
        <w:trPr>
          <w:trHeight w:val="650"/>
        </w:trPr>
        <w:tc>
          <w:tcPr>
            <w:tcW w:w="1242" w:type="dxa"/>
            <w:vMerge w:val="restart"/>
          </w:tcPr>
          <w:p w:rsidR="00A25E30" w:rsidRPr="00BD654E" w:rsidRDefault="00A25E30" w:rsidP="00CA616F">
            <w:pPr>
              <w:pStyle w:val="ConsPlusNormal"/>
              <w:ind w:firstLine="0"/>
              <w:jc w:val="both"/>
              <w:rPr>
                <w:rFonts w:ascii="Times New Roman" w:hAnsi="Times New Roman" w:cs="Times New Roman"/>
                <w:sz w:val="24"/>
                <w:szCs w:val="24"/>
              </w:rPr>
            </w:pPr>
            <w:r w:rsidRPr="00BD654E">
              <w:rPr>
                <w:rFonts w:ascii="Times New Roman" w:hAnsi="Times New Roman" w:cs="Times New Roman"/>
                <w:sz w:val="24"/>
                <w:szCs w:val="24"/>
              </w:rPr>
              <w:t>3.2</w:t>
            </w:r>
          </w:p>
        </w:tc>
        <w:tc>
          <w:tcPr>
            <w:tcW w:w="3294" w:type="dxa"/>
            <w:vMerge w:val="restart"/>
          </w:tcPr>
          <w:p w:rsidR="00A25E30" w:rsidRPr="00BD654E" w:rsidRDefault="00A25E30" w:rsidP="0095214B">
            <w:pPr>
              <w:pStyle w:val="ConsPlusNormal"/>
              <w:rPr>
                <w:rFonts w:ascii="Times New Roman" w:hAnsi="Times New Roman" w:cs="Times New Roman"/>
                <w:sz w:val="24"/>
                <w:szCs w:val="24"/>
              </w:rPr>
            </w:pPr>
            <w:r w:rsidRPr="00BD654E">
              <w:rPr>
                <w:rFonts w:ascii="Times New Roman" w:hAnsi="Times New Roman" w:cs="Times New Roman"/>
                <w:sz w:val="24"/>
                <w:szCs w:val="24"/>
              </w:rPr>
              <w:t>По командировочным расходам</w:t>
            </w:r>
          </w:p>
        </w:tc>
        <w:tc>
          <w:tcPr>
            <w:tcW w:w="2552" w:type="dxa"/>
            <w:vMerge w:val="restart"/>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 xml:space="preserve">На дату </w:t>
            </w:r>
            <w:r w:rsidR="008A2E5E" w:rsidRPr="00BD654E">
              <w:rPr>
                <w:rFonts w:ascii="Times New Roman" w:hAnsi="Times New Roman" w:cs="Times New Roman"/>
                <w:sz w:val="24"/>
                <w:szCs w:val="24"/>
              </w:rPr>
              <w:t>распоряжения</w:t>
            </w:r>
          </w:p>
          <w:p w:rsidR="00A25E30" w:rsidRPr="00BD654E" w:rsidRDefault="00A25E30" w:rsidP="0095214B">
            <w:pPr>
              <w:pStyle w:val="ConsPlusNormal"/>
              <w:jc w:val="center"/>
              <w:rPr>
                <w:rFonts w:ascii="Times New Roman" w:hAnsi="Times New Roman" w:cs="Times New Roman"/>
                <w:sz w:val="24"/>
                <w:szCs w:val="24"/>
              </w:rPr>
            </w:pPr>
          </w:p>
        </w:tc>
        <w:tc>
          <w:tcPr>
            <w:tcW w:w="2552" w:type="dxa"/>
            <w:vMerge w:val="restart"/>
          </w:tcPr>
          <w:p w:rsidR="00A25E30" w:rsidRPr="00BD654E" w:rsidRDefault="008A2E5E"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Распоряжение</w:t>
            </w:r>
            <w:r w:rsidR="00A25E30" w:rsidRPr="00BD654E">
              <w:rPr>
                <w:rFonts w:ascii="Times New Roman" w:hAnsi="Times New Roman" w:cs="Times New Roman"/>
                <w:sz w:val="24"/>
                <w:szCs w:val="24"/>
              </w:rPr>
              <w:t xml:space="preserve"> </w:t>
            </w:r>
          </w:p>
          <w:p w:rsidR="00A25E30" w:rsidRPr="00BD654E" w:rsidRDefault="00A25E30" w:rsidP="0095214B">
            <w:pPr>
              <w:pStyle w:val="ConsPlusNormal"/>
              <w:jc w:val="center"/>
              <w:rPr>
                <w:rFonts w:ascii="Times New Roman" w:hAnsi="Times New Roman" w:cs="Times New Roman"/>
                <w:sz w:val="24"/>
                <w:szCs w:val="24"/>
              </w:rPr>
            </w:pP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Дата начисления кредиторской задолженности</w:t>
            </w:r>
          </w:p>
        </w:tc>
        <w:tc>
          <w:tcPr>
            <w:tcW w:w="2553"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 xml:space="preserve">Авансовый отчет </w:t>
            </w:r>
          </w:p>
        </w:tc>
      </w:tr>
      <w:tr w:rsidR="00A25E30" w:rsidRPr="00BD654E" w:rsidTr="00681DA7">
        <w:trPr>
          <w:trHeight w:val="649"/>
        </w:trPr>
        <w:tc>
          <w:tcPr>
            <w:tcW w:w="1242" w:type="dxa"/>
            <w:vMerge/>
          </w:tcPr>
          <w:p w:rsidR="00A25E30" w:rsidRPr="00BD654E" w:rsidRDefault="00A25E30" w:rsidP="00BD654E">
            <w:pPr>
              <w:pStyle w:val="ConsPlusNormal"/>
              <w:jc w:val="both"/>
              <w:rPr>
                <w:rFonts w:ascii="Times New Roman" w:hAnsi="Times New Roman" w:cs="Times New Roman"/>
                <w:sz w:val="24"/>
                <w:szCs w:val="24"/>
              </w:rPr>
            </w:pPr>
          </w:p>
        </w:tc>
        <w:tc>
          <w:tcPr>
            <w:tcW w:w="3294" w:type="dxa"/>
            <w:vMerge/>
          </w:tcPr>
          <w:p w:rsidR="00A25E30" w:rsidRPr="00BD654E" w:rsidRDefault="00A25E30" w:rsidP="0095214B">
            <w:pPr>
              <w:pStyle w:val="ConsPlusNormal"/>
              <w:rPr>
                <w:rFonts w:ascii="Times New Roman" w:hAnsi="Times New Roman" w:cs="Times New Roman"/>
                <w:sz w:val="24"/>
                <w:szCs w:val="24"/>
              </w:rPr>
            </w:pPr>
          </w:p>
        </w:tc>
        <w:tc>
          <w:tcPr>
            <w:tcW w:w="2552" w:type="dxa"/>
            <w:vMerge/>
          </w:tcPr>
          <w:p w:rsidR="00A25E30" w:rsidRPr="00BD654E" w:rsidRDefault="00A25E30" w:rsidP="0095214B">
            <w:pPr>
              <w:pStyle w:val="ConsPlusNormal"/>
              <w:jc w:val="center"/>
              <w:rPr>
                <w:rFonts w:ascii="Times New Roman" w:hAnsi="Times New Roman" w:cs="Times New Roman"/>
                <w:sz w:val="24"/>
                <w:szCs w:val="24"/>
              </w:rPr>
            </w:pPr>
          </w:p>
        </w:tc>
        <w:tc>
          <w:tcPr>
            <w:tcW w:w="2552" w:type="dxa"/>
            <w:vMerge/>
          </w:tcPr>
          <w:p w:rsidR="00A25E30" w:rsidRPr="00BD654E" w:rsidRDefault="00A25E30" w:rsidP="0095214B">
            <w:pPr>
              <w:pStyle w:val="ConsPlusNormal"/>
              <w:jc w:val="center"/>
              <w:rPr>
                <w:rFonts w:ascii="Times New Roman" w:hAnsi="Times New Roman" w:cs="Times New Roman"/>
                <w:sz w:val="24"/>
                <w:szCs w:val="24"/>
              </w:rPr>
            </w:pP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Дата выплаты аванса</w:t>
            </w:r>
          </w:p>
        </w:tc>
        <w:tc>
          <w:tcPr>
            <w:tcW w:w="2553" w:type="dxa"/>
          </w:tcPr>
          <w:p w:rsidR="00A25E30" w:rsidRPr="00BD654E" w:rsidRDefault="008A2E5E"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Распоряжение</w:t>
            </w:r>
          </w:p>
        </w:tc>
      </w:tr>
      <w:tr w:rsidR="00A25E30" w:rsidRPr="00BD654E" w:rsidTr="00681DA7">
        <w:tc>
          <w:tcPr>
            <w:tcW w:w="1242" w:type="dxa"/>
          </w:tcPr>
          <w:p w:rsidR="00A25E30" w:rsidRPr="00BD654E" w:rsidRDefault="00A25E30" w:rsidP="00CA616F">
            <w:pPr>
              <w:pStyle w:val="ConsPlusNormal"/>
              <w:ind w:firstLine="0"/>
              <w:jc w:val="both"/>
              <w:rPr>
                <w:rFonts w:ascii="Times New Roman" w:hAnsi="Times New Roman" w:cs="Times New Roman"/>
                <w:sz w:val="24"/>
                <w:szCs w:val="24"/>
              </w:rPr>
            </w:pPr>
            <w:r w:rsidRPr="00BD654E">
              <w:rPr>
                <w:rFonts w:ascii="Times New Roman" w:hAnsi="Times New Roman" w:cs="Times New Roman"/>
                <w:sz w:val="24"/>
                <w:szCs w:val="24"/>
              </w:rPr>
              <w:t>3.3</w:t>
            </w:r>
          </w:p>
        </w:tc>
        <w:tc>
          <w:tcPr>
            <w:tcW w:w="3294" w:type="dxa"/>
          </w:tcPr>
          <w:p w:rsidR="00A25E30" w:rsidRPr="00BD654E" w:rsidRDefault="00A25E30" w:rsidP="0095214B">
            <w:pPr>
              <w:pStyle w:val="ConsPlusNormal"/>
              <w:rPr>
                <w:rFonts w:ascii="Times New Roman" w:hAnsi="Times New Roman" w:cs="Times New Roman"/>
                <w:sz w:val="24"/>
                <w:szCs w:val="24"/>
              </w:rPr>
            </w:pPr>
            <w:r w:rsidRPr="00BD654E">
              <w:rPr>
                <w:rFonts w:ascii="Times New Roman" w:hAnsi="Times New Roman" w:cs="Times New Roman"/>
                <w:sz w:val="24"/>
                <w:szCs w:val="24"/>
              </w:rPr>
              <w:t xml:space="preserve">По компенсационным выплатам (оплате проезда к месту отпуска, компенсации </w:t>
            </w:r>
            <w:r w:rsidRPr="00BD654E">
              <w:rPr>
                <w:rFonts w:ascii="Times New Roman" w:hAnsi="Times New Roman" w:cs="Times New Roman"/>
                <w:sz w:val="24"/>
                <w:szCs w:val="24"/>
              </w:rPr>
              <w:lastRenderedPageBreak/>
              <w:t>стоимости путевок и т.д.)</w:t>
            </w: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lastRenderedPageBreak/>
              <w:t xml:space="preserve">На дату образования кредиторской </w:t>
            </w:r>
            <w:r w:rsidRPr="00BD654E">
              <w:rPr>
                <w:rFonts w:ascii="Times New Roman" w:hAnsi="Times New Roman" w:cs="Times New Roman"/>
                <w:sz w:val="24"/>
                <w:szCs w:val="24"/>
              </w:rPr>
              <w:lastRenderedPageBreak/>
              <w:t>задолженности</w:t>
            </w: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lastRenderedPageBreak/>
              <w:t>Оправдательные документы</w:t>
            </w: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 xml:space="preserve">На дату образования кредиторской </w:t>
            </w:r>
            <w:r w:rsidRPr="00BD654E">
              <w:rPr>
                <w:rFonts w:ascii="Times New Roman" w:hAnsi="Times New Roman" w:cs="Times New Roman"/>
                <w:sz w:val="24"/>
                <w:szCs w:val="24"/>
              </w:rPr>
              <w:lastRenderedPageBreak/>
              <w:t>задолженности</w:t>
            </w:r>
          </w:p>
        </w:tc>
        <w:tc>
          <w:tcPr>
            <w:tcW w:w="2553"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lastRenderedPageBreak/>
              <w:t>Оправдательные документы</w:t>
            </w:r>
          </w:p>
        </w:tc>
      </w:tr>
      <w:tr w:rsidR="00A25E30" w:rsidRPr="00BD654E" w:rsidTr="00681DA7">
        <w:trPr>
          <w:trHeight w:val="259"/>
        </w:trPr>
        <w:tc>
          <w:tcPr>
            <w:tcW w:w="1242" w:type="dxa"/>
            <w:vMerge w:val="restart"/>
          </w:tcPr>
          <w:p w:rsidR="00A25E30" w:rsidRPr="00BD654E" w:rsidRDefault="00A25E30" w:rsidP="00CA616F">
            <w:pPr>
              <w:pStyle w:val="ConsPlusNormal"/>
              <w:ind w:firstLine="0"/>
              <w:jc w:val="both"/>
              <w:rPr>
                <w:rFonts w:ascii="Times New Roman" w:hAnsi="Times New Roman" w:cs="Times New Roman"/>
                <w:sz w:val="24"/>
                <w:szCs w:val="24"/>
              </w:rPr>
            </w:pPr>
            <w:r w:rsidRPr="00BD654E">
              <w:rPr>
                <w:rFonts w:ascii="Times New Roman" w:hAnsi="Times New Roman" w:cs="Times New Roman"/>
                <w:sz w:val="24"/>
                <w:szCs w:val="24"/>
              </w:rPr>
              <w:lastRenderedPageBreak/>
              <w:t>3.4</w:t>
            </w:r>
          </w:p>
        </w:tc>
        <w:tc>
          <w:tcPr>
            <w:tcW w:w="3294" w:type="dxa"/>
            <w:vMerge w:val="restart"/>
          </w:tcPr>
          <w:p w:rsidR="00A25E30" w:rsidRPr="00BD654E" w:rsidRDefault="00A25E30" w:rsidP="0095214B">
            <w:pPr>
              <w:pStyle w:val="ConsPlusNormal"/>
              <w:rPr>
                <w:rFonts w:ascii="Times New Roman" w:hAnsi="Times New Roman" w:cs="Times New Roman"/>
                <w:sz w:val="24"/>
                <w:szCs w:val="24"/>
              </w:rPr>
            </w:pPr>
            <w:r w:rsidRPr="00BD654E">
              <w:rPr>
                <w:rFonts w:ascii="Times New Roman" w:hAnsi="Times New Roman" w:cs="Times New Roman"/>
                <w:sz w:val="24"/>
                <w:szCs w:val="24"/>
              </w:rPr>
              <w:t>По подотчетным суммам, выданным на хозяйственные нужды</w:t>
            </w:r>
          </w:p>
        </w:tc>
        <w:tc>
          <w:tcPr>
            <w:tcW w:w="2552" w:type="dxa"/>
            <w:vMerge w:val="restart"/>
          </w:tcPr>
          <w:p w:rsidR="00A25E30" w:rsidRPr="00BD654E" w:rsidRDefault="00681DA7"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Н</w:t>
            </w:r>
            <w:r w:rsidR="00A25E30" w:rsidRPr="00BD654E">
              <w:rPr>
                <w:rFonts w:ascii="Times New Roman" w:hAnsi="Times New Roman" w:cs="Times New Roman"/>
                <w:sz w:val="24"/>
                <w:szCs w:val="24"/>
              </w:rPr>
              <w:t>а дату утверждения Авансового отчета</w:t>
            </w:r>
          </w:p>
        </w:tc>
        <w:tc>
          <w:tcPr>
            <w:tcW w:w="2552" w:type="dxa"/>
            <w:vMerge w:val="restart"/>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Авансовый отчет</w:t>
            </w: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Дата начисления кредиторской задолженности</w:t>
            </w:r>
          </w:p>
        </w:tc>
        <w:tc>
          <w:tcPr>
            <w:tcW w:w="2553"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 xml:space="preserve">Авансовый отчет </w:t>
            </w:r>
          </w:p>
        </w:tc>
      </w:tr>
      <w:tr w:rsidR="00A25E30" w:rsidRPr="00BD654E" w:rsidTr="00681DA7">
        <w:trPr>
          <w:trHeight w:val="259"/>
        </w:trPr>
        <w:tc>
          <w:tcPr>
            <w:tcW w:w="1242" w:type="dxa"/>
            <w:vMerge/>
          </w:tcPr>
          <w:p w:rsidR="00A25E30" w:rsidRPr="00BD654E" w:rsidRDefault="00A25E30" w:rsidP="00BD654E">
            <w:pPr>
              <w:pStyle w:val="ConsPlusNormal"/>
              <w:jc w:val="both"/>
              <w:rPr>
                <w:rFonts w:ascii="Times New Roman" w:hAnsi="Times New Roman" w:cs="Times New Roman"/>
                <w:sz w:val="24"/>
                <w:szCs w:val="24"/>
              </w:rPr>
            </w:pPr>
          </w:p>
        </w:tc>
        <w:tc>
          <w:tcPr>
            <w:tcW w:w="3294" w:type="dxa"/>
            <w:vMerge/>
          </w:tcPr>
          <w:p w:rsidR="00A25E30" w:rsidRPr="00BD654E" w:rsidRDefault="00A25E30" w:rsidP="0095214B">
            <w:pPr>
              <w:pStyle w:val="ConsPlusNormal"/>
              <w:rPr>
                <w:rFonts w:ascii="Times New Roman" w:hAnsi="Times New Roman" w:cs="Times New Roman"/>
                <w:sz w:val="24"/>
                <w:szCs w:val="24"/>
              </w:rPr>
            </w:pPr>
          </w:p>
        </w:tc>
        <w:tc>
          <w:tcPr>
            <w:tcW w:w="2552" w:type="dxa"/>
            <w:vMerge/>
          </w:tcPr>
          <w:p w:rsidR="00A25E30" w:rsidRPr="00BD654E" w:rsidRDefault="00A25E30" w:rsidP="0095214B">
            <w:pPr>
              <w:pStyle w:val="ConsPlusNormal"/>
              <w:jc w:val="center"/>
              <w:rPr>
                <w:rFonts w:ascii="Times New Roman" w:hAnsi="Times New Roman" w:cs="Times New Roman"/>
                <w:sz w:val="24"/>
                <w:szCs w:val="24"/>
              </w:rPr>
            </w:pPr>
          </w:p>
        </w:tc>
        <w:tc>
          <w:tcPr>
            <w:tcW w:w="2552" w:type="dxa"/>
            <w:vMerge/>
          </w:tcPr>
          <w:p w:rsidR="00A25E30" w:rsidRPr="00BD654E" w:rsidRDefault="00A25E30" w:rsidP="0095214B">
            <w:pPr>
              <w:pStyle w:val="ConsPlusNormal"/>
              <w:jc w:val="center"/>
              <w:rPr>
                <w:rFonts w:ascii="Times New Roman" w:hAnsi="Times New Roman" w:cs="Times New Roman"/>
                <w:sz w:val="24"/>
                <w:szCs w:val="24"/>
              </w:rPr>
            </w:pP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Дата выплаты аванса</w:t>
            </w:r>
          </w:p>
        </w:tc>
        <w:tc>
          <w:tcPr>
            <w:tcW w:w="2553"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Заявление на выдачу подотчетной суммы</w:t>
            </w:r>
          </w:p>
        </w:tc>
      </w:tr>
      <w:tr w:rsidR="00A25E30" w:rsidRPr="00BD654E" w:rsidTr="00681DA7">
        <w:tc>
          <w:tcPr>
            <w:tcW w:w="1242" w:type="dxa"/>
          </w:tcPr>
          <w:p w:rsidR="00A25E30" w:rsidRPr="00BD654E" w:rsidRDefault="00A25E30" w:rsidP="00BD654E">
            <w:pPr>
              <w:pStyle w:val="ConsPlusNormal"/>
              <w:jc w:val="both"/>
              <w:rPr>
                <w:rFonts w:ascii="Times New Roman" w:hAnsi="Times New Roman" w:cs="Times New Roman"/>
                <w:b/>
                <w:sz w:val="24"/>
                <w:szCs w:val="24"/>
              </w:rPr>
            </w:pPr>
          </w:p>
        </w:tc>
        <w:tc>
          <w:tcPr>
            <w:tcW w:w="13467" w:type="dxa"/>
            <w:gridSpan w:val="5"/>
          </w:tcPr>
          <w:p w:rsidR="00A25E30" w:rsidRPr="00BD654E" w:rsidRDefault="00CA616F" w:rsidP="0095214B">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r w:rsidR="00A25E30" w:rsidRPr="00BD654E">
              <w:rPr>
                <w:rFonts w:ascii="Times New Roman" w:hAnsi="Times New Roman" w:cs="Times New Roman"/>
                <w:b/>
                <w:sz w:val="24"/>
                <w:szCs w:val="24"/>
              </w:rPr>
              <w:t>Расчеты с бюджетом по налогам и страховым взносам</w:t>
            </w:r>
          </w:p>
        </w:tc>
      </w:tr>
      <w:tr w:rsidR="00A25E30" w:rsidRPr="00BD654E" w:rsidTr="00681DA7">
        <w:tc>
          <w:tcPr>
            <w:tcW w:w="1242" w:type="dxa"/>
          </w:tcPr>
          <w:p w:rsidR="00A25E30" w:rsidRPr="00BD654E" w:rsidRDefault="00A25E30" w:rsidP="00CA616F">
            <w:pPr>
              <w:pStyle w:val="ConsPlusNormal"/>
              <w:ind w:firstLine="0"/>
              <w:jc w:val="both"/>
              <w:rPr>
                <w:rFonts w:ascii="Times New Roman" w:hAnsi="Times New Roman" w:cs="Times New Roman"/>
                <w:sz w:val="24"/>
                <w:szCs w:val="24"/>
              </w:rPr>
            </w:pPr>
            <w:r w:rsidRPr="00BD654E">
              <w:rPr>
                <w:rFonts w:ascii="Times New Roman" w:hAnsi="Times New Roman" w:cs="Times New Roman"/>
                <w:sz w:val="24"/>
                <w:szCs w:val="24"/>
              </w:rPr>
              <w:t>4.1</w:t>
            </w:r>
          </w:p>
        </w:tc>
        <w:tc>
          <w:tcPr>
            <w:tcW w:w="3294" w:type="dxa"/>
          </w:tcPr>
          <w:p w:rsidR="00A25E30" w:rsidRPr="00BD654E" w:rsidRDefault="00A25E30" w:rsidP="0095214B">
            <w:pPr>
              <w:pStyle w:val="ConsPlusNormal"/>
              <w:rPr>
                <w:rFonts w:ascii="Times New Roman" w:hAnsi="Times New Roman" w:cs="Times New Roman"/>
                <w:sz w:val="24"/>
                <w:szCs w:val="24"/>
              </w:rPr>
            </w:pPr>
            <w:r w:rsidRPr="00BD654E">
              <w:rPr>
                <w:rFonts w:ascii="Times New Roman" w:hAnsi="Times New Roman" w:cs="Times New Roman"/>
                <w:sz w:val="24"/>
                <w:szCs w:val="24"/>
              </w:rPr>
              <w:t>По начисленным страховым взносам, налогам и сборам</w:t>
            </w: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На дату образования кредиторской задолженности</w:t>
            </w: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На дату образования кредиторской задолженности</w:t>
            </w:r>
          </w:p>
        </w:tc>
        <w:tc>
          <w:tcPr>
            <w:tcW w:w="2553"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r>
      <w:tr w:rsidR="00A25E30" w:rsidRPr="00BD654E" w:rsidTr="00681DA7">
        <w:tc>
          <w:tcPr>
            <w:tcW w:w="1242" w:type="dxa"/>
          </w:tcPr>
          <w:p w:rsidR="00A25E30" w:rsidRPr="00BD654E" w:rsidRDefault="00A25E30" w:rsidP="00BD654E">
            <w:pPr>
              <w:pStyle w:val="ConsPlusNormal"/>
              <w:jc w:val="both"/>
              <w:rPr>
                <w:rFonts w:ascii="Times New Roman" w:hAnsi="Times New Roman" w:cs="Times New Roman"/>
                <w:b/>
                <w:sz w:val="24"/>
                <w:szCs w:val="24"/>
              </w:rPr>
            </w:pPr>
          </w:p>
        </w:tc>
        <w:tc>
          <w:tcPr>
            <w:tcW w:w="13467" w:type="dxa"/>
            <w:gridSpan w:val="5"/>
          </w:tcPr>
          <w:p w:rsidR="00A25E30" w:rsidRPr="00BD654E" w:rsidRDefault="00CA616F" w:rsidP="0095214B">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r w:rsidR="00A25E30" w:rsidRPr="00BD654E">
              <w:rPr>
                <w:rFonts w:ascii="Times New Roman" w:hAnsi="Times New Roman" w:cs="Times New Roman"/>
                <w:b/>
                <w:sz w:val="24"/>
                <w:szCs w:val="24"/>
              </w:rPr>
              <w:t>Расчеты по прочим хозяйственным операциям</w:t>
            </w:r>
          </w:p>
        </w:tc>
      </w:tr>
      <w:tr w:rsidR="00A25E30" w:rsidRPr="00BD654E" w:rsidTr="00681DA7">
        <w:tc>
          <w:tcPr>
            <w:tcW w:w="1242" w:type="dxa"/>
          </w:tcPr>
          <w:p w:rsidR="00A25E30" w:rsidRPr="00BD654E" w:rsidRDefault="00A25E30" w:rsidP="00CA616F">
            <w:pPr>
              <w:pStyle w:val="ConsPlusNormal"/>
              <w:ind w:firstLine="0"/>
              <w:jc w:val="both"/>
              <w:rPr>
                <w:rFonts w:ascii="Times New Roman" w:hAnsi="Times New Roman" w:cs="Times New Roman"/>
                <w:sz w:val="24"/>
                <w:szCs w:val="24"/>
              </w:rPr>
            </w:pPr>
            <w:r w:rsidRPr="00BD654E">
              <w:rPr>
                <w:rFonts w:ascii="Times New Roman" w:hAnsi="Times New Roman" w:cs="Times New Roman"/>
                <w:sz w:val="24"/>
                <w:szCs w:val="24"/>
              </w:rPr>
              <w:t>5.1</w:t>
            </w:r>
          </w:p>
        </w:tc>
        <w:tc>
          <w:tcPr>
            <w:tcW w:w="3294" w:type="dxa"/>
          </w:tcPr>
          <w:p w:rsidR="00A25E30" w:rsidRPr="00BD654E" w:rsidRDefault="00A25E30" w:rsidP="0095214B">
            <w:pPr>
              <w:pStyle w:val="ConsPlusNormal"/>
              <w:rPr>
                <w:rFonts w:ascii="Times New Roman" w:hAnsi="Times New Roman" w:cs="Times New Roman"/>
                <w:sz w:val="24"/>
                <w:szCs w:val="24"/>
              </w:rPr>
            </w:pPr>
            <w:r w:rsidRPr="00BD654E">
              <w:rPr>
                <w:rFonts w:ascii="Times New Roman" w:hAnsi="Times New Roman" w:cs="Times New Roman"/>
                <w:sz w:val="24"/>
                <w:szCs w:val="24"/>
              </w:rPr>
              <w:t>По прочим нормативно- публичным обязательствам</w:t>
            </w: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На дату образования кредиторской задолженности</w:t>
            </w: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Оправдательные документы</w:t>
            </w: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На дату образования кредиторской задолженности</w:t>
            </w:r>
          </w:p>
        </w:tc>
        <w:tc>
          <w:tcPr>
            <w:tcW w:w="2553"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Оправдательные документы</w:t>
            </w:r>
          </w:p>
        </w:tc>
      </w:tr>
      <w:tr w:rsidR="00A25E30" w:rsidRPr="00BD654E" w:rsidTr="00681DA7">
        <w:tc>
          <w:tcPr>
            <w:tcW w:w="1242" w:type="dxa"/>
          </w:tcPr>
          <w:p w:rsidR="00A25E30" w:rsidRPr="00BD654E" w:rsidRDefault="00A25E30" w:rsidP="00CA616F">
            <w:pPr>
              <w:pStyle w:val="ConsPlusNormal"/>
              <w:ind w:firstLine="0"/>
              <w:jc w:val="both"/>
              <w:rPr>
                <w:rFonts w:ascii="Times New Roman" w:hAnsi="Times New Roman" w:cs="Times New Roman"/>
                <w:sz w:val="24"/>
                <w:szCs w:val="24"/>
              </w:rPr>
            </w:pPr>
            <w:r w:rsidRPr="00BD654E">
              <w:rPr>
                <w:rFonts w:ascii="Times New Roman" w:hAnsi="Times New Roman" w:cs="Times New Roman"/>
                <w:sz w:val="24"/>
                <w:szCs w:val="24"/>
              </w:rPr>
              <w:t>5.</w:t>
            </w:r>
            <w:r w:rsidR="00681DA7" w:rsidRPr="00BD654E">
              <w:rPr>
                <w:rFonts w:ascii="Times New Roman" w:hAnsi="Times New Roman" w:cs="Times New Roman"/>
                <w:sz w:val="24"/>
                <w:szCs w:val="24"/>
              </w:rPr>
              <w:t>2</w:t>
            </w:r>
          </w:p>
        </w:tc>
        <w:tc>
          <w:tcPr>
            <w:tcW w:w="3294" w:type="dxa"/>
          </w:tcPr>
          <w:p w:rsidR="00A25E30" w:rsidRPr="00BD654E" w:rsidRDefault="00A25E30" w:rsidP="0095214B">
            <w:pPr>
              <w:pStyle w:val="ConsPlusNormal"/>
              <w:rPr>
                <w:rFonts w:ascii="Times New Roman" w:hAnsi="Times New Roman" w:cs="Times New Roman"/>
                <w:sz w:val="24"/>
                <w:szCs w:val="24"/>
              </w:rPr>
            </w:pPr>
            <w:r w:rsidRPr="00BD654E">
              <w:rPr>
                <w:rFonts w:ascii="Times New Roman" w:hAnsi="Times New Roman" w:cs="Times New Roman"/>
                <w:sz w:val="24"/>
                <w:szCs w:val="24"/>
              </w:rPr>
              <w:t>По штрафам, пеням и т.п.</w:t>
            </w: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Дата принятия решения руководителем об уплате</w:t>
            </w:r>
          </w:p>
          <w:p w:rsidR="00A25E30" w:rsidRPr="00BD654E" w:rsidRDefault="00A25E30" w:rsidP="0095214B">
            <w:pPr>
              <w:pStyle w:val="ConsPlusNormal"/>
              <w:jc w:val="center"/>
              <w:rPr>
                <w:rFonts w:ascii="Times New Roman" w:hAnsi="Times New Roman" w:cs="Times New Roman"/>
                <w:sz w:val="24"/>
                <w:szCs w:val="24"/>
              </w:rPr>
            </w:pPr>
          </w:p>
        </w:tc>
        <w:tc>
          <w:tcPr>
            <w:tcW w:w="2552"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 xml:space="preserve">Нормативно-правовой акт, </w:t>
            </w:r>
            <w:r w:rsidR="00681DA7" w:rsidRPr="00BD654E">
              <w:rPr>
                <w:rFonts w:ascii="Times New Roman" w:hAnsi="Times New Roman" w:cs="Times New Roman"/>
                <w:sz w:val="24"/>
                <w:szCs w:val="24"/>
              </w:rPr>
              <w:t>р</w:t>
            </w:r>
            <w:r w:rsidRPr="00BD654E">
              <w:rPr>
                <w:rFonts w:ascii="Times New Roman" w:hAnsi="Times New Roman" w:cs="Times New Roman"/>
                <w:sz w:val="24"/>
                <w:szCs w:val="24"/>
              </w:rPr>
              <w:t>аспоряжение руководителя об уплате</w:t>
            </w:r>
          </w:p>
        </w:tc>
        <w:tc>
          <w:tcPr>
            <w:tcW w:w="2516"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Дата начисления кредиторской задолженности</w:t>
            </w:r>
          </w:p>
        </w:tc>
        <w:tc>
          <w:tcPr>
            <w:tcW w:w="2553" w:type="dxa"/>
          </w:tcPr>
          <w:p w:rsidR="00A25E30" w:rsidRPr="00BD654E" w:rsidRDefault="00A25E30" w:rsidP="0095214B">
            <w:pPr>
              <w:pStyle w:val="ConsPlusNormal"/>
              <w:jc w:val="center"/>
              <w:rPr>
                <w:rFonts w:ascii="Times New Roman" w:hAnsi="Times New Roman" w:cs="Times New Roman"/>
                <w:sz w:val="24"/>
                <w:szCs w:val="24"/>
              </w:rPr>
            </w:pPr>
            <w:r w:rsidRPr="00BD654E">
              <w:rPr>
                <w:rFonts w:ascii="Times New Roman" w:hAnsi="Times New Roman" w:cs="Times New Roman"/>
                <w:sz w:val="24"/>
                <w:szCs w:val="24"/>
              </w:rPr>
              <w:t xml:space="preserve">Нормативно-правовой акт, </w:t>
            </w:r>
            <w:r w:rsidR="00681DA7" w:rsidRPr="00BD654E">
              <w:rPr>
                <w:rFonts w:ascii="Times New Roman" w:hAnsi="Times New Roman" w:cs="Times New Roman"/>
                <w:sz w:val="24"/>
                <w:szCs w:val="24"/>
              </w:rPr>
              <w:t>р</w:t>
            </w:r>
            <w:r w:rsidRPr="00BD654E">
              <w:rPr>
                <w:rFonts w:ascii="Times New Roman" w:hAnsi="Times New Roman" w:cs="Times New Roman"/>
                <w:sz w:val="24"/>
                <w:szCs w:val="24"/>
              </w:rPr>
              <w:t>аспоряжение руководителя об уплате</w:t>
            </w:r>
          </w:p>
        </w:tc>
      </w:tr>
    </w:tbl>
    <w:p w:rsidR="00A25E30" w:rsidRPr="00BD654E" w:rsidRDefault="00A25E30" w:rsidP="0095214B"/>
    <w:p w:rsidR="006D171C" w:rsidRPr="003E7BC1" w:rsidRDefault="006D171C" w:rsidP="0095214B">
      <w:pPr>
        <w:rPr>
          <w:sz w:val="28"/>
          <w:szCs w:val="28"/>
        </w:rPr>
        <w:sectPr w:rsidR="006D171C" w:rsidRPr="003E7BC1" w:rsidSect="0095214B">
          <w:pgSz w:w="16838" w:h="11906" w:orient="landscape"/>
          <w:pgMar w:top="1134" w:right="851" w:bottom="1134" w:left="1701" w:header="708" w:footer="708" w:gutter="0"/>
          <w:cols w:space="708"/>
          <w:docGrid w:linePitch="360"/>
        </w:sectPr>
      </w:pPr>
    </w:p>
    <w:p w:rsidR="00A25E30" w:rsidRPr="003E7BC1" w:rsidRDefault="00A25E30" w:rsidP="0095214B">
      <w:pPr>
        <w:autoSpaceDE w:val="0"/>
        <w:autoSpaceDN w:val="0"/>
        <w:adjustRightInd w:val="0"/>
        <w:jc w:val="center"/>
        <w:outlineLvl w:val="0"/>
        <w:rPr>
          <w:b/>
          <w:bCs/>
          <w:sz w:val="28"/>
          <w:szCs w:val="28"/>
        </w:rPr>
      </w:pPr>
      <w:r w:rsidRPr="003E7BC1">
        <w:rPr>
          <w:b/>
          <w:bCs/>
          <w:sz w:val="28"/>
          <w:szCs w:val="28"/>
        </w:rPr>
        <w:lastRenderedPageBreak/>
        <w:t>Порядок включения данных бюджетного учета в показатели принятых денежных обязательств</w:t>
      </w:r>
    </w:p>
    <w:p w:rsidR="00A25E30" w:rsidRPr="003E7BC1" w:rsidRDefault="00A25E30" w:rsidP="0095214B">
      <w:pPr>
        <w:autoSpaceDE w:val="0"/>
        <w:autoSpaceDN w:val="0"/>
        <w:adjustRightInd w:val="0"/>
        <w:ind w:firstLine="540"/>
        <w:jc w:val="both"/>
        <w:rPr>
          <w:bCs/>
          <w:sz w:val="28"/>
          <w:szCs w:val="28"/>
        </w:rPr>
      </w:pPr>
    </w:p>
    <w:tbl>
      <w:tblPr>
        <w:tblW w:w="9639" w:type="dxa"/>
        <w:jc w:val="center"/>
        <w:tblLayout w:type="fixed"/>
        <w:tblCellMar>
          <w:top w:w="75" w:type="dxa"/>
          <w:left w:w="0" w:type="dxa"/>
          <w:bottom w:w="75" w:type="dxa"/>
          <w:right w:w="0" w:type="dxa"/>
        </w:tblCellMar>
        <w:tblLook w:val="0000"/>
      </w:tblPr>
      <w:tblGrid>
        <w:gridCol w:w="567"/>
        <w:gridCol w:w="2978"/>
        <w:gridCol w:w="6094"/>
      </w:tblGrid>
      <w:tr w:rsidR="00A25E30" w:rsidRPr="00CA616F" w:rsidTr="00CA616F">
        <w:trPr>
          <w:jc w:val="cent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Cs/>
              </w:rPr>
            </w:pPr>
            <w:r w:rsidRPr="00CA616F">
              <w:rPr>
                <w:bCs/>
              </w:rPr>
              <w:t>N п/п</w:t>
            </w:r>
          </w:p>
        </w:tc>
        <w:tc>
          <w:tcPr>
            <w:tcW w:w="2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Cs/>
              </w:rPr>
            </w:pPr>
            <w:r w:rsidRPr="00CA616F">
              <w:rPr>
                <w:bCs/>
              </w:rPr>
              <w:t>Хозяйственные операции</w:t>
            </w:r>
          </w:p>
        </w:tc>
        <w:tc>
          <w:tcPr>
            <w:tcW w:w="6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Cs/>
              </w:rPr>
            </w:pPr>
            <w:r w:rsidRPr="00CA616F">
              <w:rPr>
                <w:bCs/>
              </w:rPr>
              <w:t>Данные бюджетного учета</w:t>
            </w:r>
          </w:p>
        </w:tc>
      </w:tr>
      <w:tr w:rsidR="00A25E30" w:rsidRPr="00CA616F" w:rsidTr="00CA616F">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
                <w:bCs/>
              </w:rPr>
            </w:pPr>
            <w:r w:rsidRPr="00CA616F">
              <w:rPr>
                <w:b/>
                <w:bCs/>
              </w:rPr>
              <w:t>1</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
                <w:bCs/>
              </w:rPr>
            </w:pPr>
            <w:r w:rsidRPr="00CA616F">
              <w:rPr>
                <w:b/>
                <w:bCs/>
              </w:rPr>
              <w:t>Приобретение товаров, работ, услуг</w:t>
            </w:r>
          </w:p>
        </w:tc>
      </w:tr>
      <w:tr w:rsidR="00A25E30" w:rsidRPr="00CA616F" w:rsidTr="00CA616F">
        <w:trPr>
          <w:jc w:val="center"/>
        </w:trPr>
        <w:tc>
          <w:tcPr>
            <w:tcW w:w="567" w:type="dxa"/>
            <w:tcBorders>
              <w:left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Cs/>
              </w:rPr>
            </w:pPr>
            <w:r w:rsidRPr="00CA616F">
              <w:rPr>
                <w:bCs/>
              </w:rPr>
              <w:t>1.1</w:t>
            </w:r>
          </w:p>
        </w:tc>
        <w:tc>
          <w:tcPr>
            <w:tcW w:w="2978" w:type="dxa"/>
            <w:tcBorders>
              <w:left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rPr>
                <w:bCs/>
              </w:rPr>
            </w:pPr>
            <w:r w:rsidRPr="00CA616F">
              <w:rPr>
                <w:bCs/>
              </w:rPr>
              <w:t>Расчеты с контрагентами, в том числе с учетом предварительной оплаты (за исключением расчетов с подотчетными лицами и расчетов по платежам в бюджеты)</w:t>
            </w:r>
          </w:p>
        </w:tc>
        <w:tc>
          <w:tcPr>
            <w:tcW w:w="609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rPr>
                <w:bCs/>
              </w:rPr>
            </w:pPr>
            <w:r w:rsidRPr="00CA616F">
              <w:rPr>
                <w:bCs/>
              </w:rPr>
              <w:t>- разница дебетовых и кредитовых оборотов по счетам 1 206 21 000 - 1 206 26 000, 1 206 31 000 - 1 206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w:t>
            </w:r>
          </w:p>
          <w:p w:rsidR="00A25E30" w:rsidRPr="00CA616F" w:rsidRDefault="00A25E30" w:rsidP="0095214B">
            <w:pPr>
              <w:autoSpaceDE w:val="0"/>
              <w:autoSpaceDN w:val="0"/>
              <w:adjustRightInd w:val="0"/>
              <w:rPr>
                <w:bCs/>
              </w:rPr>
            </w:pPr>
            <w:r w:rsidRPr="00CA616F">
              <w:rPr>
                <w:bCs/>
              </w:rPr>
              <w:t>- сумма кредитовых оборотов по счетам 1 302 21 000 - 1 302 26 000, 1 302 31 000 - 1 302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w:t>
            </w:r>
          </w:p>
          <w:p w:rsidR="00A25E30" w:rsidRPr="00CA616F" w:rsidRDefault="00A25E30" w:rsidP="0095214B">
            <w:pPr>
              <w:autoSpaceDE w:val="0"/>
              <w:autoSpaceDN w:val="0"/>
              <w:adjustRightInd w:val="0"/>
              <w:rPr>
                <w:bCs/>
              </w:rPr>
            </w:pPr>
            <w:r w:rsidRPr="00CA616F">
              <w:rPr>
                <w:bCs/>
              </w:rPr>
              <w:t>- сумма дебетовых оборотов по счетам 1 302 21 000 - 1 302 26 000, 1 302 31 000 - 1 302 34 000, отражающих исполненные в текущем периоде принятые денежные обязательства прошлых лет</w:t>
            </w:r>
          </w:p>
        </w:tc>
      </w:tr>
      <w:tr w:rsidR="00A25E30" w:rsidRPr="00CA616F" w:rsidTr="00CA616F">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Cs/>
              </w:rPr>
            </w:pPr>
          </w:p>
        </w:tc>
        <w:tc>
          <w:tcPr>
            <w:tcW w:w="2978"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rPr>
                <w:bCs/>
              </w:rPr>
            </w:pPr>
          </w:p>
        </w:tc>
        <w:tc>
          <w:tcPr>
            <w:tcW w:w="60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rPr>
                <w:bCs/>
              </w:rPr>
            </w:pPr>
          </w:p>
        </w:tc>
      </w:tr>
      <w:tr w:rsidR="00A25E30" w:rsidRPr="00CA616F" w:rsidTr="00CA616F">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
                <w:bCs/>
              </w:rPr>
            </w:pPr>
            <w:r w:rsidRPr="00CA616F">
              <w:rPr>
                <w:b/>
                <w:bCs/>
              </w:rPr>
              <w:t>2</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
                <w:bCs/>
              </w:rPr>
            </w:pPr>
            <w:r w:rsidRPr="00CA616F">
              <w:rPr>
                <w:b/>
                <w:bCs/>
              </w:rPr>
              <w:t>Расчеты с подотчетными лицами</w:t>
            </w:r>
          </w:p>
        </w:tc>
      </w:tr>
      <w:tr w:rsidR="00A25E30" w:rsidRPr="00CA616F" w:rsidTr="00CA616F">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Cs/>
              </w:rPr>
            </w:pPr>
            <w:r w:rsidRPr="00CA616F">
              <w:rPr>
                <w:bCs/>
              </w:rPr>
              <w:t>2.1</w:t>
            </w:r>
          </w:p>
        </w:tc>
        <w:tc>
          <w:tcPr>
            <w:tcW w:w="2978"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rPr>
                <w:bCs/>
              </w:rPr>
            </w:pPr>
            <w:r w:rsidRPr="00CA616F">
              <w:rPr>
                <w:bCs/>
              </w:rPr>
              <w:t>Расчеты с подотчетными лицами по выданным авансам, включая расчеты с использованием пластиковых карт</w:t>
            </w:r>
          </w:p>
        </w:tc>
        <w:tc>
          <w:tcPr>
            <w:tcW w:w="6094"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rPr>
                <w:bCs/>
              </w:rPr>
            </w:pPr>
            <w:r w:rsidRPr="00CA616F">
              <w:rPr>
                <w:bCs/>
              </w:rPr>
              <w:t>- разница дебетовых и кредитовых оборотов соответствующих аналитических счетов счета 1 208 00 000, отражающих полученные подотчетными лицами денежные средства, за минусом возврата выданных в текущем периоде авансовых платежей, а также остатка выданных авансов прошлых лет и кредитовых оборотов, изменяющих этот остаток;</w:t>
            </w:r>
          </w:p>
          <w:p w:rsidR="00A25E30" w:rsidRPr="00CA616F" w:rsidRDefault="00A25E30" w:rsidP="0095214B">
            <w:pPr>
              <w:autoSpaceDE w:val="0"/>
              <w:autoSpaceDN w:val="0"/>
              <w:adjustRightInd w:val="0"/>
              <w:rPr>
                <w:bCs/>
              </w:rPr>
            </w:pPr>
            <w:r w:rsidRPr="00CA616F">
              <w:rPr>
                <w:bCs/>
              </w:rPr>
              <w:t>- сумма дебетовых оборотов соответствующих аналитических счетов счета 1 208 00 000, отражающих возмещение в текущем периоде подотчетным лицам перерасходов по авансам прошлых лет</w:t>
            </w:r>
          </w:p>
        </w:tc>
      </w:tr>
      <w:tr w:rsidR="00A25E30" w:rsidRPr="00CA616F" w:rsidTr="00CA616F">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
                <w:bCs/>
              </w:rPr>
            </w:pPr>
            <w:r w:rsidRPr="00CA616F">
              <w:rPr>
                <w:b/>
                <w:bCs/>
              </w:rPr>
              <w:t>3</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
                <w:bCs/>
              </w:rPr>
            </w:pPr>
            <w:r w:rsidRPr="00CA616F">
              <w:rPr>
                <w:b/>
                <w:bCs/>
              </w:rPr>
              <w:t>Оплата труда и иные выплаты работникам</w:t>
            </w:r>
          </w:p>
        </w:tc>
      </w:tr>
      <w:tr w:rsidR="00A25E30" w:rsidRPr="00CA616F" w:rsidTr="00CA616F">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Cs/>
              </w:rPr>
            </w:pPr>
            <w:r w:rsidRPr="00CA616F">
              <w:rPr>
                <w:bCs/>
              </w:rPr>
              <w:t>3.1</w:t>
            </w:r>
          </w:p>
        </w:tc>
        <w:tc>
          <w:tcPr>
            <w:tcW w:w="2978"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rPr>
                <w:bCs/>
              </w:rPr>
            </w:pPr>
            <w:r w:rsidRPr="00CA616F">
              <w:rPr>
                <w:bCs/>
              </w:rPr>
              <w:t>Расчеты с работниками по оплате труда и иным выплатам в соответствии с законодательством</w:t>
            </w:r>
          </w:p>
        </w:tc>
        <w:tc>
          <w:tcPr>
            <w:tcW w:w="6094"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rPr>
                <w:bCs/>
              </w:rPr>
            </w:pPr>
            <w:r w:rsidRPr="00CA616F">
              <w:rPr>
                <w:bCs/>
              </w:rPr>
              <w:t>- сумма кредитовых оборотов по счетам 1 302 11 000 - 1 302 13 000, отражающих начисленные (принятые) в текущем периоде обязательства, подлежащие к исполнению в текущем финансовом году;</w:t>
            </w:r>
          </w:p>
          <w:p w:rsidR="00A25E30" w:rsidRPr="00CA616F" w:rsidRDefault="00A25E30" w:rsidP="0095214B">
            <w:pPr>
              <w:autoSpaceDE w:val="0"/>
              <w:autoSpaceDN w:val="0"/>
              <w:adjustRightInd w:val="0"/>
              <w:rPr>
                <w:bCs/>
              </w:rPr>
            </w:pPr>
            <w:r w:rsidRPr="00CA616F">
              <w:rPr>
                <w:bCs/>
              </w:rPr>
              <w:t>- сумма дебетовых оборотов по счетам 1 302 11 000 - 1 302 13 000, 1 304 02 000, 1 304 03 000, отражающих исполненные в текущем периоде принятые денежные обязательства прошлых лет</w:t>
            </w:r>
          </w:p>
        </w:tc>
      </w:tr>
      <w:tr w:rsidR="00A25E30" w:rsidRPr="00CA616F" w:rsidTr="00CA616F">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
                <w:bCs/>
              </w:rPr>
            </w:pPr>
            <w:r w:rsidRPr="00CA616F">
              <w:rPr>
                <w:b/>
                <w:bCs/>
              </w:rPr>
              <w:t>4</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
                <w:bCs/>
              </w:rPr>
            </w:pPr>
            <w:r w:rsidRPr="00CA616F">
              <w:rPr>
                <w:b/>
                <w:bCs/>
              </w:rPr>
              <w:t>Расчеты по обязательным платежам в бюджеты бюджетной системы РФ</w:t>
            </w:r>
          </w:p>
        </w:tc>
      </w:tr>
      <w:tr w:rsidR="00A25E30" w:rsidRPr="00CA616F" w:rsidTr="00CA616F">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Cs/>
              </w:rPr>
            </w:pPr>
            <w:r w:rsidRPr="00CA616F">
              <w:rPr>
                <w:bCs/>
              </w:rPr>
              <w:t>4.1</w:t>
            </w:r>
          </w:p>
        </w:tc>
        <w:tc>
          <w:tcPr>
            <w:tcW w:w="2978"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rPr>
                <w:bCs/>
              </w:rPr>
            </w:pPr>
            <w:r w:rsidRPr="00CA616F">
              <w:rPr>
                <w:bCs/>
              </w:rPr>
              <w:t xml:space="preserve">Расчеты с бюджетами бюджетной системы РФ по </w:t>
            </w:r>
            <w:r w:rsidRPr="00CA616F">
              <w:rPr>
                <w:bCs/>
              </w:rPr>
              <w:lastRenderedPageBreak/>
              <w:t>налогам, взносам, государственной пошлине, сборам и иным обязательным платежам</w:t>
            </w:r>
          </w:p>
        </w:tc>
        <w:tc>
          <w:tcPr>
            <w:tcW w:w="6094"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rPr>
                <w:bCs/>
              </w:rPr>
            </w:pPr>
            <w:r w:rsidRPr="00CA616F">
              <w:rPr>
                <w:bCs/>
              </w:rPr>
              <w:lastRenderedPageBreak/>
              <w:t xml:space="preserve">- сумма кредитовых оборотов по счетам 1 303 02 000 - 1 303 13 000, отражающих начисленные (принятые) в </w:t>
            </w:r>
            <w:r w:rsidRPr="00CA616F">
              <w:rPr>
                <w:bCs/>
              </w:rPr>
              <w:lastRenderedPageBreak/>
              <w:t>текущем периоде платежи (за исключением кредитовых оборотов, отражающих возврат излишне уплаченных платежей);</w:t>
            </w:r>
          </w:p>
          <w:p w:rsidR="00A25E30" w:rsidRPr="00CA616F" w:rsidRDefault="00A25E30" w:rsidP="0095214B">
            <w:pPr>
              <w:autoSpaceDE w:val="0"/>
              <w:autoSpaceDN w:val="0"/>
              <w:adjustRightInd w:val="0"/>
              <w:rPr>
                <w:bCs/>
              </w:rPr>
            </w:pPr>
            <w:r w:rsidRPr="00CA616F">
              <w:rPr>
                <w:bCs/>
              </w:rPr>
              <w:t>- сумма дебетовых оборотов по счетам 1 303 02 000 - 1 303 13 000, отражающих исполненные в текущем периоде принятые обязательства по оплате платежей прошлых лет, числящихся на начало года</w:t>
            </w:r>
          </w:p>
        </w:tc>
      </w:tr>
      <w:tr w:rsidR="00A25E30" w:rsidRPr="00CA616F" w:rsidTr="00CA616F">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
                <w:bCs/>
              </w:rPr>
            </w:pPr>
            <w:r w:rsidRPr="00CA616F">
              <w:rPr>
                <w:b/>
                <w:bCs/>
              </w:rPr>
              <w:lastRenderedPageBreak/>
              <w:t>5</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
                <w:bCs/>
              </w:rPr>
            </w:pPr>
            <w:r w:rsidRPr="00CA616F">
              <w:rPr>
                <w:b/>
                <w:bCs/>
              </w:rPr>
              <w:t>Расчеты по расходам на обслуживание долговых обязательств</w:t>
            </w:r>
          </w:p>
        </w:tc>
      </w:tr>
      <w:tr w:rsidR="00A25E30" w:rsidRPr="00CA616F" w:rsidTr="00CA616F">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Cs/>
              </w:rPr>
            </w:pPr>
            <w:r w:rsidRPr="00CA616F">
              <w:rPr>
                <w:bCs/>
              </w:rPr>
              <w:t>5.1</w:t>
            </w:r>
          </w:p>
        </w:tc>
        <w:tc>
          <w:tcPr>
            <w:tcW w:w="2978"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rPr>
                <w:bCs/>
              </w:rPr>
            </w:pPr>
            <w:r w:rsidRPr="00CA616F">
              <w:rPr>
                <w:bCs/>
              </w:rPr>
              <w:t>Расчеты по обслуживанию долговых обязательств</w:t>
            </w:r>
          </w:p>
        </w:tc>
        <w:tc>
          <w:tcPr>
            <w:tcW w:w="6094"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rPr>
                <w:bCs/>
              </w:rPr>
            </w:pPr>
            <w:r w:rsidRPr="00CA616F">
              <w:rPr>
                <w:bCs/>
              </w:rPr>
              <w:t>- сумма кредитовых оборотов соответствующих аналитических счетов счета 1 301 00 000, отражающих начисленные (принятые) в текущем периоде обязательства, подлежащие к исполнению в текущем финансовом году;</w:t>
            </w:r>
          </w:p>
          <w:p w:rsidR="00A25E30" w:rsidRPr="00CA616F" w:rsidRDefault="00A25E30" w:rsidP="0095214B">
            <w:pPr>
              <w:autoSpaceDE w:val="0"/>
              <w:autoSpaceDN w:val="0"/>
              <w:adjustRightInd w:val="0"/>
              <w:rPr>
                <w:bCs/>
              </w:rPr>
            </w:pPr>
            <w:r w:rsidRPr="00CA616F">
              <w:rPr>
                <w:bCs/>
              </w:rPr>
              <w:t>- сумма дебетовых оборотов соответствующих аналитических счетов счета 1 301 00 000, отражающих исполненные в текущем периоде обязательства прошлых лет по расходам на обслуживание долговых обязательств</w:t>
            </w:r>
          </w:p>
        </w:tc>
      </w:tr>
      <w:tr w:rsidR="00A25E30" w:rsidRPr="00CA616F" w:rsidTr="00CA616F">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
                <w:bCs/>
              </w:rPr>
            </w:pPr>
            <w:r w:rsidRPr="00CA616F">
              <w:rPr>
                <w:b/>
                <w:bCs/>
              </w:rPr>
              <w:t>6</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
                <w:bCs/>
              </w:rPr>
            </w:pPr>
            <w:r w:rsidRPr="00CA616F">
              <w:rPr>
                <w:b/>
                <w:bCs/>
              </w:rPr>
              <w:t>Расчеты по прочим хозяйственным операциям</w:t>
            </w:r>
          </w:p>
        </w:tc>
      </w:tr>
      <w:tr w:rsidR="00A25E30" w:rsidRPr="00CA616F" w:rsidTr="00CA616F">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Cs/>
              </w:rPr>
            </w:pPr>
            <w:r w:rsidRPr="00CA616F">
              <w:rPr>
                <w:bCs/>
              </w:rPr>
              <w:t>6.1</w:t>
            </w:r>
          </w:p>
        </w:tc>
        <w:tc>
          <w:tcPr>
            <w:tcW w:w="2978"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rPr>
                <w:bCs/>
              </w:rPr>
            </w:pPr>
            <w:r w:rsidRPr="00CA616F">
              <w:rPr>
                <w:bCs/>
              </w:rPr>
              <w:t>Расчеты по социальному обеспечению населения</w:t>
            </w:r>
          </w:p>
        </w:tc>
        <w:tc>
          <w:tcPr>
            <w:tcW w:w="6094"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rPr>
                <w:bCs/>
              </w:rPr>
            </w:pPr>
            <w:r w:rsidRPr="00CA616F">
              <w:rPr>
                <w:bCs/>
              </w:rPr>
              <w:t>- сумма кредитовых оборотов по счетам 1 302 61 000 - 1 302 63 000, отражающих начисленные (принятые) в текущем периоде обязательства, подлежащие к исполнению в текущем финансовом году;</w:t>
            </w:r>
          </w:p>
          <w:p w:rsidR="00A25E30" w:rsidRPr="00CA616F" w:rsidRDefault="00A25E30" w:rsidP="0095214B">
            <w:pPr>
              <w:autoSpaceDE w:val="0"/>
              <w:autoSpaceDN w:val="0"/>
              <w:adjustRightInd w:val="0"/>
              <w:rPr>
                <w:bCs/>
              </w:rPr>
            </w:pPr>
            <w:r w:rsidRPr="00CA616F">
              <w:rPr>
                <w:bCs/>
              </w:rPr>
              <w:t>- сумма дебетовых оборотов по счетам 1 302 61 000 - 1 302 63 000, отражающих исполненные в текущем периоде обязательства прошлых лет по расходам на социальное обеспечение</w:t>
            </w:r>
          </w:p>
        </w:tc>
      </w:tr>
      <w:tr w:rsidR="00A25E30" w:rsidRPr="00CA616F" w:rsidTr="00CA616F">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jc w:val="center"/>
              <w:rPr>
                <w:bCs/>
              </w:rPr>
            </w:pPr>
            <w:r w:rsidRPr="00CA616F">
              <w:rPr>
                <w:bCs/>
              </w:rPr>
              <w:t>6.2</w:t>
            </w:r>
          </w:p>
        </w:tc>
        <w:tc>
          <w:tcPr>
            <w:tcW w:w="2978"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rPr>
                <w:bCs/>
              </w:rPr>
            </w:pPr>
            <w:r w:rsidRPr="00CA616F">
              <w:rPr>
                <w:bCs/>
              </w:rPr>
              <w:t>Расчеты по штрафам, пеням и проч.</w:t>
            </w:r>
          </w:p>
        </w:tc>
        <w:tc>
          <w:tcPr>
            <w:tcW w:w="6094"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CA616F" w:rsidRDefault="00A25E30" w:rsidP="0095214B">
            <w:pPr>
              <w:autoSpaceDE w:val="0"/>
              <w:autoSpaceDN w:val="0"/>
              <w:adjustRightInd w:val="0"/>
              <w:rPr>
                <w:bCs/>
              </w:rPr>
            </w:pPr>
            <w:r w:rsidRPr="00CA616F">
              <w:rPr>
                <w:bCs/>
              </w:rPr>
              <w:t>- сумма кредитовых оборотов счета 1 302 91 000, отражающих начисленные (принятые) в текущем периоде обязательства, подлежащие к исполнению в текущем финансовом году;</w:t>
            </w:r>
          </w:p>
          <w:p w:rsidR="00A25E30" w:rsidRPr="00CA616F" w:rsidRDefault="00A25E30" w:rsidP="0095214B">
            <w:pPr>
              <w:autoSpaceDE w:val="0"/>
              <w:autoSpaceDN w:val="0"/>
              <w:adjustRightInd w:val="0"/>
              <w:rPr>
                <w:bCs/>
              </w:rPr>
            </w:pPr>
            <w:r w:rsidRPr="00CA616F">
              <w:rPr>
                <w:bCs/>
              </w:rPr>
              <w:t>- сумма дебетовых оборотов счетов 1 302 91 000, отражающих исполненные в текущем периоде обязательства прошлых лет</w:t>
            </w:r>
          </w:p>
        </w:tc>
      </w:tr>
    </w:tbl>
    <w:p w:rsidR="00A25E30" w:rsidRPr="00CA616F" w:rsidRDefault="00A25E30" w:rsidP="0095214B"/>
    <w:p w:rsidR="00114930" w:rsidRPr="00CA616F" w:rsidRDefault="00114930" w:rsidP="0095214B">
      <w:pPr>
        <w:ind w:firstLine="709"/>
      </w:pPr>
    </w:p>
    <w:p w:rsidR="00114930" w:rsidRPr="0095214B" w:rsidRDefault="00114930" w:rsidP="0095214B">
      <w:pPr>
        <w:jc w:val="right"/>
        <w:rPr>
          <w:sz w:val="28"/>
          <w:szCs w:val="28"/>
        </w:rPr>
      </w:pPr>
      <w:r w:rsidRPr="0095214B">
        <w:rPr>
          <w:sz w:val="28"/>
          <w:szCs w:val="28"/>
        </w:rPr>
        <w:tab/>
      </w:r>
    </w:p>
    <w:p w:rsidR="00114930" w:rsidRPr="0095214B" w:rsidRDefault="00114930" w:rsidP="0095214B">
      <w:pPr>
        <w:ind w:firstLine="709"/>
        <w:rPr>
          <w:sz w:val="28"/>
          <w:szCs w:val="28"/>
        </w:rPr>
      </w:pPr>
    </w:p>
    <w:sectPr w:rsidR="00114930" w:rsidRPr="0095214B" w:rsidSect="0095214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969" w:rsidRDefault="008C5969">
      <w:r>
        <w:separator/>
      </w:r>
    </w:p>
  </w:endnote>
  <w:endnote w:type="continuationSeparator" w:id="0">
    <w:p w:rsidR="008C5969" w:rsidRDefault="008C5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5D" w:rsidRDefault="005100A5" w:rsidP="0066676B">
    <w:pPr>
      <w:pStyle w:val="a5"/>
      <w:framePr w:wrap="around" w:vAnchor="text" w:hAnchor="margin" w:xAlign="right" w:y="1"/>
      <w:rPr>
        <w:rStyle w:val="a7"/>
      </w:rPr>
    </w:pPr>
    <w:r>
      <w:rPr>
        <w:rStyle w:val="a7"/>
      </w:rPr>
      <w:fldChar w:fldCharType="begin"/>
    </w:r>
    <w:r w:rsidR="005C005D">
      <w:rPr>
        <w:rStyle w:val="a7"/>
      </w:rPr>
      <w:instrText xml:space="preserve">PAGE  </w:instrText>
    </w:r>
    <w:r>
      <w:rPr>
        <w:rStyle w:val="a7"/>
      </w:rPr>
      <w:fldChar w:fldCharType="end"/>
    </w:r>
  </w:p>
  <w:p w:rsidR="005C005D" w:rsidRDefault="005C005D" w:rsidP="002A7C2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5D" w:rsidRDefault="005100A5" w:rsidP="0066676B">
    <w:pPr>
      <w:pStyle w:val="a5"/>
      <w:framePr w:wrap="around" w:vAnchor="text" w:hAnchor="margin" w:xAlign="right" w:y="1"/>
      <w:rPr>
        <w:rStyle w:val="a7"/>
      </w:rPr>
    </w:pPr>
    <w:r>
      <w:rPr>
        <w:rStyle w:val="a7"/>
      </w:rPr>
      <w:fldChar w:fldCharType="begin"/>
    </w:r>
    <w:r w:rsidR="005C005D">
      <w:rPr>
        <w:rStyle w:val="a7"/>
      </w:rPr>
      <w:instrText xml:space="preserve">PAGE  </w:instrText>
    </w:r>
    <w:r>
      <w:rPr>
        <w:rStyle w:val="a7"/>
      </w:rPr>
      <w:fldChar w:fldCharType="separate"/>
    </w:r>
    <w:r w:rsidR="000754F3">
      <w:rPr>
        <w:rStyle w:val="a7"/>
        <w:noProof/>
      </w:rPr>
      <w:t>1</w:t>
    </w:r>
    <w:r>
      <w:rPr>
        <w:rStyle w:val="a7"/>
      </w:rPr>
      <w:fldChar w:fldCharType="end"/>
    </w:r>
  </w:p>
  <w:p w:rsidR="005C005D" w:rsidRDefault="005C005D" w:rsidP="002A7C2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969" w:rsidRDefault="008C5969">
      <w:r>
        <w:separator/>
      </w:r>
    </w:p>
  </w:footnote>
  <w:footnote w:type="continuationSeparator" w:id="0">
    <w:p w:rsidR="008C5969" w:rsidRDefault="008C5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8571332"/>
    <w:multiLevelType w:val="hybridMultilevel"/>
    <w:tmpl w:val="4A14354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7804E7"/>
    <w:multiLevelType w:val="hybridMultilevel"/>
    <w:tmpl w:val="7E1C5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6">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83019C6"/>
    <w:multiLevelType w:val="hybridMultilevel"/>
    <w:tmpl w:val="03A634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8E661E2"/>
    <w:multiLevelType w:val="hybridMultilevel"/>
    <w:tmpl w:val="ED6255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767675"/>
    <w:multiLevelType w:val="hybridMultilevel"/>
    <w:tmpl w:val="7CA2CDE4"/>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06B7113"/>
    <w:multiLevelType w:val="hybridMultilevel"/>
    <w:tmpl w:val="7ED635F0"/>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C360BF"/>
    <w:multiLevelType w:val="hybridMultilevel"/>
    <w:tmpl w:val="A244A6CA"/>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B7317CD"/>
    <w:multiLevelType w:val="hybridMultilevel"/>
    <w:tmpl w:val="881AB66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D4A1EAD"/>
    <w:multiLevelType w:val="hybridMultilevel"/>
    <w:tmpl w:val="2C5C0E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E160844"/>
    <w:multiLevelType w:val="hybridMultilevel"/>
    <w:tmpl w:val="C5C837FC"/>
    <w:lvl w:ilvl="0" w:tplc="14F2C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468D4FB2"/>
    <w:multiLevelType w:val="hybridMultilevel"/>
    <w:tmpl w:val="35FEDD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59735148"/>
    <w:multiLevelType w:val="hybridMultilevel"/>
    <w:tmpl w:val="FD462DF6"/>
    <w:lvl w:ilvl="0" w:tplc="E9F4B87E">
      <w:start w:val="1"/>
      <w:numFmt w:val="decimal"/>
      <w:lvlText w:val="%1."/>
      <w:lvlJc w:val="left"/>
      <w:pPr>
        <w:ind w:left="1320" w:hanging="780"/>
      </w:pPr>
      <w:rPr>
        <w:rFonts w:hint="default"/>
      </w:rPr>
    </w:lvl>
    <w:lvl w:ilvl="1" w:tplc="04190001">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5B7C0046"/>
    <w:multiLevelType w:val="hybridMultilevel"/>
    <w:tmpl w:val="0AFA64B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8">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66132882"/>
    <w:multiLevelType w:val="hybridMultilevel"/>
    <w:tmpl w:val="9666719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1">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70194ECA"/>
    <w:multiLevelType w:val="hybridMultilevel"/>
    <w:tmpl w:val="AF9A21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32"/>
  </w:num>
  <w:num w:numId="3">
    <w:abstractNumId w:val="25"/>
  </w:num>
  <w:num w:numId="4">
    <w:abstractNumId w:val="27"/>
  </w:num>
  <w:num w:numId="5">
    <w:abstractNumId w:val="31"/>
  </w:num>
  <w:num w:numId="6">
    <w:abstractNumId w:val="45"/>
  </w:num>
  <w:num w:numId="7">
    <w:abstractNumId w:val="54"/>
  </w:num>
  <w:num w:numId="8">
    <w:abstractNumId w:val="34"/>
  </w:num>
  <w:num w:numId="9">
    <w:abstractNumId w:val="6"/>
  </w:num>
  <w:num w:numId="10">
    <w:abstractNumId w:val="36"/>
  </w:num>
  <w:num w:numId="11">
    <w:abstractNumId w:val="47"/>
  </w:num>
  <w:num w:numId="12">
    <w:abstractNumId w:val="42"/>
  </w:num>
  <w:num w:numId="13">
    <w:abstractNumId w:val="23"/>
  </w:num>
  <w:num w:numId="14">
    <w:abstractNumId w:val="20"/>
  </w:num>
  <w:num w:numId="15">
    <w:abstractNumId w:val="55"/>
  </w:num>
  <w:num w:numId="16">
    <w:abstractNumId w:val="19"/>
  </w:num>
  <w:num w:numId="17">
    <w:abstractNumId w:val="35"/>
  </w:num>
  <w:num w:numId="18">
    <w:abstractNumId w:val="10"/>
  </w:num>
  <w:num w:numId="19">
    <w:abstractNumId w:val="49"/>
  </w:num>
  <w:num w:numId="20">
    <w:abstractNumId w:val="40"/>
  </w:num>
  <w:num w:numId="21">
    <w:abstractNumId w:val="39"/>
  </w:num>
  <w:num w:numId="22">
    <w:abstractNumId w:val="8"/>
  </w:num>
  <w:num w:numId="23">
    <w:abstractNumId w:val="37"/>
  </w:num>
  <w:num w:numId="24">
    <w:abstractNumId w:val="26"/>
  </w:num>
  <w:num w:numId="25">
    <w:abstractNumId w:val="9"/>
  </w:num>
  <w:num w:numId="26">
    <w:abstractNumId w:val="44"/>
  </w:num>
  <w:num w:numId="27">
    <w:abstractNumId w:val="51"/>
  </w:num>
  <w:num w:numId="28">
    <w:abstractNumId w:val="15"/>
  </w:num>
  <w:num w:numId="29">
    <w:abstractNumId w:val="28"/>
  </w:num>
  <w:num w:numId="30">
    <w:abstractNumId w:val="48"/>
  </w:num>
  <w:num w:numId="31">
    <w:abstractNumId w:val="29"/>
  </w:num>
  <w:num w:numId="32">
    <w:abstractNumId w:val="0"/>
  </w:num>
  <w:num w:numId="33">
    <w:abstractNumId w:val="38"/>
  </w:num>
  <w:num w:numId="34">
    <w:abstractNumId w:val="2"/>
  </w:num>
  <w:num w:numId="35">
    <w:abstractNumId w:val="50"/>
  </w:num>
  <w:num w:numId="36">
    <w:abstractNumId w:val="46"/>
  </w:num>
  <w:num w:numId="37">
    <w:abstractNumId w:val="4"/>
  </w:num>
  <w:num w:numId="38">
    <w:abstractNumId w:val="17"/>
  </w:num>
  <w:num w:numId="39">
    <w:abstractNumId w:val="14"/>
  </w:num>
  <w:num w:numId="40">
    <w:abstractNumId w:val="43"/>
  </w:num>
  <w:num w:numId="41">
    <w:abstractNumId w:val="7"/>
  </w:num>
  <w:num w:numId="42">
    <w:abstractNumId w:val="24"/>
  </w:num>
  <w:num w:numId="43">
    <w:abstractNumId w:val="1"/>
  </w:num>
  <w:num w:numId="44">
    <w:abstractNumId w:val="56"/>
  </w:num>
  <w:num w:numId="45">
    <w:abstractNumId w:val="33"/>
  </w:num>
  <w:num w:numId="46">
    <w:abstractNumId w:val="5"/>
  </w:num>
  <w:num w:numId="47">
    <w:abstractNumId w:val="41"/>
  </w:num>
  <w:num w:numId="48">
    <w:abstractNumId w:val="12"/>
  </w:num>
  <w:num w:numId="49">
    <w:abstractNumId w:val="52"/>
  </w:num>
  <w:num w:numId="50">
    <w:abstractNumId w:val="22"/>
  </w:num>
  <w:num w:numId="51">
    <w:abstractNumId w:val="11"/>
  </w:num>
  <w:num w:numId="52">
    <w:abstractNumId w:val="3"/>
  </w:num>
  <w:num w:numId="53">
    <w:abstractNumId w:val="21"/>
  </w:num>
  <w:num w:numId="54">
    <w:abstractNumId w:val="16"/>
  </w:num>
  <w:num w:numId="55">
    <w:abstractNumId w:val="18"/>
  </w:num>
  <w:num w:numId="56">
    <w:abstractNumId w:val="13"/>
  </w:num>
  <w:num w:numId="57">
    <w:abstractNumId w:val="3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rsids>
    <w:rsidRoot w:val="00A1556B"/>
    <w:rsid w:val="00002642"/>
    <w:rsid w:val="00002E9A"/>
    <w:rsid w:val="000036D3"/>
    <w:rsid w:val="00004811"/>
    <w:rsid w:val="000065FE"/>
    <w:rsid w:val="00007736"/>
    <w:rsid w:val="00012D23"/>
    <w:rsid w:val="00013036"/>
    <w:rsid w:val="00013A39"/>
    <w:rsid w:val="00020FB2"/>
    <w:rsid w:val="00023BD2"/>
    <w:rsid w:val="00025313"/>
    <w:rsid w:val="0002591D"/>
    <w:rsid w:val="00030824"/>
    <w:rsid w:val="000308CE"/>
    <w:rsid w:val="000310A8"/>
    <w:rsid w:val="00042399"/>
    <w:rsid w:val="00045374"/>
    <w:rsid w:val="000453D4"/>
    <w:rsid w:val="00051642"/>
    <w:rsid w:val="00056EDC"/>
    <w:rsid w:val="00057704"/>
    <w:rsid w:val="00060B90"/>
    <w:rsid w:val="00062094"/>
    <w:rsid w:val="00062323"/>
    <w:rsid w:val="0006613F"/>
    <w:rsid w:val="00071649"/>
    <w:rsid w:val="000719ED"/>
    <w:rsid w:val="00074ED6"/>
    <w:rsid w:val="000754F3"/>
    <w:rsid w:val="00076EA6"/>
    <w:rsid w:val="000774DE"/>
    <w:rsid w:val="000802BC"/>
    <w:rsid w:val="00082ECB"/>
    <w:rsid w:val="0008363A"/>
    <w:rsid w:val="0008510F"/>
    <w:rsid w:val="00085CEE"/>
    <w:rsid w:val="00087CA1"/>
    <w:rsid w:val="00092893"/>
    <w:rsid w:val="00092A3B"/>
    <w:rsid w:val="00092F97"/>
    <w:rsid w:val="00093543"/>
    <w:rsid w:val="00096F99"/>
    <w:rsid w:val="00097C15"/>
    <w:rsid w:val="000A449B"/>
    <w:rsid w:val="000B3A19"/>
    <w:rsid w:val="000B48B7"/>
    <w:rsid w:val="000B55F0"/>
    <w:rsid w:val="000C18EA"/>
    <w:rsid w:val="000C1C0A"/>
    <w:rsid w:val="000C74DB"/>
    <w:rsid w:val="000D25DB"/>
    <w:rsid w:val="000D31DC"/>
    <w:rsid w:val="000D3DB9"/>
    <w:rsid w:val="000D4C3C"/>
    <w:rsid w:val="000D5E38"/>
    <w:rsid w:val="000D649A"/>
    <w:rsid w:val="000E073F"/>
    <w:rsid w:val="000E26AC"/>
    <w:rsid w:val="000E37E1"/>
    <w:rsid w:val="000E3DF8"/>
    <w:rsid w:val="000E3F12"/>
    <w:rsid w:val="000E5DFB"/>
    <w:rsid w:val="00100213"/>
    <w:rsid w:val="001034E7"/>
    <w:rsid w:val="0011475E"/>
    <w:rsid w:val="00114772"/>
    <w:rsid w:val="00114930"/>
    <w:rsid w:val="00117202"/>
    <w:rsid w:val="00124339"/>
    <w:rsid w:val="001244CE"/>
    <w:rsid w:val="001336DE"/>
    <w:rsid w:val="00134FB4"/>
    <w:rsid w:val="00135534"/>
    <w:rsid w:val="0013598D"/>
    <w:rsid w:val="00142C5B"/>
    <w:rsid w:val="00142F44"/>
    <w:rsid w:val="0014619E"/>
    <w:rsid w:val="001525D6"/>
    <w:rsid w:val="00157AEE"/>
    <w:rsid w:val="00160740"/>
    <w:rsid w:val="001611A5"/>
    <w:rsid w:val="00165D1A"/>
    <w:rsid w:val="00166419"/>
    <w:rsid w:val="001664F6"/>
    <w:rsid w:val="001677D9"/>
    <w:rsid w:val="001709CD"/>
    <w:rsid w:val="00175061"/>
    <w:rsid w:val="001802C6"/>
    <w:rsid w:val="001871D2"/>
    <w:rsid w:val="00190054"/>
    <w:rsid w:val="00191C06"/>
    <w:rsid w:val="00191DE2"/>
    <w:rsid w:val="00192DC2"/>
    <w:rsid w:val="0019637E"/>
    <w:rsid w:val="001A0328"/>
    <w:rsid w:val="001A0C72"/>
    <w:rsid w:val="001A1068"/>
    <w:rsid w:val="001A3BB1"/>
    <w:rsid w:val="001A4698"/>
    <w:rsid w:val="001B37CA"/>
    <w:rsid w:val="001C0BB9"/>
    <w:rsid w:val="001C417D"/>
    <w:rsid w:val="001C6501"/>
    <w:rsid w:val="001D600B"/>
    <w:rsid w:val="001D7736"/>
    <w:rsid w:val="001E36BD"/>
    <w:rsid w:val="001E3B7D"/>
    <w:rsid w:val="001E4420"/>
    <w:rsid w:val="001F2864"/>
    <w:rsid w:val="001F2F05"/>
    <w:rsid w:val="001F3C84"/>
    <w:rsid w:val="001F5598"/>
    <w:rsid w:val="001F5652"/>
    <w:rsid w:val="001F6344"/>
    <w:rsid w:val="002130CE"/>
    <w:rsid w:val="0021424D"/>
    <w:rsid w:val="0021677B"/>
    <w:rsid w:val="00216D2E"/>
    <w:rsid w:val="002178C1"/>
    <w:rsid w:val="002249FD"/>
    <w:rsid w:val="0023119A"/>
    <w:rsid w:val="0023314E"/>
    <w:rsid w:val="00241E35"/>
    <w:rsid w:val="0024446D"/>
    <w:rsid w:val="002506B8"/>
    <w:rsid w:val="002523CC"/>
    <w:rsid w:val="002545EE"/>
    <w:rsid w:val="00254974"/>
    <w:rsid w:val="00261A9E"/>
    <w:rsid w:val="002646C8"/>
    <w:rsid w:val="0027075A"/>
    <w:rsid w:val="00271F91"/>
    <w:rsid w:val="00273FC7"/>
    <w:rsid w:val="00276206"/>
    <w:rsid w:val="00276B04"/>
    <w:rsid w:val="00283217"/>
    <w:rsid w:val="0028548B"/>
    <w:rsid w:val="00286EF9"/>
    <w:rsid w:val="00287E32"/>
    <w:rsid w:val="0029402B"/>
    <w:rsid w:val="00294C52"/>
    <w:rsid w:val="002955BD"/>
    <w:rsid w:val="00296C8A"/>
    <w:rsid w:val="002A388C"/>
    <w:rsid w:val="002A4C98"/>
    <w:rsid w:val="002A7214"/>
    <w:rsid w:val="002A7C21"/>
    <w:rsid w:val="002B041C"/>
    <w:rsid w:val="002B600D"/>
    <w:rsid w:val="002B6959"/>
    <w:rsid w:val="002D004B"/>
    <w:rsid w:val="002D157E"/>
    <w:rsid w:val="002D2FCF"/>
    <w:rsid w:val="002D5199"/>
    <w:rsid w:val="002D6354"/>
    <w:rsid w:val="002D6B56"/>
    <w:rsid w:val="002E07DE"/>
    <w:rsid w:val="002E2264"/>
    <w:rsid w:val="002E461A"/>
    <w:rsid w:val="002E4C82"/>
    <w:rsid w:val="002E4C9D"/>
    <w:rsid w:val="002F0A76"/>
    <w:rsid w:val="002F3E3D"/>
    <w:rsid w:val="002F4306"/>
    <w:rsid w:val="003005ED"/>
    <w:rsid w:val="00301CD8"/>
    <w:rsid w:val="00303378"/>
    <w:rsid w:val="003045B9"/>
    <w:rsid w:val="00305CC2"/>
    <w:rsid w:val="0030649E"/>
    <w:rsid w:val="00312964"/>
    <w:rsid w:val="00332489"/>
    <w:rsid w:val="00332DF3"/>
    <w:rsid w:val="0033379D"/>
    <w:rsid w:val="003423D0"/>
    <w:rsid w:val="003432F1"/>
    <w:rsid w:val="0034422C"/>
    <w:rsid w:val="00346F7D"/>
    <w:rsid w:val="0035137F"/>
    <w:rsid w:val="00351668"/>
    <w:rsid w:val="003541B1"/>
    <w:rsid w:val="00354BE9"/>
    <w:rsid w:val="00360394"/>
    <w:rsid w:val="00362E13"/>
    <w:rsid w:val="0036353B"/>
    <w:rsid w:val="0036642B"/>
    <w:rsid w:val="003709A3"/>
    <w:rsid w:val="00374230"/>
    <w:rsid w:val="00375112"/>
    <w:rsid w:val="00377430"/>
    <w:rsid w:val="00380F8E"/>
    <w:rsid w:val="00381F0D"/>
    <w:rsid w:val="00382E47"/>
    <w:rsid w:val="00393C4F"/>
    <w:rsid w:val="00396799"/>
    <w:rsid w:val="003A15DF"/>
    <w:rsid w:val="003B0A4F"/>
    <w:rsid w:val="003B2049"/>
    <w:rsid w:val="003B2D38"/>
    <w:rsid w:val="003C0E17"/>
    <w:rsid w:val="003C1EC1"/>
    <w:rsid w:val="003C249E"/>
    <w:rsid w:val="003D4140"/>
    <w:rsid w:val="003E0A98"/>
    <w:rsid w:val="003E0D2E"/>
    <w:rsid w:val="003E1857"/>
    <w:rsid w:val="003E441B"/>
    <w:rsid w:val="003E6949"/>
    <w:rsid w:val="003E7BC1"/>
    <w:rsid w:val="003F0775"/>
    <w:rsid w:val="003F2699"/>
    <w:rsid w:val="003F3688"/>
    <w:rsid w:val="003F370A"/>
    <w:rsid w:val="003F4920"/>
    <w:rsid w:val="003F5451"/>
    <w:rsid w:val="003F6B95"/>
    <w:rsid w:val="004014E1"/>
    <w:rsid w:val="004032A7"/>
    <w:rsid w:val="00404000"/>
    <w:rsid w:val="00404FE3"/>
    <w:rsid w:val="00406E74"/>
    <w:rsid w:val="004076CA"/>
    <w:rsid w:val="0041054C"/>
    <w:rsid w:val="00413211"/>
    <w:rsid w:val="004172BD"/>
    <w:rsid w:val="00417EE2"/>
    <w:rsid w:val="00422E47"/>
    <w:rsid w:val="00425E72"/>
    <w:rsid w:val="0042737D"/>
    <w:rsid w:val="00431E38"/>
    <w:rsid w:val="00433E31"/>
    <w:rsid w:val="0044001B"/>
    <w:rsid w:val="0044440F"/>
    <w:rsid w:val="00450DF2"/>
    <w:rsid w:val="00453576"/>
    <w:rsid w:val="004535D2"/>
    <w:rsid w:val="004548EC"/>
    <w:rsid w:val="00454FE5"/>
    <w:rsid w:val="004612B6"/>
    <w:rsid w:val="004625CF"/>
    <w:rsid w:val="0046468D"/>
    <w:rsid w:val="004665E7"/>
    <w:rsid w:val="004727FE"/>
    <w:rsid w:val="00483042"/>
    <w:rsid w:val="0048352C"/>
    <w:rsid w:val="00484AB0"/>
    <w:rsid w:val="0049101F"/>
    <w:rsid w:val="004948E9"/>
    <w:rsid w:val="00496A07"/>
    <w:rsid w:val="0049790B"/>
    <w:rsid w:val="004A00C4"/>
    <w:rsid w:val="004A117A"/>
    <w:rsid w:val="004A1304"/>
    <w:rsid w:val="004A53BA"/>
    <w:rsid w:val="004A7F49"/>
    <w:rsid w:val="004B397B"/>
    <w:rsid w:val="004B4CD8"/>
    <w:rsid w:val="004C781F"/>
    <w:rsid w:val="004D001F"/>
    <w:rsid w:val="004D097E"/>
    <w:rsid w:val="004D2296"/>
    <w:rsid w:val="004D2D40"/>
    <w:rsid w:val="004D3DBA"/>
    <w:rsid w:val="004D3F82"/>
    <w:rsid w:val="004D739C"/>
    <w:rsid w:val="004E2865"/>
    <w:rsid w:val="004E4163"/>
    <w:rsid w:val="004F1808"/>
    <w:rsid w:val="004F24CD"/>
    <w:rsid w:val="004F7082"/>
    <w:rsid w:val="00502174"/>
    <w:rsid w:val="005076FE"/>
    <w:rsid w:val="0050770B"/>
    <w:rsid w:val="005100A5"/>
    <w:rsid w:val="0051371B"/>
    <w:rsid w:val="00514B44"/>
    <w:rsid w:val="0052367C"/>
    <w:rsid w:val="005249AB"/>
    <w:rsid w:val="005261CF"/>
    <w:rsid w:val="0052693F"/>
    <w:rsid w:val="00530317"/>
    <w:rsid w:val="0053185D"/>
    <w:rsid w:val="0053189F"/>
    <w:rsid w:val="00537DA6"/>
    <w:rsid w:val="00545F42"/>
    <w:rsid w:val="00547B17"/>
    <w:rsid w:val="00550BEA"/>
    <w:rsid w:val="0055198F"/>
    <w:rsid w:val="0055208C"/>
    <w:rsid w:val="0055568C"/>
    <w:rsid w:val="00555B2F"/>
    <w:rsid w:val="005575A2"/>
    <w:rsid w:val="005610D9"/>
    <w:rsid w:val="00565B20"/>
    <w:rsid w:val="00565E20"/>
    <w:rsid w:val="0057038C"/>
    <w:rsid w:val="00572FE6"/>
    <w:rsid w:val="00573280"/>
    <w:rsid w:val="00575AF6"/>
    <w:rsid w:val="005820D8"/>
    <w:rsid w:val="00582FA9"/>
    <w:rsid w:val="005847B6"/>
    <w:rsid w:val="0059076F"/>
    <w:rsid w:val="005969E9"/>
    <w:rsid w:val="005A0F97"/>
    <w:rsid w:val="005A63C8"/>
    <w:rsid w:val="005B0A98"/>
    <w:rsid w:val="005B0C7F"/>
    <w:rsid w:val="005B11D1"/>
    <w:rsid w:val="005B2512"/>
    <w:rsid w:val="005B27EE"/>
    <w:rsid w:val="005B4735"/>
    <w:rsid w:val="005B4F33"/>
    <w:rsid w:val="005B586F"/>
    <w:rsid w:val="005C005D"/>
    <w:rsid w:val="005C0774"/>
    <w:rsid w:val="005C578E"/>
    <w:rsid w:val="005C6EE0"/>
    <w:rsid w:val="005C79FF"/>
    <w:rsid w:val="005D0AAB"/>
    <w:rsid w:val="005D25E3"/>
    <w:rsid w:val="005D45AA"/>
    <w:rsid w:val="005D76E8"/>
    <w:rsid w:val="005E3435"/>
    <w:rsid w:val="005E363C"/>
    <w:rsid w:val="005F0DE6"/>
    <w:rsid w:val="005F1AFA"/>
    <w:rsid w:val="005F2025"/>
    <w:rsid w:val="005F7582"/>
    <w:rsid w:val="005F762C"/>
    <w:rsid w:val="00602C7A"/>
    <w:rsid w:val="006045D3"/>
    <w:rsid w:val="00617C50"/>
    <w:rsid w:val="00623418"/>
    <w:rsid w:val="006255D1"/>
    <w:rsid w:val="00626F39"/>
    <w:rsid w:val="0063248E"/>
    <w:rsid w:val="00637167"/>
    <w:rsid w:val="00640B13"/>
    <w:rsid w:val="00640BDA"/>
    <w:rsid w:val="00643200"/>
    <w:rsid w:val="006452E1"/>
    <w:rsid w:val="00645E1D"/>
    <w:rsid w:val="006462BC"/>
    <w:rsid w:val="00653D73"/>
    <w:rsid w:val="0065467F"/>
    <w:rsid w:val="00657579"/>
    <w:rsid w:val="00657F65"/>
    <w:rsid w:val="00665BEA"/>
    <w:rsid w:val="0066676B"/>
    <w:rsid w:val="00670CB6"/>
    <w:rsid w:val="006763A5"/>
    <w:rsid w:val="00681DA7"/>
    <w:rsid w:val="0068226F"/>
    <w:rsid w:val="0068758A"/>
    <w:rsid w:val="00687990"/>
    <w:rsid w:val="0069448B"/>
    <w:rsid w:val="006966C9"/>
    <w:rsid w:val="00697AA9"/>
    <w:rsid w:val="006A3C23"/>
    <w:rsid w:val="006A491B"/>
    <w:rsid w:val="006B166F"/>
    <w:rsid w:val="006B4B54"/>
    <w:rsid w:val="006B5AF7"/>
    <w:rsid w:val="006C4E84"/>
    <w:rsid w:val="006D00E0"/>
    <w:rsid w:val="006D171C"/>
    <w:rsid w:val="006D340E"/>
    <w:rsid w:val="006D7635"/>
    <w:rsid w:val="006E75A1"/>
    <w:rsid w:val="006F32AB"/>
    <w:rsid w:val="006F3441"/>
    <w:rsid w:val="006F36B8"/>
    <w:rsid w:val="006F4892"/>
    <w:rsid w:val="00700973"/>
    <w:rsid w:val="00705503"/>
    <w:rsid w:val="00706587"/>
    <w:rsid w:val="00706BC5"/>
    <w:rsid w:val="00714908"/>
    <w:rsid w:val="007258B2"/>
    <w:rsid w:val="00731A8F"/>
    <w:rsid w:val="007349F7"/>
    <w:rsid w:val="00735D4F"/>
    <w:rsid w:val="00736941"/>
    <w:rsid w:val="00737128"/>
    <w:rsid w:val="007402C5"/>
    <w:rsid w:val="00741425"/>
    <w:rsid w:val="00746633"/>
    <w:rsid w:val="007510AF"/>
    <w:rsid w:val="007511DE"/>
    <w:rsid w:val="00756529"/>
    <w:rsid w:val="00756637"/>
    <w:rsid w:val="007665AA"/>
    <w:rsid w:val="00766B42"/>
    <w:rsid w:val="0076726E"/>
    <w:rsid w:val="00771226"/>
    <w:rsid w:val="00781116"/>
    <w:rsid w:val="00783020"/>
    <w:rsid w:val="0078614F"/>
    <w:rsid w:val="007942D0"/>
    <w:rsid w:val="00794E76"/>
    <w:rsid w:val="007A36EB"/>
    <w:rsid w:val="007A6604"/>
    <w:rsid w:val="007A7290"/>
    <w:rsid w:val="007B1B9F"/>
    <w:rsid w:val="007B29C9"/>
    <w:rsid w:val="007B2E7D"/>
    <w:rsid w:val="007C23BB"/>
    <w:rsid w:val="007C7B3F"/>
    <w:rsid w:val="007D08C0"/>
    <w:rsid w:val="007D0CBB"/>
    <w:rsid w:val="007D4B25"/>
    <w:rsid w:val="007E07DB"/>
    <w:rsid w:val="007E2025"/>
    <w:rsid w:val="007E540F"/>
    <w:rsid w:val="007F5832"/>
    <w:rsid w:val="007F77D5"/>
    <w:rsid w:val="008011B3"/>
    <w:rsid w:val="0080448C"/>
    <w:rsid w:val="00816B91"/>
    <w:rsid w:val="00822047"/>
    <w:rsid w:val="008244F1"/>
    <w:rsid w:val="00830B96"/>
    <w:rsid w:val="0084318F"/>
    <w:rsid w:val="008461BA"/>
    <w:rsid w:val="00850763"/>
    <w:rsid w:val="00852496"/>
    <w:rsid w:val="00854AFF"/>
    <w:rsid w:val="00857E7D"/>
    <w:rsid w:val="00863953"/>
    <w:rsid w:val="00866FE0"/>
    <w:rsid w:val="00874306"/>
    <w:rsid w:val="0087451F"/>
    <w:rsid w:val="00881294"/>
    <w:rsid w:val="008830C2"/>
    <w:rsid w:val="00883BC0"/>
    <w:rsid w:val="00885670"/>
    <w:rsid w:val="008860CD"/>
    <w:rsid w:val="0089512E"/>
    <w:rsid w:val="0089551F"/>
    <w:rsid w:val="00895BBC"/>
    <w:rsid w:val="008A054C"/>
    <w:rsid w:val="008A0D71"/>
    <w:rsid w:val="008A1FA1"/>
    <w:rsid w:val="008A2896"/>
    <w:rsid w:val="008A2E5E"/>
    <w:rsid w:val="008A3664"/>
    <w:rsid w:val="008A3722"/>
    <w:rsid w:val="008A524C"/>
    <w:rsid w:val="008B00E5"/>
    <w:rsid w:val="008B205B"/>
    <w:rsid w:val="008C3CA3"/>
    <w:rsid w:val="008C5969"/>
    <w:rsid w:val="008D58A2"/>
    <w:rsid w:val="008E1DDA"/>
    <w:rsid w:val="008E246D"/>
    <w:rsid w:val="008E4F90"/>
    <w:rsid w:val="008E62E6"/>
    <w:rsid w:val="008F2107"/>
    <w:rsid w:val="008F2172"/>
    <w:rsid w:val="008F2578"/>
    <w:rsid w:val="008F43BE"/>
    <w:rsid w:val="008F44F3"/>
    <w:rsid w:val="008F48DB"/>
    <w:rsid w:val="008F6A99"/>
    <w:rsid w:val="00900D31"/>
    <w:rsid w:val="0090114E"/>
    <w:rsid w:val="00902B2F"/>
    <w:rsid w:val="0090665E"/>
    <w:rsid w:val="009118BE"/>
    <w:rsid w:val="00913848"/>
    <w:rsid w:val="00917493"/>
    <w:rsid w:val="009223C7"/>
    <w:rsid w:val="009227A9"/>
    <w:rsid w:val="00925820"/>
    <w:rsid w:val="009300E5"/>
    <w:rsid w:val="00931EF8"/>
    <w:rsid w:val="0093240A"/>
    <w:rsid w:val="009328C5"/>
    <w:rsid w:val="009342E4"/>
    <w:rsid w:val="00936C04"/>
    <w:rsid w:val="009417E2"/>
    <w:rsid w:val="00944EE6"/>
    <w:rsid w:val="00946378"/>
    <w:rsid w:val="0094674B"/>
    <w:rsid w:val="0095214B"/>
    <w:rsid w:val="009533F0"/>
    <w:rsid w:val="00957A6D"/>
    <w:rsid w:val="00963ADF"/>
    <w:rsid w:val="00963E63"/>
    <w:rsid w:val="00964224"/>
    <w:rsid w:val="00972967"/>
    <w:rsid w:val="009754CD"/>
    <w:rsid w:val="00975B36"/>
    <w:rsid w:val="009775E0"/>
    <w:rsid w:val="00990C4F"/>
    <w:rsid w:val="00996A95"/>
    <w:rsid w:val="009975D2"/>
    <w:rsid w:val="00997630"/>
    <w:rsid w:val="009B0111"/>
    <w:rsid w:val="009B10FC"/>
    <w:rsid w:val="009B1C58"/>
    <w:rsid w:val="009B339A"/>
    <w:rsid w:val="009C0C5D"/>
    <w:rsid w:val="009C0CD6"/>
    <w:rsid w:val="009C239D"/>
    <w:rsid w:val="009C6F99"/>
    <w:rsid w:val="009C7079"/>
    <w:rsid w:val="009C73BD"/>
    <w:rsid w:val="009C79A2"/>
    <w:rsid w:val="009D050B"/>
    <w:rsid w:val="009D2518"/>
    <w:rsid w:val="009D2F6B"/>
    <w:rsid w:val="009D40DC"/>
    <w:rsid w:val="009D5CDB"/>
    <w:rsid w:val="009E018F"/>
    <w:rsid w:val="009E732F"/>
    <w:rsid w:val="009F0D2C"/>
    <w:rsid w:val="009F251B"/>
    <w:rsid w:val="009F415A"/>
    <w:rsid w:val="009F6CF7"/>
    <w:rsid w:val="009F7BE3"/>
    <w:rsid w:val="00A00FBC"/>
    <w:rsid w:val="00A03DA1"/>
    <w:rsid w:val="00A050C3"/>
    <w:rsid w:val="00A1147C"/>
    <w:rsid w:val="00A1556B"/>
    <w:rsid w:val="00A1741B"/>
    <w:rsid w:val="00A210E4"/>
    <w:rsid w:val="00A25E30"/>
    <w:rsid w:val="00A30B84"/>
    <w:rsid w:val="00A35DE6"/>
    <w:rsid w:val="00A4451D"/>
    <w:rsid w:val="00A5550F"/>
    <w:rsid w:val="00A56303"/>
    <w:rsid w:val="00A56C2E"/>
    <w:rsid w:val="00A612E8"/>
    <w:rsid w:val="00A614C0"/>
    <w:rsid w:val="00A633A9"/>
    <w:rsid w:val="00A708F5"/>
    <w:rsid w:val="00A710D7"/>
    <w:rsid w:val="00A73DE9"/>
    <w:rsid w:val="00A806F4"/>
    <w:rsid w:val="00A8165B"/>
    <w:rsid w:val="00A8268C"/>
    <w:rsid w:val="00A82BD7"/>
    <w:rsid w:val="00A83DBD"/>
    <w:rsid w:val="00A8551C"/>
    <w:rsid w:val="00A924A8"/>
    <w:rsid w:val="00A9401A"/>
    <w:rsid w:val="00A942EA"/>
    <w:rsid w:val="00A95BA6"/>
    <w:rsid w:val="00A962A7"/>
    <w:rsid w:val="00A9659B"/>
    <w:rsid w:val="00AA1A0C"/>
    <w:rsid w:val="00AA280B"/>
    <w:rsid w:val="00AA6C80"/>
    <w:rsid w:val="00AB3E68"/>
    <w:rsid w:val="00AB78DC"/>
    <w:rsid w:val="00AC3129"/>
    <w:rsid w:val="00AC3E70"/>
    <w:rsid w:val="00AC71E7"/>
    <w:rsid w:val="00AD2B47"/>
    <w:rsid w:val="00AD4858"/>
    <w:rsid w:val="00AD51CB"/>
    <w:rsid w:val="00AD6D92"/>
    <w:rsid w:val="00AE7DA3"/>
    <w:rsid w:val="00AF0C3C"/>
    <w:rsid w:val="00AF1F4D"/>
    <w:rsid w:val="00AF5457"/>
    <w:rsid w:val="00AF5FF3"/>
    <w:rsid w:val="00B001B1"/>
    <w:rsid w:val="00B004B4"/>
    <w:rsid w:val="00B00CF8"/>
    <w:rsid w:val="00B03F5E"/>
    <w:rsid w:val="00B04890"/>
    <w:rsid w:val="00B11C88"/>
    <w:rsid w:val="00B16093"/>
    <w:rsid w:val="00B20629"/>
    <w:rsid w:val="00B235DA"/>
    <w:rsid w:val="00B24E5C"/>
    <w:rsid w:val="00B26DA5"/>
    <w:rsid w:val="00B3120C"/>
    <w:rsid w:val="00B316A6"/>
    <w:rsid w:val="00B33080"/>
    <w:rsid w:val="00B334CD"/>
    <w:rsid w:val="00B36530"/>
    <w:rsid w:val="00B370FE"/>
    <w:rsid w:val="00B37269"/>
    <w:rsid w:val="00B40203"/>
    <w:rsid w:val="00B407A5"/>
    <w:rsid w:val="00B52B45"/>
    <w:rsid w:val="00B5505C"/>
    <w:rsid w:val="00B568C6"/>
    <w:rsid w:val="00B60340"/>
    <w:rsid w:val="00B63A91"/>
    <w:rsid w:val="00B66746"/>
    <w:rsid w:val="00B71614"/>
    <w:rsid w:val="00B758D3"/>
    <w:rsid w:val="00B814D5"/>
    <w:rsid w:val="00B84FF6"/>
    <w:rsid w:val="00B85657"/>
    <w:rsid w:val="00B862A1"/>
    <w:rsid w:val="00B92B36"/>
    <w:rsid w:val="00B94E05"/>
    <w:rsid w:val="00B979E8"/>
    <w:rsid w:val="00BA3EB7"/>
    <w:rsid w:val="00BB30E8"/>
    <w:rsid w:val="00BB54FC"/>
    <w:rsid w:val="00BB58C0"/>
    <w:rsid w:val="00BC161D"/>
    <w:rsid w:val="00BC243B"/>
    <w:rsid w:val="00BC5128"/>
    <w:rsid w:val="00BD3F72"/>
    <w:rsid w:val="00BD654E"/>
    <w:rsid w:val="00BE08E7"/>
    <w:rsid w:val="00BE0A9E"/>
    <w:rsid w:val="00BE3DD7"/>
    <w:rsid w:val="00BE6393"/>
    <w:rsid w:val="00BF0844"/>
    <w:rsid w:val="00BF37D6"/>
    <w:rsid w:val="00BF7AF5"/>
    <w:rsid w:val="00C12035"/>
    <w:rsid w:val="00C12578"/>
    <w:rsid w:val="00C32D4D"/>
    <w:rsid w:val="00C33F1E"/>
    <w:rsid w:val="00C33F24"/>
    <w:rsid w:val="00C3506C"/>
    <w:rsid w:val="00C425B1"/>
    <w:rsid w:val="00C5250E"/>
    <w:rsid w:val="00C5539C"/>
    <w:rsid w:val="00C56AE3"/>
    <w:rsid w:val="00C610F6"/>
    <w:rsid w:val="00C61489"/>
    <w:rsid w:val="00C707E7"/>
    <w:rsid w:val="00C70B19"/>
    <w:rsid w:val="00C73C70"/>
    <w:rsid w:val="00C76233"/>
    <w:rsid w:val="00C7636F"/>
    <w:rsid w:val="00C80B9B"/>
    <w:rsid w:val="00C80EBD"/>
    <w:rsid w:val="00C834E0"/>
    <w:rsid w:val="00C83683"/>
    <w:rsid w:val="00C93CBA"/>
    <w:rsid w:val="00C94320"/>
    <w:rsid w:val="00C95DA9"/>
    <w:rsid w:val="00CA25EA"/>
    <w:rsid w:val="00CA2AB5"/>
    <w:rsid w:val="00CA41E1"/>
    <w:rsid w:val="00CA4426"/>
    <w:rsid w:val="00CA616F"/>
    <w:rsid w:val="00CA66E9"/>
    <w:rsid w:val="00CB098A"/>
    <w:rsid w:val="00CB0BFA"/>
    <w:rsid w:val="00CB3872"/>
    <w:rsid w:val="00CB538D"/>
    <w:rsid w:val="00CC05C4"/>
    <w:rsid w:val="00CC0B99"/>
    <w:rsid w:val="00CC262F"/>
    <w:rsid w:val="00CC26AE"/>
    <w:rsid w:val="00CD19E9"/>
    <w:rsid w:val="00CD1BDA"/>
    <w:rsid w:val="00CD2811"/>
    <w:rsid w:val="00CD55C0"/>
    <w:rsid w:val="00CF0B24"/>
    <w:rsid w:val="00CF5252"/>
    <w:rsid w:val="00CF76DF"/>
    <w:rsid w:val="00D00D53"/>
    <w:rsid w:val="00D03323"/>
    <w:rsid w:val="00D03F6C"/>
    <w:rsid w:val="00D05C92"/>
    <w:rsid w:val="00D07CEE"/>
    <w:rsid w:val="00D10127"/>
    <w:rsid w:val="00D13264"/>
    <w:rsid w:val="00D17799"/>
    <w:rsid w:val="00D3093B"/>
    <w:rsid w:val="00D334F0"/>
    <w:rsid w:val="00D3503B"/>
    <w:rsid w:val="00D3788F"/>
    <w:rsid w:val="00D4365D"/>
    <w:rsid w:val="00D4754C"/>
    <w:rsid w:val="00D50289"/>
    <w:rsid w:val="00D5142D"/>
    <w:rsid w:val="00D60B2C"/>
    <w:rsid w:val="00D64A40"/>
    <w:rsid w:val="00D700F9"/>
    <w:rsid w:val="00D75DF6"/>
    <w:rsid w:val="00D763F7"/>
    <w:rsid w:val="00D8362F"/>
    <w:rsid w:val="00D9671E"/>
    <w:rsid w:val="00D96790"/>
    <w:rsid w:val="00DA0531"/>
    <w:rsid w:val="00DA088A"/>
    <w:rsid w:val="00DA0DEC"/>
    <w:rsid w:val="00DA153C"/>
    <w:rsid w:val="00DA4828"/>
    <w:rsid w:val="00DA7AA2"/>
    <w:rsid w:val="00DB5536"/>
    <w:rsid w:val="00DB6BA4"/>
    <w:rsid w:val="00DC2357"/>
    <w:rsid w:val="00DC285E"/>
    <w:rsid w:val="00DC3881"/>
    <w:rsid w:val="00DC721F"/>
    <w:rsid w:val="00DC7EE6"/>
    <w:rsid w:val="00DC7EF3"/>
    <w:rsid w:val="00DD192B"/>
    <w:rsid w:val="00DD309B"/>
    <w:rsid w:val="00DD31A7"/>
    <w:rsid w:val="00DD483F"/>
    <w:rsid w:val="00DD5BC8"/>
    <w:rsid w:val="00DD6716"/>
    <w:rsid w:val="00DE150A"/>
    <w:rsid w:val="00DE4A97"/>
    <w:rsid w:val="00DE4E24"/>
    <w:rsid w:val="00DE618F"/>
    <w:rsid w:val="00DF1762"/>
    <w:rsid w:val="00DF4DFC"/>
    <w:rsid w:val="00DF7547"/>
    <w:rsid w:val="00E009D2"/>
    <w:rsid w:val="00E00AAA"/>
    <w:rsid w:val="00E01479"/>
    <w:rsid w:val="00E01A60"/>
    <w:rsid w:val="00E0394C"/>
    <w:rsid w:val="00E03BAF"/>
    <w:rsid w:val="00E13927"/>
    <w:rsid w:val="00E143B5"/>
    <w:rsid w:val="00E17867"/>
    <w:rsid w:val="00E20916"/>
    <w:rsid w:val="00E20B1A"/>
    <w:rsid w:val="00E221D0"/>
    <w:rsid w:val="00E2235E"/>
    <w:rsid w:val="00E32852"/>
    <w:rsid w:val="00E33913"/>
    <w:rsid w:val="00E34376"/>
    <w:rsid w:val="00E365B8"/>
    <w:rsid w:val="00E40DAF"/>
    <w:rsid w:val="00E449C2"/>
    <w:rsid w:val="00E465F2"/>
    <w:rsid w:val="00E50D5C"/>
    <w:rsid w:val="00E535D3"/>
    <w:rsid w:val="00E56FB7"/>
    <w:rsid w:val="00E605F7"/>
    <w:rsid w:val="00E6474B"/>
    <w:rsid w:val="00E651B2"/>
    <w:rsid w:val="00E6605D"/>
    <w:rsid w:val="00E718F9"/>
    <w:rsid w:val="00E7249F"/>
    <w:rsid w:val="00E730F7"/>
    <w:rsid w:val="00E764FE"/>
    <w:rsid w:val="00E80D10"/>
    <w:rsid w:val="00E82FBC"/>
    <w:rsid w:val="00E9183C"/>
    <w:rsid w:val="00E94452"/>
    <w:rsid w:val="00E94D6F"/>
    <w:rsid w:val="00E94ED1"/>
    <w:rsid w:val="00EA2DE9"/>
    <w:rsid w:val="00EA6F96"/>
    <w:rsid w:val="00EC3B9C"/>
    <w:rsid w:val="00EC6209"/>
    <w:rsid w:val="00ED0FE6"/>
    <w:rsid w:val="00ED36C1"/>
    <w:rsid w:val="00ED4B51"/>
    <w:rsid w:val="00EE09FD"/>
    <w:rsid w:val="00EF1717"/>
    <w:rsid w:val="00EF197B"/>
    <w:rsid w:val="00EF77C0"/>
    <w:rsid w:val="00F06570"/>
    <w:rsid w:val="00F073B4"/>
    <w:rsid w:val="00F13657"/>
    <w:rsid w:val="00F1490D"/>
    <w:rsid w:val="00F1670D"/>
    <w:rsid w:val="00F17EEE"/>
    <w:rsid w:val="00F23AB9"/>
    <w:rsid w:val="00F245C5"/>
    <w:rsid w:val="00F31805"/>
    <w:rsid w:val="00F32EBC"/>
    <w:rsid w:val="00F461E5"/>
    <w:rsid w:val="00F474B6"/>
    <w:rsid w:val="00F50752"/>
    <w:rsid w:val="00F513A1"/>
    <w:rsid w:val="00F52342"/>
    <w:rsid w:val="00F60BBA"/>
    <w:rsid w:val="00F634F5"/>
    <w:rsid w:val="00F637F1"/>
    <w:rsid w:val="00F64DA2"/>
    <w:rsid w:val="00F654C7"/>
    <w:rsid w:val="00F8015D"/>
    <w:rsid w:val="00F82F4A"/>
    <w:rsid w:val="00F90549"/>
    <w:rsid w:val="00F90842"/>
    <w:rsid w:val="00FA33E0"/>
    <w:rsid w:val="00FA7658"/>
    <w:rsid w:val="00FB0C3C"/>
    <w:rsid w:val="00FB1438"/>
    <w:rsid w:val="00FB4682"/>
    <w:rsid w:val="00FC0A6F"/>
    <w:rsid w:val="00FC1797"/>
    <w:rsid w:val="00FC5FEF"/>
    <w:rsid w:val="00FD21E0"/>
    <w:rsid w:val="00FD4535"/>
    <w:rsid w:val="00FE49CB"/>
    <w:rsid w:val="00FE7B27"/>
    <w:rsid w:val="00FF048A"/>
    <w:rsid w:val="00FF1491"/>
    <w:rsid w:val="00FF14A8"/>
    <w:rsid w:val="00FF2BE3"/>
    <w:rsid w:val="00FF4092"/>
    <w:rsid w:val="00FF4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EF9"/>
    <w:rPr>
      <w:sz w:val="24"/>
      <w:szCs w:val="24"/>
    </w:rPr>
  </w:style>
  <w:style w:type="paragraph" w:styleId="1">
    <w:name w:val="heading 1"/>
    <w:basedOn w:val="a"/>
    <w:next w:val="a"/>
    <w:link w:val="10"/>
    <w:qFormat/>
    <w:rsid w:val="00657F65"/>
    <w:pPr>
      <w:keepNext/>
      <w:spacing w:before="240" w:after="6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B37269"/>
    <w:pPr>
      <w:snapToGrid w:val="0"/>
      <w:spacing w:line="300" w:lineRule="auto"/>
    </w:pPr>
    <w:rPr>
      <w:szCs w:val="20"/>
    </w:rPr>
  </w:style>
  <w:style w:type="paragraph" w:styleId="a5">
    <w:name w:val="footer"/>
    <w:basedOn w:val="a"/>
    <w:link w:val="a6"/>
    <w:uiPriority w:val="99"/>
    <w:rsid w:val="002A7C21"/>
    <w:pPr>
      <w:tabs>
        <w:tab w:val="center" w:pos="4677"/>
        <w:tab w:val="right" w:pos="9355"/>
      </w:tabs>
    </w:pPr>
  </w:style>
  <w:style w:type="character" w:styleId="a7">
    <w:name w:val="page number"/>
    <w:basedOn w:val="a0"/>
    <w:rsid w:val="002A7C21"/>
  </w:style>
  <w:style w:type="paragraph" w:customStyle="1" w:styleId="ConsNonformat">
    <w:name w:val="ConsNonformat"/>
    <w:rsid w:val="002506B8"/>
    <w:pPr>
      <w:widowControl w:val="0"/>
      <w:autoSpaceDE w:val="0"/>
      <w:autoSpaceDN w:val="0"/>
      <w:adjustRightInd w:val="0"/>
      <w:ind w:right="19772"/>
    </w:pPr>
    <w:rPr>
      <w:rFonts w:ascii="Courier New" w:hAnsi="Courier New" w:cs="Courier New"/>
    </w:rPr>
  </w:style>
  <w:style w:type="paragraph" w:customStyle="1" w:styleId="ConsTitle">
    <w:name w:val="ConsTitle"/>
    <w:rsid w:val="002506B8"/>
    <w:pPr>
      <w:widowControl w:val="0"/>
      <w:autoSpaceDE w:val="0"/>
      <w:autoSpaceDN w:val="0"/>
      <w:adjustRightInd w:val="0"/>
      <w:ind w:right="19772"/>
    </w:pPr>
    <w:rPr>
      <w:rFonts w:ascii="Arial" w:hAnsi="Arial" w:cs="Arial"/>
      <w:b/>
      <w:bCs/>
    </w:rPr>
  </w:style>
  <w:style w:type="paragraph" w:customStyle="1" w:styleId="ConsPlusNormal">
    <w:name w:val="ConsPlusNormal"/>
    <w:rsid w:val="00DF1762"/>
    <w:pPr>
      <w:widowControl w:val="0"/>
      <w:autoSpaceDE w:val="0"/>
      <w:autoSpaceDN w:val="0"/>
      <w:adjustRightInd w:val="0"/>
      <w:ind w:firstLine="720"/>
    </w:pPr>
    <w:rPr>
      <w:rFonts w:ascii="Arial" w:hAnsi="Arial" w:cs="Arial"/>
    </w:rPr>
  </w:style>
  <w:style w:type="paragraph" w:customStyle="1" w:styleId="ConsPlusNonformat">
    <w:name w:val="ConsPlusNonformat"/>
    <w:rsid w:val="00DF1762"/>
    <w:pPr>
      <w:widowControl w:val="0"/>
      <w:autoSpaceDE w:val="0"/>
      <w:autoSpaceDN w:val="0"/>
      <w:adjustRightInd w:val="0"/>
    </w:pPr>
    <w:rPr>
      <w:rFonts w:ascii="Courier New" w:hAnsi="Courier New" w:cs="Courier New"/>
    </w:rPr>
  </w:style>
  <w:style w:type="paragraph" w:customStyle="1" w:styleId="ConsPlusTitle">
    <w:name w:val="ConsPlusTitle"/>
    <w:qFormat/>
    <w:rsid w:val="00DF1762"/>
    <w:pPr>
      <w:widowControl w:val="0"/>
      <w:autoSpaceDE w:val="0"/>
      <w:autoSpaceDN w:val="0"/>
      <w:adjustRightInd w:val="0"/>
    </w:pPr>
    <w:rPr>
      <w:rFonts w:ascii="Arial" w:hAnsi="Arial" w:cs="Arial"/>
      <w:b/>
      <w:bCs/>
    </w:rPr>
  </w:style>
  <w:style w:type="paragraph" w:customStyle="1" w:styleId="11">
    <w:name w:val="Стиль1"/>
    <w:basedOn w:val="a"/>
    <w:link w:val="12"/>
    <w:qFormat/>
    <w:rsid w:val="00AD6D92"/>
    <w:pPr>
      <w:tabs>
        <w:tab w:val="left" w:pos="709"/>
      </w:tabs>
      <w:overflowPunct w:val="0"/>
      <w:autoSpaceDE w:val="0"/>
      <w:autoSpaceDN w:val="0"/>
      <w:adjustRightInd w:val="0"/>
      <w:spacing w:line="288" w:lineRule="auto"/>
      <w:ind w:firstLine="709"/>
      <w:jc w:val="both"/>
      <w:textAlignment w:val="baseline"/>
    </w:pPr>
  </w:style>
  <w:style w:type="character" w:customStyle="1" w:styleId="titledateend">
    <w:name w:val="title_date_end"/>
    <w:rsid w:val="00AD6D92"/>
  </w:style>
  <w:style w:type="paragraph" w:customStyle="1" w:styleId="2">
    <w:name w:val="Стиль2"/>
    <w:basedOn w:val="ConsPlusNormal"/>
    <w:link w:val="20"/>
    <w:qFormat/>
    <w:rsid w:val="005610D9"/>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5610D9"/>
    <w:rPr>
      <w:rFonts w:ascii="Cambria" w:hAnsi="Cambria"/>
      <w:sz w:val="24"/>
      <w:szCs w:val="24"/>
    </w:rPr>
  </w:style>
  <w:style w:type="character" w:styleId="a8">
    <w:name w:val="Hyperlink"/>
    <w:uiPriority w:val="99"/>
    <w:rsid w:val="00283217"/>
    <w:rPr>
      <w:color w:val="0000FF"/>
      <w:u w:val="single"/>
    </w:rPr>
  </w:style>
  <w:style w:type="character" w:customStyle="1" w:styleId="10">
    <w:name w:val="Заголовок 1 Знак"/>
    <w:link w:val="1"/>
    <w:rsid w:val="00657F65"/>
    <w:rPr>
      <w:rFonts w:ascii="Cambria" w:hAnsi="Cambria"/>
      <w:b/>
      <w:bCs/>
      <w:kern w:val="32"/>
      <w:sz w:val="32"/>
      <w:szCs w:val="32"/>
    </w:rPr>
  </w:style>
  <w:style w:type="paragraph" w:styleId="a9">
    <w:name w:val="Subtitle"/>
    <w:basedOn w:val="a"/>
    <w:next w:val="a"/>
    <w:link w:val="aa"/>
    <w:qFormat/>
    <w:rsid w:val="00657F65"/>
    <w:pPr>
      <w:spacing w:after="60"/>
      <w:jc w:val="center"/>
      <w:outlineLvl w:val="1"/>
    </w:pPr>
    <w:rPr>
      <w:rFonts w:ascii="Cambria" w:hAnsi="Cambria"/>
      <w:b/>
      <w:sz w:val="28"/>
    </w:rPr>
  </w:style>
  <w:style w:type="character" w:customStyle="1" w:styleId="aa">
    <w:name w:val="Подзаголовок Знак"/>
    <w:link w:val="a9"/>
    <w:rsid w:val="00657F65"/>
    <w:rPr>
      <w:rFonts w:ascii="Cambria" w:hAnsi="Cambria"/>
      <w:b/>
      <w:sz w:val="28"/>
      <w:szCs w:val="24"/>
    </w:rPr>
  </w:style>
  <w:style w:type="paragraph" w:styleId="ab">
    <w:name w:val="header"/>
    <w:basedOn w:val="a"/>
    <w:link w:val="ac"/>
    <w:uiPriority w:val="99"/>
    <w:rsid w:val="00ED0FE6"/>
    <w:pPr>
      <w:tabs>
        <w:tab w:val="center" w:pos="4677"/>
        <w:tab w:val="right" w:pos="9355"/>
      </w:tabs>
    </w:pPr>
  </w:style>
  <w:style w:type="character" w:customStyle="1" w:styleId="ac">
    <w:name w:val="Верхний колонтитул Знак"/>
    <w:link w:val="ab"/>
    <w:uiPriority w:val="99"/>
    <w:rsid w:val="00ED0FE6"/>
    <w:rPr>
      <w:sz w:val="24"/>
      <w:szCs w:val="24"/>
    </w:rPr>
  </w:style>
  <w:style w:type="character" w:customStyle="1" w:styleId="ad">
    <w:name w:val="Основной текст_"/>
    <w:link w:val="9"/>
    <w:rsid w:val="00271F91"/>
    <w:rPr>
      <w:sz w:val="22"/>
      <w:szCs w:val="22"/>
      <w:shd w:val="clear" w:color="auto" w:fill="FFFFFF"/>
    </w:rPr>
  </w:style>
  <w:style w:type="paragraph" w:customStyle="1" w:styleId="9">
    <w:name w:val="Основной текст9"/>
    <w:basedOn w:val="a"/>
    <w:link w:val="ad"/>
    <w:rsid w:val="00271F91"/>
    <w:pPr>
      <w:widowControl w:val="0"/>
      <w:shd w:val="clear" w:color="auto" w:fill="FFFFFF"/>
      <w:spacing w:line="413" w:lineRule="exact"/>
      <w:ind w:hanging="2040"/>
      <w:jc w:val="both"/>
    </w:pPr>
    <w:rPr>
      <w:sz w:val="22"/>
      <w:szCs w:val="22"/>
    </w:rPr>
  </w:style>
  <w:style w:type="character" w:customStyle="1" w:styleId="3">
    <w:name w:val="Основной текст3"/>
    <w:rsid w:val="00ED4B5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404FE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FE49CB"/>
    <w:pPr>
      <w:spacing w:after="120" w:line="480" w:lineRule="auto"/>
    </w:pPr>
  </w:style>
  <w:style w:type="character" w:customStyle="1" w:styleId="22">
    <w:name w:val="Основной текст 2 Знак"/>
    <w:link w:val="21"/>
    <w:rsid w:val="00FE49CB"/>
    <w:rPr>
      <w:sz w:val="24"/>
      <w:szCs w:val="24"/>
    </w:rPr>
  </w:style>
  <w:style w:type="paragraph" w:customStyle="1" w:styleId="ConsPlusCell">
    <w:name w:val="ConsPlusCell"/>
    <w:uiPriority w:val="99"/>
    <w:rsid w:val="00D5142D"/>
    <w:pPr>
      <w:widowControl w:val="0"/>
      <w:autoSpaceDE w:val="0"/>
      <w:autoSpaceDN w:val="0"/>
      <w:adjustRightInd w:val="0"/>
    </w:pPr>
    <w:rPr>
      <w:rFonts w:ascii="Cambria" w:hAnsi="Cambria" w:cs="Cambria"/>
      <w:sz w:val="24"/>
      <w:szCs w:val="24"/>
    </w:rPr>
  </w:style>
  <w:style w:type="paragraph" w:customStyle="1" w:styleId="30">
    <w:name w:val="Стиль3"/>
    <w:basedOn w:val="2"/>
    <w:link w:val="31"/>
    <w:qFormat/>
    <w:rsid w:val="008F2578"/>
    <w:rPr>
      <w:rFonts w:ascii="Times New Roman" w:hAnsi="Times New Roman"/>
    </w:rPr>
  </w:style>
  <w:style w:type="character" w:styleId="ae">
    <w:name w:val="Strong"/>
    <w:qFormat/>
    <w:rsid w:val="008C3CA3"/>
    <w:rPr>
      <w:b/>
      <w:bCs/>
    </w:rPr>
  </w:style>
  <w:style w:type="character" w:customStyle="1" w:styleId="31">
    <w:name w:val="Стиль3 Знак"/>
    <w:basedOn w:val="20"/>
    <w:link w:val="30"/>
    <w:rsid w:val="008F2578"/>
  </w:style>
  <w:style w:type="paragraph" w:styleId="af">
    <w:name w:val="footnote text"/>
    <w:basedOn w:val="a"/>
    <w:link w:val="af0"/>
    <w:rsid w:val="007258B2"/>
    <w:rPr>
      <w:sz w:val="20"/>
      <w:szCs w:val="20"/>
    </w:rPr>
  </w:style>
  <w:style w:type="character" w:customStyle="1" w:styleId="af0">
    <w:name w:val="Текст сноски Знак"/>
    <w:basedOn w:val="a0"/>
    <w:link w:val="af"/>
    <w:rsid w:val="007258B2"/>
  </w:style>
  <w:style w:type="character" w:styleId="af1">
    <w:name w:val="footnote reference"/>
    <w:rsid w:val="007258B2"/>
    <w:rPr>
      <w:vertAlign w:val="superscript"/>
    </w:rPr>
  </w:style>
  <w:style w:type="paragraph" w:styleId="af2">
    <w:name w:val="List Paragraph"/>
    <w:basedOn w:val="a"/>
    <w:uiPriority w:val="34"/>
    <w:qFormat/>
    <w:rsid w:val="00D07CE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07CEE"/>
    <w:rPr>
      <w:sz w:val="24"/>
      <w:szCs w:val="24"/>
    </w:rPr>
  </w:style>
  <w:style w:type="paragraph" w:customStyle="1" w:styleId="s1">
    <w:name w:val="s_1"/>
    <w:basedOn w:val="a"/>
    <w:rsid w:val="000C74DB"/>
    <w:pPr>
      <w:spacing w:before="100" w:beforeAutospacing="1" w:after="100" w:afterAutospacing="1"/>
    </w:pPr>
  </w:style>
  <w:style w:type="character" w:styleId="af3">
    <w:name w:val="FollowedHyperlink"/>
    <w:basedOn w:val="a0"/>
    <w:uiPriority w:val="99"/>
    <w:unhideWhenUsed/>
    <w:rsid w:val="000C74DB"/>
    <w:rPr>
      <w:color w:val="800080"/>
      <w:u w:val="single"/>
    </w:rPr>
  </w:style>
  <w:style w:type="paragraph" w:styleId="af4">
    <w:name w:val="Normal (Web)"/>
    <w:basedOn w:val="a"/>
    <w:uiPriority w:val="99"/>
    <w:unhideWhenUsed/>
    <w:rsid w:val="000C74DB"/>
    <w:pPr>
      <w:spacing w:before="100" w:beforeAutospacing="1" w:after="100" w:afterAutospacing="1"/>
    </w:pPr>
  </w:style>
  <w:style w:type="paragraph" w:customStyle="1" w:styleId="s3">
    <w:name w:val="s_3"/>
    <w:basedOn w:val="a"/>
    <w:rsid w:val="000C74DB"/>
    <w:pPr>
      <w:spacing w:before="100" w:beforeAutospacing="1" w:after="100" w:afterAutospacing="1"/>
    </w:pPr>
  </w:style>
  <w:style w:type="paragraph" w:customStyle="1" w:styleId="s16">
    <w:name w:val="s_16"/>
    <w:basedOn w:val="a"/>
    <w:rsid w:val="000C74DB"/>
    <w:pPr>
      <w:spacing w:before="100" w:beforeAutospacing="1" w:after="100" w:afterAutospacing="1"/>
    </w:pPr>
  </w:style>
  <w:style w:type="character" w:customStyle="1" w:styleId="60">
    <w:name w:val="Основной текст (6)_"/>
    <w:link w:val="61"/>
    <w:rsid w:val="00A924A8"/>
    <w:rPr>
      <w:sz w:val="24"/>
      <w:szCs w:val="24"/>
      <w:shd w:val="clear" w:color="auto" w:fill="FFFFFF"/>
    </w:rPr>
  </w:style>
  <w:style w:type="paragraph" w:customStyle="1" w:styleId="61">
    <w:name w:val="Основной текст (6)"/>
    <w:basedOn w:val="a"/>
    <w:link w:val="60"/>
    <w:rsid w:val="00A924A8"/>
    <w:pPr>
      <w:shd w:val="clear" w:color="auto" w:fill="FFFFFF"/>
      <w:spacing w:before="300" w:after="60" w:line="274" w:lineRule="exact"/>
      <w:jc w:val="both"/>
    </w:pPr>
  </w:style>
  <w:style w:type="character" w:customStyle="1" w:styleId="4">
    <w:name w:val="Основной текст (4)_"/>
    <w:link w:val="40"/>
    <w:rsid w:val="003F3688"/>
    <w:rPr>
      <w:sz w:val="27"/>
      <w:szCs w:val="27"/>
      <w:shd w:val="clear" w:color="auto" w:fill="FFFFFF"/>
    </w:rPr>
  </w:style>
  <w:style w:type="paragraph" w:customStyle="1" w:styleId="40">
    <w:name w:val="Основной текст (4)"/>
    <w:basedOn w:val="a"/>
    <w:link w:val="4"/>
    <w:rsid w:val="003F3688"/>
    <w:pPr>
      <w:shd w:val="clear" w:color="auto" w:fill="FFFFFF"/>
      <w:spacing w:before="720" w:after="600" w:line="245" w:lineRule="exact"/>
    </w:pPr>
    <w:rPr>
      <w:sz w:val="27"/>
      <w:szCs w:val="27"/>
    </w:rPr>
  </w:style>
  <w:style w:type="character" w:customStyle="1" w:styleId="12">
    <w:name w:val="Стиль1 Знак"/>
    <w:basedOn w:val="a0"/>
    <w:link w:val="11"/>
    <w:rsid w:val="00C93CBA"/>
    <w:rPr>
      <w:sz w:val="24"/>
      <w:szCs w:val="24"/>
    </w:rPr>
  </w:style>
  <w:style w:type="character" w:customStyle="1" w:styleId="32">
    <w:name w:val="Заголовок №3_"/>
    <w:link w:val="33"/>
    <w:rsid w:val="00B407A5"/>
    <w:rPr>
      <w:sz w:val="27"/>
      <w:szCs w:val="27"/>
      <w:shd w:val="clear" w:color="auto" w:fill="FFFFFF"/>
    </w:rPr>
  </w:style>
  <w:style w:type="paragraph" w:customStyle="1" w:styleId="33">
    <w:name w:val="Заголовок №3"/>
    <w:basedOn w:val="a"/>
    <w:link w:val="32"/>
    <w:rsid w:val="00B407A5"/>
    <w:pPr>
      <w:shd w:val="clear" w:color="auto" w:fill="FFFFFF"/>
      <w:spacing w:before="600" w:after="300" w:line="322" w:lineRule="exact"/>
      <w:ind w:hanging="1760"/>
      <w:jc w:val="center"/>
      <w:outlineLvl w:val="2"/>
    </w:pPr>
    <w:rPr>
      <w:sz w:val="27"/>
      <w:szCs w:val="27"/>
    </w:rPr>
  </w:style>
</w:styles>
</file>

<file path=word/webSettings.xml><?xml version="1.0" encoding="utf-8"?>
<w:webSettings xmlns:r="http://schemas.openxmlformats.org/officeDocument/2006/relationships" xmlns:w="http://schemas.openxmlformats.org/wordprocessingml/2006/main">
  <w:divs>
    <w:div w:id="96870492">
      <w:bodyDiv w:val="1"/>
      <w:marLeft w:val="0"/>
      <w:marRight w:val="0"/>
      <w:marTop w:val="0"/>
      <w:marBottom w:val="0"/>
      <w:divBdr>
        <w:top w:val="none" w:sz="0" w:space="0" w:color="auto"/>
        <w:left w:val="none" w:sz="0" w:space="0" w:color="auto"/>
        <w:bottom w:val="none" w:sz="0" w:space="0" w:color="auto"/>
        <w:right w:val="none" w:sz="0" w:space="0" w:color="auto"/>
      </w:divBdr>
    </w:div>
    <w:div w:id="551503196">
      <w:bodyDiv w:val="1"/>
      <w:marLeft w:val="0"/>
      <w:marRight w:val="0"/>
      <w:marTop w:val="0"/>
      <w:marBottom w:val="0"/>
      <w:divBdr>
        <w:top w:val="none" w:sz="0" w:space="0" w:color="auto"/>
        <w:left w:val="none" w:sz="0" w:space="0" w:color="auto"/>
        <w:bottom w:val="none" w:sz="0" w:space="0" w:color="auto"/>
        <w:right w:val="none" w:sz="0" w:space="0" w:color="auto"/>
      </w:divBdr>
    </w:div>
    <w:div w:id="1428231935">
      <w:bodyDiv w:val="1"/>
      <w:marLeft w:val="0"/>
      <w:marRight w:val="0"/>
      <w:marTop w:val="0"/>
      <w:marBottom w:val="0"/>
      <w:divBdr>
        <w:top w:val="none" w:sz="0" w:space="0" w:color="auto"/>
        <w:left w:val="none" w:sz="0" w:space="0" w:color="auto"/>
        <w:bottom w:val="none" w:sz="0" w:space="0" w:color="auto"/>
        <w:right w:val="none" w:sz="0" w:space="0" w:color="auto"/>
      </w:divBdr>
    </w:div>
    <w:div w:id="1633636196">
      <w:bodyDiv w:val="1"/>
      <w:marLeft w:val="0"/>
      <w:marRight w:val="0"/>
      <w:marTop w:val="0"/>
      <w:marBottom w:val="0"/>
      <w:divBdr>
        <w:top w:val="none" w:sz="0" w:space="0" w:color="auto"/>
        <w:left w:val="none" w:sz="0" w:space="0" w:color="auto"/>
        <w:bottom w:val="none" w:sz="0" w:space="0" w:color="auto"/>
        <w:right w:val="none" w:sz="0" w:space="0" w:color="auto"/>
      </w:divBdr>
    </w:div>
    <w:div w:id="2024747478">
      <w:bodyDiv w:val="1"/>
      <w:marLeft w:val="0"/>
      <w:marRight w:val="0"/>
      <w:marTop w:val="0"/>
      <w:marBottom w:val="0"/>
      <w:divBdr>
        <w:top w:val="none" w:sz="0" w:space="0" w:color="auto"/>
        <w:left w:val="none" w:sz="0" w:space="0" w:color="auto"/>
        <w:bottom w:val="none" w:sz="0" w:space="0" w:color="auto"/>
        <w:right w:val="none" w:sz="0" w:space="0" w:color="auto"/>
      </w:divBdr>
    </w:div>
    <w:div w:id="21424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4B6F2A8679753A44AF0AEF571E74B2C0642CC2F57BEDDCE5D0C27EBBC073B6EE9E7257D34F1Ff1O3H" TargetMode="External"/><Relationship Id="rId21" Type="http://schemas.openxmlformats.org/officeDocument/2006/relationships/footer" Target="footer2.xml"/><Relationship Id="rId34" Type="http://schemas.openxmlformats.org/officeDocument/2006/relationships/hyperlink" Target="http://base.garant.ru/12180849/53f89421bbdaf741eb2d1ecc4ddb4c33/" TargetMode="External"/><Relationship Id="rId42" Type="http://schemas.openxmlformats.org/officeDocument/2006/relationships/hyperlink" Target="http://base.garant.ru/12180849/53f89421bbdaf741eb2d1ecc4ddb4c33/" TargetMode="External"/><Relationship Id="rId47" Type="http://schemas.openxmlformats.org/officeDocument/2006/relationships/hyperlink" Target="http://base.garant.ru/12180849/53f89421bbdaf741eb2d1ecc4ddb4c33/" TargetMode="External"/><Relationship Id="rId50" Type="http://schemas.openxmlformats.org/officeDocument/2006/relationships/hyperlink" Target="http://base.garant.ru/12180849/53f89421bbdaf741eb2d1ecc4ddb4c33/" TargetMode="External"/><Relationship Id="rId55" Type="http://schemas.openxmlformats.org/officeDocument/2006/relationships/hyperlink" Target="http://base.garant.ru/12180849/f7ee959fd36b5699076b35abf4f52c5c/" TargetMode="External"/><Relationship Id="rId63" Type="http://schemas.openxmlformats.org/officeDocument/2006/relationships/hyperlink" Target="http://base.garant.ru/12180849/f7ee959fd36b5699076b35abf4f52c5c/" TargetMode="External"/><Relationship Id="rId68" Type="http://schemas.openxmlformats.org/officeDocument/2006/relationships/hyperlink" Target="http://base.garant.ru/12180849/53f89421bbdaf741eb2d1ecc4ddb4c33/" TargetMode="External"/><Relationship Id="rId76" Type="http://schemas.openxmlformats.org/officeDocument/2006/relationships/hyperlink" Target="http://base.garant.ru/12180849/f7ee959fd36b5699076b35abf4f52c5c/" TargetMode="External"/><Relationship Id="rId84" Type="http://schemas.openxmlformats.org/officeDocument/2006/relationships/hyperlink" Target="http://base.garant.ru/12180849/f7ee959fd36b5699076b35abf4f52c5c/" TargetMode="External"/><Relationship Id="rId89" Type="http://schemas.openxmlformats.org/officeDocument/2006/relationships/hyperlink" Target="http://base.garant.ru/12180849/53f89421bbdaf741eb2d1ecc4ddb4c33/" TargetMode="External"/><Relationship Id="rId97" Type="http://schemas.openxmlformats.org/officeDocument/2006/relationships/hyperlink" Target="consultantplus://offline/ref=AD8346E0ED9EB2B68B6A9D28F44780564557A638AA27F57F38C70D0E5DA89BC5630474D61AAED56DZ4A6Q" TargetMode="External"/><Relationship Id="rId7" Type="http://schemas.openxmlformats.org/officeDocument/2006/relationships/endnotes" Target="endnotes.xml"/><Relationship Id="rId71" Type="http://schemas.openxmlformats.org/officeDocument/2006/relationships/hyperlink" Target="http://base.garant.ru/12180849/f7ee959fd36b5699076b35abf4f52c5c/" TargetMode="External"/><Relationship Id="rId92" Type="http://schemas.openxmlformats.org/officeDocument/2006/relationships/hyperlink" Target="consultantplus://offline/ref=05AE2135AA0CDFE032FDDBB42780537091CC6DB365C96E9ED7AC324A0CDBBBA9F325C3AF40B0C6W2I" TargetMode="External"/><Relationship Id="rId2" Type="http://schemas.openxmlformats.org/officeDocument/2006/relationships/numbering" Target="numbering.xml"/><Relationship Id="rId16" Type="http://schemas.openxmlformats.org/officeDocument/2006/relationships/hyperlink" Target="consultantplus://offline/ref=6ECA9F68D60A54C2BC9A6D3ABBD4E6EB13823555BFDE982112B19FA45ADE5B2C8EDB2A20241EA0DDk0n5U" TargetMode="External"/><Relationship Id="rId29" Type="http://schemas.openxmlformats.org/officeDocument/2006/relationships/hyperlink" Target="http://base.garant.ru/12180849/53f89421bbdaf741eb2d1ecc4ddb4c33/" TargetMode="External"/><Relationship Id="rId11" Type="http://schemas.openxmlformats.org/officeDocument/2006/relationships/hyperlink" Target="consultantplus://offline/ref=20E65FD6A25CC92C7CC21F46727BA51322DD683C062F2FDE57B1E00956CB44916BD14FDF972C4Bd4u6H" TargetMode="External"/><Relationship Id="rId24" Type="http://schemas.openxmlformats.org/officeDocument/2006/relationships/hyperlink" Target="consultantplus://offline/ref=FD6537C8278FE7A6B85E6B872B5CFBA1D583495E8F8E36E71FD41AA7FF9C23724E27CC13FE3FCC1Cw2QCH" TargetMode="External"/><Relationship Id="rId32" Type="http://schemas.openxmlformats.org/officeDocument/2006/relationships/hyperlink" Target="http://base.garant.ru/12180849/53f89421bbdaf741eb2d1ecc4ddb4c33/" TargetMode="External"/><Relationship Id="rId37" Type="http://schemas.openxmlformats.org/officeDocument/2006/relationships/hyperlink" Target="http://base.garant.ru/12180849/53f89421bbdaf741eb2d1ecc4ddb4c33/" TargetMode="External"/><Relationship Id="rId40" Type="http://schemas.openxmlformats.org/officeDocument/2006/relationships/hyperlink" Target="http://base.garant.ru/12180849/53f89421bbdaf741eb2d1ecc4ddb4c33/" TargetMode="External"/><Relationship Id="rId45" Type="http://schemas.openxmlformats.org/officeDocument/2006/relationships/hyperlink" Target="http://base.garant.ru/12180849/53f89421bbdaf741eb2d1ecc4ddb4c33/" TargetMode="External"/><Relationship Id="rId53" Type="http://schemas.openxmlformats.org/officeDocument/2006/relationships/hyperlink" Target="http://base.garant.ru/12180849/f7ee959fd36b5699076b35abf4f52c5c/" TargetMode="External"/><Relationship Id="rId58" Type="http://schemas.openxmlformats.org/officeDocument/2006/relationships/hyperlink" Target="http://base.garant.ru/12180849/f7ee959fd36b5699076b35abf4f52c5c/" TargetMode="External"/><Relationship Id="rId66" Type="http://schemas.openxmlformats.org/officeDocument/2006/relationships/hyperlink" Target="http://base.garant.ru/12180849/f7ee959fd36b5699076b35abf4f52c5c/" TargetMode="External"/><Relationship Id="rId74" Type="http://schemas.openxmlformats.org/officeDocument/2006/relationships/hyperlink" Target="http://base.garant.ru/12180849/f7ee959fd36b5699076b35abf4f52c5c/" TargetMode="External"/><Relationship Id="rId79" Type="http://schemas.openxmlformats.org/officeDocument/2006/relationships/hyperlink" Target="http://base.garant.ru/12180849/53f89421bbdaf741eb2d1ecc4ddb4c33/" TargetMode="External"/><Relationship Id="rId87" Type="http://schemas.openxmlformats.org/officeDocument/2006/relationships/hyperlink" Target="http://base.garant.ru/12180849/f7ee959fd36b5699076b35abf4f52c5c/" TargetMode="External"/><Relationship Id="rId5" Type="http://schemas.openxmlformats.org/officeDocument/2006/relationships/webSettings" Target="webSettings.xml"/><Relationship Id="rId61" Type="http://schemas.openxmlformats.org/officeDocument/2006/relationships/hyperlink" Target="http://base.garant.ru/12180849/f7ee959fd36b5699076b35abf4f52c5c/" TargetMode="External"/><Relationship Id="rId82" Type="http://schemas.openxmlformats.org/officeDocument/2006/relationships/hyperlink" Target="http://base.garant.ru/12180849/f7ee959fd36b5699076b35abf4f52c5c/" TargetMode="External"/><Relationship Id="rId90" Type="http://schemas.openxmlformats.org/officeDocument/2006/relationships/hyperlink" Target="http://base.garant.ru/12180849/f7ee959fd36b5699076b35abf4f52c5c/" TargetMode="External"/><Relationship Id="rId95" Type="http://schemas.openxmlformats.org/officeDocument/2006/relationships/hyperlink" Target="consultantplus://offline/ref=AD8346E0ED9EB2B68B6A9D28F44780564557A638AA27F57F38C70D0E5DA89BC5630474D61AAFD76DZ4A5Q" TargetMode="External"/><Relationship Id="rId19" Type="http://schemas.openxmlformats.org/officeDocument/2006/relationships/hyperlink" Target="consultantplus://offline/ref=6ECA9F68D60A54C2BC9A6D3ABBD4E6EB13823555BFDE982112B19FA45ADE5B2C8EDB2A20241EACD9k0n7U" TargetMode="External"/><Relationship Id="rId14" Type="http://schemas.openxmlformats.org/officeDocument/2006/relationships/hyperlink" Target="consultantplus://offline/ref=6ECA9F68D60A54C2BC9A6D3ABBD4E6EB13823555BFDE982112B19FA45ADE5B2C8EDB2A20241FA5D0k0n4U" TargetMode="External"/><Relationship Id="rId22" Type="http://schemas.openxmlformats.org/officeDocument/2006/relationships/hyperlink" Target="consultantplus://offline/ref=C4FED7DEB0D54F3B5945A53C66E4565027F25CBC5C06837CA74227FBD60819F24B5E89CD013173RFK4H" TargetMode="External"/><Relationship Id="rId27" Type="http://schemas.openxmlformats.org/officeDocument/2006/relationships/hyperlink" Target="consultantplus://offline/ref=EAE2A02D56646348ABA64661BB4B1597066BD33BAC9D4AAC4592C186BF4E166B60E90B57A82710FDj3iCH" TargetMode="External"/><Relationship Id="rId30" Type="http://schemas.openxmlformats.org/officeDocument/2006/relationships/hyperlink" Target="http://base.garant.ru/12180849/53f89421bbdaf741eb2d1ecc4ddb4c33/" TargetMode="External"/><Relationship Id="rId35" Type="http://schemas.openxmlformats.org/officeDocument/2006/relationships/hyperlink" Target="http://base.garant.ru/12180849/53f89421bbdaf741eb2d1ecc4ddb4c33/" TargetMode="External"/><Relationship Id="rId43" Type="http://schemas.openxmlformats.org/officeDocument/2006/relationships/hyperlink" Target="http://base.garant.ru/12180849/53f89421bbdaf741eb2d1ecc4ddb4c33/" TargetMode="External"/><Relationship Id="rId48" Type="http://schemas.openxmlformats.org/officeDocument/2006/relationships/hyperlink" Target="http://base.garant.ru/12180849/53f89421bbdaf741eb2d1ecc4ddb4c33/" TargetMode="External"/><Relationship Id="rId56" Type="http://schemas.openxmlformats.org/officeDocument/2006/relationships/hyperlink" Target="http://base.garant.ru/12180849/f7ee959fd36b5699076b35abf4f52c5c/" TargetMode="External"/><Relationship Id="rId64" Type="http://schemas.openxmlformats.org/officeDocument/2006/relationships/hyperlink" Target="http://base.garant.ru/12180849/f7ee959fd36b5699076b35abf4f52c5c/" TargetMode="External"/><Relationship Id="rId69" Type="http://schemas.openxmlformats.org/officeDocument/2006/relationships/hyperlink" Target="http://base.garant.ru/12180849/f7ee959fd36b5699076b35abf4f52c5c/" TargetMode="External"/><Relationship Id="rId77" Type="http://schemas.openxmlformats.org/officeDocument/2006/relationships/hyperlink" Target="http://base.garant.ru/12180849/53f89421bbdaf741eb2d1ecc4ddb4c33/"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base.garant.ru/12180849/53f89421bbdaf741eb2d1ecc4ddb4c33/" TargetMode="External"/><Relationship Id="rId72" Type="http://schemas.openxmlformats.org/officeDocument/2006/relationships/hyperlink" Target="http://base.garant.ru/12180849/f7ee959fd36b5699076b35abf4f52c5c/" TargetMode="External"/><Relationship Id="rId80" Type="http://schemas.openxmlformats.org/officeDocument/2006/relationships/hyperlink" Target="http://base.garant.ru/12180849/f7ee959fd36b5699076b35abf4f52c5c/" TargetMode="External"/><Relationship Id="rId85" Type="http://schemas.openxmlformats.org/officeDocument/2006/relationships/hyperlink" Target="http://base.garant.ru/12180849/53f89421bbdaf741eb2d1ecc4ddb4c33/" TargetMode="External"/><Relationship Id="rId93" Type="http://schemas.openxmlformats.org/officeDocument/2006/relationships/hyperlink" Target="consultantplus://offline/ref=05AE2135AA0CDFE032FDDBB42780537091CC6DB365C96E9ED7AC324A0CDBBBA9F325C3AD46B767CDC3WDI" TargetMode="External"/><Relationship Id="rId98" Type="http://schemas.openxmlformats.org/officeDocument/2006/relationships/hyperlink" Target="consultantplus://offline/ref=4EE2828F72FCA056425C93D64078CC3CC3F8F1A26A7E00D629049149B3e114S" TargetMode="External"/><Relationship Id="rId3" Type="http://schemas.openxmlformats.org/officeDocument/2006/relationships/styles" Target="styles.xml"/><Relationship Id="rId12" Type="http://schemas.openxmlformats.org/officeDocument/2006/relationships/hyperlink" Target="consultantplus://offline/ref=6ECA9F68D60A54C2BC9A6D3ABBD4E6EB13823555BFDE982112B19FA45ADE5B2C8EDB2A20241EA0DDk0n5U" TargetMode="External"/><Relationship Id="rId17" Type="http://schemas.openxmlformats.org/officeDocument/2006/relationships/hyperlink" Target="consultantplus://offline/ref=6ECA9F68D60A54C2BC9A6D3ABBD4E6EB13823555BFDE982112B19FA45ADE5B2C8EDB2A20241EADD1k0nCU" TargetMode="External"/><Relationship Id="rId25" Type="http://schemas.openxmlformats.org/officeDocument/2006/relationships/hyperlink" Target="consultantplus://offline/ref=034AE1E3CB06E4DDA3EC7E39B8661649D0BE6913BCC8F785F0D7589FE3303477E59BC6623BB7B712wCNEH" TargetMode="External"/><Relationship Id="rId33" Type="http://schemas.openxmlformats.org/officeDocument/2006/relationships/hyperlink" Target="http://base.garant.ru/12180849/53f89421bbdaf741eb2d1ecc4ddb4c33/" TargetMode="External"/><Relationship Id="rId38" Type="http://schemas.openxmlformats.org/officeDocument/2006/relationships/hyperlink" Target="http://base.garant.ru/12180849/53f89421bbdaf741eb2d1ecc4ddb4c33/" TargetMode="External"/><Relationship Id="rId46" Type="http://schemas.openxmlformats.org/officeDocument/2006/relationships/hyperlink" Target="http://base.garant.ru/12180849/53f89421bbdaf741eb2d1ecc4ddb4c33/" TargetMode="External"/><Relationship Id="rId59" Type="http://schemas.openxmlformats.org/officeDocument/2006/relationships/hyperlink" Target="http://base.garant.ru/12180849/f7ee959fd36b5699076b35abf4f52c5c/" TargetMode="External"/><Relationship Id="rId67" Type="http://schemas.openxmlformats.org/officeDocument/2006/relationships/hyperlink" Target="http://base.garant.ru/12180849/f7ee959fd36b5699076b35abf4f52c5c/" TargetMode="External"/><Relationship Id="rId20" Type="http://schemas.openxmlformats.org/officeDocument/2006/relationships/footer" Target="footer1.xml"/><Relationship Id="rId41" Type="http://schemas.openxmlformats.org/officeDocument/2006/relationships/hyperlink" Target="http://base.garant.ru/12180849/53f89421bbdaf741eb2d1ecc4ddb4c33/" TargetMode="External"/><Relationship Id="rId54" Type="http://schemas.openxmlformats.org/officeDocument/2006/relationships/hyperlink" Target="http://base.garant.ru/12180849/f7ee959fd36b5699076b35abf4f52c5c/" TargetMode="External"/><Relationship Id="rId62" Type="http://schemas.openxmlformats.org/officeDocument/2006/relationships/hyperlink" Target="http://base.garant.ru/12180849/f7ee959fd36b5699076b35abf4f52c5c/" TargetMode="External"/><Relationship Id="rId70" Type="http://schemas.openxmlformats.org/officeDocument/2006/relationships/hyperlink" Target="http://base.garant.ru/12180849/53f89421bbdaf741eb2d1ecc4ddb4c33/" TargetMode="External"/><Relationship Id="rId75" Type="http://schemas.openxmlformats.org/officeDocument/2006/relationships/hyperlink" Target="http://base.garant.ru/12180849/f7ee959fd36b5699076b35abf4f52c5c/" TargetMode="External"/><Relationship Id="rId83" Type="http://schemas.openxmlformats.org/officeDocument/2006/relationships/hyperlink" Target="http://base.garant.ru/12180849/53f89421bbdaf741eb2d1ecc4ddb4c33/" TargetMode="External"/><Relationship Id="rId88" Type="http://schemas.openxmlformats.org/officeDocument/2006/relationships/hyperlink" Target="http://base.garant.ru/12180849/f7ee959fd36b5699076b35abf4f52c5c/" TargetMode="External"/><Relationship Id="rId91" Type="http://schemas.openxmlformats.org/officeDocument/2006/relationships/hyperlink" Target="http://base.garant.ru/12180849/f7ee959fd36b5699076b35abf4f52c5c/" TargetMode="External"/><Relationship Id="rId96" Type="http://schemas.openxmlformats.org/officeDocument/2006/relationships/hyperlink" Target="consultantplus://offline/ref=AD8346E0ED9EB2B68B6A9D28F44780564557A638AA27F57F38C70D0E5DA89BC5630474D61AAED667Z4A5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ECA9F68D60A54C2BC9A6D3ABBD4E6EB13823555BFDE982112B19FA45ADE5B2C8EDB2A20241FA5D0k0n4U" TargetMode="External"/><Relationship Id="rId23" Type="http://schemas.openxmlformats.org/officeDocument/2006/relationships/hyperlink" Target="consultantplus://offline/ref=7D2173D2BFAF762DC9C81ABE6B51AB7C7604F1664ACE4A6BE0FBCB8DD21028DC5EBF0745B432774Bk1L5H" TargetMode="External"/><Relationship Id="rId28" Type="http://schemas.openxmlformats.org/officeDocument/2006/relationships/hyperlink" Target="consultantplus://offline/ref=EAE2A02D56646348ABA64661BB4B1597056CD93EA89117A64DCBCD84B841497C67A00756A8271FjFi9H" TargetMode="External"/><Relationship Id="rId36" Type="http://schemas.openxmlformats.org/officeDocument/2006/relationships/hyperlink" Target="http://base.garant.ru/12180849/53f89421bbdaf741eb2d1ecc4ddb4c33/" TargetMode="External"/><Relationship Id="rId49" Type="http://schemas.openxmlformats.org/officeDocument/2006/relationships/hyperlink" Target="http://base.garant.ru/12180849/53f89421bbdaf741eb2d1ecc4ddb4c33/" TargetMode="External"/><Relationship Id="rId57" Type="http://schemas.openxmlformats.org/officeDocument/2006/relationships/hyperlink" Target="http://base.garant.ru/12180849/f7ee959fd36b5699076b35abf4f52c5c/" TargetMode="External"/><Relationship Id="rId10" Type="http://schemas.openxmlformats.org/officeDocument/2006/relationships/hyperlink" Target="consultantplus://offline/ref=20E65FD6A25CC92C7CC21F46727BA51322DD683C062F2FDE57B1E00956CB44916BD14FDF972D41d4u2H" TargetMode="External"/><Relationship Id="rId31" Type="http://schemas.openxmlformats.org/officeDocument/2006/relationships/hyperlink" Target="http://base.garant.ru/12180849/53f89421bbdaf741eb2d1ecc4ddb4c33/" TargetMode="External"/><Relationship Id="rId44" Type="http://schemas.openxmlformats.org/officeDocument/2006/relationships/hyperlink" Target="http://base.garant.ru/12180849/53f89421bbdaf741eb2d1ecc4ddb4c33/" TargetMode="External"/><Relationship Id="rId52" Type="http://schemas.openxmlformats.org/officeDocument/2006/relationships/hyperlink" Target="http://base.garant.ru/12180849/f7ee959fd36b5699076b35abf4f52c5c/" TargetMode="External"/><Relationship Id="rId60" Type="http://schemas.openxmlformats.org/officeDocument/2006/relationships/hyperlink" Target="http://base.garant.ru/12180849/f7ee959fd36b5699076b35abf4f52c5c/" TargetMode="External"/><Relationship Id="rId65" Type="http://schemas.openxmlformats.org/officeDocument/2006/relationships/hyperlink" Target="http://base.garant.ru/12180849/f7ee959fd36b5699076b35abf4f52c5c/" TargetMode="External"/><Relationship Id="rId73" Type="http://schemas.openxmlformats.org/officeDocument/2006/relationships/hyperlink" Target="http://base.garant.ru/12180849/f7ee959fd36b5699076b35abf4f52c5c/" TargetMode="External"/><Relationship Id="rId78" Type="http://schemas.openxmlformats.org/officeDocument/2006/relationships/hyperlink" Target="http://base.garant.ru/12180849/f7ee959fd36b5699076b35abf4f52c5c/" TargetMode="External"/><Relationship Id="rId81" Type="http://schemas.openxmlformats.org/officeDocument/2006/relationships/hyperlink" Target="http://base.garant.ru/12180849/53f89421bbdaf741eb2d1ecc4ddb4c33/" TargetMode="External"/><Relationship Id="rId86" Type="http://schemas.openxmlformats.org/officeDocument/2006/relationships/hyperlink" Target="http://base.garant.ru/12180849/53f89421bbdaf741eb2d1ecc4ddb4c33/" TargetMode="External"/><Relationship Id="rId94" Type="http://schemas.openxmlformats.org/officeDocument/2006/relationships/hyperlink" Target="consultantplus://offline/ref=AD8346E0ED9EB2B68B6A9D28F44780564557A638AA27F57F38C70D0E5DA89BC5630474D61AAFD06AZ4A7Q"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B2FF63433490AD08285535E4E4032DFB16DA6E3E24EEAA3DCB3F06DC2D9182526DFF4D2B3523xAr3H" TargetMode="External"/><Relationship Id="rId13" Type="http://schemas.openxmlformats.org/officeDocument/2006/relationships/hyperlink" Target="consultantplus://offline/ref=6ECA9F68D60A54C2BC9A6D3ABBD4E6EB13823555BFDE982112B19FA45ADE5B2C8EDB2A20241EADD1k0nCU" TargetMode="External"/><Relationship Id="rId18" Type="http://schemas.openxmlformats.org/officeDocument/2006/relationships/hyperlink" Target="consultantplus://offline/ref=6ECA9F68D60A54C2BC9A6D3ABBD4E6EB13823555BFDE982112B19FA45ADE5B2C8EDB2A20241EADD0k0n2U" TargetMode="External"/><Relationship Id="rId39" Type="http://schemas.openxmlformats.org/officeDocument/2006/relationships/hyperlink" Target="http://base.garant.ru/12180849/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A955-143E-491E-86D1-05C82B73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29481</Words>
  <Characters>168048</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Alex Studios</Company>
  <LinksUpToDate>false</LinksUpToDate>
  <CharactersWithSpaces>197135</CharactersWithSpaces>
  <SharedDoc>false</SharedDoc>
  <HLinks>
    <vt:vector size="24" baseType="variant">
      <vt:variant>
        <vt:i4>6029324</vt:i4>
      </vt:variant>
      <vt:variant>
        <vt:i4>9</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6</vt:i4>
      </vt:variant>
      <vt:variant>
        <vt:i4>0</vt:i4>
      </vt:variant>
      <vt:variant>
        <vt:i4>5</vt:i4>
      </vt:variant>
      <vt:variant>
        <vt:lpwstr>consultantplus://offline/ref=20E65FD6A25CC92C7CC21F46727BA51322DD683C062F2FDE57B1E00956CB44916BD14FDF972D41d4u2H</vt:lpwstr>
      </vt:variant>
      <vt:variant>
        <vt:lpwstr/>
      </vt:variant>
      <vt:variant>
        <vt:i4>1245269</vt:i4>
      </vt:variant>
      <vt:variant>
        <vt:i4>3</vt:i4>
      </vt:variant>
      <vt:variant>
        <vt:i4>0</vt:i4>
      </vt:variant>
      <vt:variant>
        <vt:i4>5</vt:i4>
      </vt:variant>
      <vt:variant>
        <vt:lpwstr>consultantplus://offline/ref=8BB2FF63433490AD08285535E4E4032DFB16DA6E3E24EEAA3DCB3F06DC2D9182526DFF4D2B3523xAr3H</vt:lpwstr>
      </vt:variant>
      <vt:variant>
        <vt:lpwstr/>
      </vt:variant>
      <vt:variant>
        <vt:i4>2293869</vt:i4>
      </vt:variant>
      <vt:variant>
        <vt:i4>0</vt:i4>
      </vt:variant>
      <vt:variant>
        <vt:i4>0</vt:i4>
      </vt:variant>
      <vt:variant>
        <vt:i4>5</vt:i4>
      </vt:variant>
      <vt:variant>
        <vt:lpwstr>consultantplus://offline/ref=6CF37D0E9E6E7E6EFEB40DE677155CA6CD31872E7B984E61FD386ABF77E49F8BCDF3F64A0D9F7279gBH7H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Alexander</dc:creator>
  <cp:lastModifiedBy>Admin</cp:lastModifiedBy>
  <cp:revision>2</cp:revision>
  <cp:lastPrinted>2018-09-13T11:48:00Z</cp:lastPrinted>
  <dcterms:created xsi:type="dcterms:W3CDTF">2018-09-17T09:26:00Z</dcterms:created>
  <dcterms:modified xsi:type="dcterms:W3CDTF">2018-09-17T09:26:00Z</dcterms:modified>
</cp:coreProperties>
</file>