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9867F1" w:rsidRPr="009867F1" w:rsidTr="000F0466">
        <w:trPr>
          <w:cantSplit/>
          <w:trHeight w:val="961"/>
        </w:trPr>
        <w:tc>
          <w:tcPr>
            <w:tcW w:w="10560" w:type="dxa"/>
            <w:gridSpan w:val="3"/>
          </w:tcPr>
          <w:p w:rsidR="009867F1" w:rsidRPr="009867F1" w:rsidRDefault="009867F1" w:rsidP="000F0466">
            <w:pPr>
              <w:spacing w:line="360" w:lineRule="atLeast"/>
              <w:jc w:val="center"/>
              <w:rPr>
                <w:rFonts w:ascii="Times New Roman" w:hAnsi="Times New Roman"/>
                <w:b/>
                <w:spacing w:val="50"/>
                <w:sz w:val="46"/>
                <w:lang w:val="en-US"/>
              </w:rPr>
            </w:pPr>
            <w:r w:rsidRPr="009867F1">
              <w:rPr>
                <w:rFonts w:ascii="Times New Roman" w:hAnsi="Times New Roman"/>
                <w:b/>
              </w:rPr>
              <w:tab/>
            </w:r>
            <w:r w:rsidR="00646085" w:rsidRPr="00646085">
              <w:rPr>
                <w:rFonts w:ascii="Times New Roman" w:hAnsi="Times New Roman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6" o:title=""/>
                </v:shape>
                <o:OLEObject Type="Embed" ProgID="Photoshop.Image.6" ShapeID="_x0000_s1026" DrawAspect="Content" ObjectID="_1533539874" r:id="rId7">
                  <o:FieldCodes>\s</o:FieldCodes>
                </o:OLEObject>
              </w:pict>
            </w:r>
          </w:p>
        </w:tc>
      </w:tr>
      <w:tr w:rsidR="009867F1" w:rsidRPr="009867F1" w:rsidTr="000F0466">
        <w:trPr>
          <w:cantSplit/>
          <w:trHeight w:val="872"/>
        </w:trPr>
        <w:tc>
          <w:tcPr>
            <w:tcW w:w="10560" w:type="dxa"/>
            <w:gridSpan w:val="3"/>
          </w:tcPr>
          <w:p w:rsidR="009867F1" w:rsidRPr="009867F1" w:rsidRDefault="009867F1" w:rsidP="000F0466">
            <w:pPr>
              <w:spacing w:line="360" w:lineRule="atLeast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9867F1" w:rsidRPr="009867F1" w:rsidRDefault="009867F1" w:rsidP="000F0466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9867F1">
              <w:rPr>
                <w:szCs w:val="28"/>
              </w:rPr>
              <w:t xml:space="preserve">Администрации сельского поселения </w:t>
            </w:r>
            <w:proofErr w:type="spellStart"/>
            <w:r w:rsidRPr="009867F1">
              <w:rPr>
                <w:szCs w:val="28"/>
              </w:rPr>
              <w:t>Хворостянский</w:t>
            </w:r>
            <w:proofErr w:type="spellEnd"/>
            <w:r w:rsidRPr="009867F1">
              <w:rPr>
                <w:szCs w:val="28"/>
              </w:rPr>
              <w:t xml:space="preserve"> сельсовет 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67F1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9867F1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867F1">
              <w:rPr>
                <w:rFonts w:ascii="Times New Roman" w:hAnsi="Times New Roman"/>
                <w:b/>
                <w:sz w:val="28"/>
                <w:szCs w:val="28"/>
              </w:rPr>
              <w:t>Российиской</w:t>
            </w:r>
            <w:proofErr w:type="spellEnd"/>
            <w:r w:rsidRPr="009867F1">
              <w:rPr>
                <w:rFonts w:ascii="Times New Roman" w:hAnsi="Times New Roman"/>
                <w:b/>
                <w:sz w:val="28"/>
                <w:szCs w:val="28"/>
              </w:rPr>
              <w:t xml:space="preserve"> Федерации</w:t>
            </w:r>
          </w:p>
          <w:p w:rsidR="009867F1" w:rsidRPr="009867F1" w:rsidRDefault="009867F1" w:rsidP="000F0466">
            <w:pPr>
              <w:tabs>
                <w:tab w:val="left" w:pos="4380"/>
              </w:tabs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</w:rPr>
              <w:tab/>
            </w:r>
          </w:p>
        </w:tc>
      </w:tr>
      <w:tr w:rsidR="009867F1" w:rsidRPr="009867F1" w:rsidTr="000F0466">
        <w:trPr>
          <w:cantSplit/>
          <w:trHeight w:val="481"/>
        </w:trPr>
        <w:tc>
          <w:tcPr>
            <w:tcW w:w="3519" w:type="dxa"/>
          </w:tcPr>
          <w:p w:rsidR="009867F1" w:rsidRPr="009867F1" w:rsidRDefault="009867F1" w:rsidP="000F0466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 w:rsidRPr="009867F1">
              <w:rPr>
                <w:rFonts w:ascii="Times New Roman" w:hAnsi="Times New Roman"/>
                <w:sz w:val="24"/>
              </w:rPr>
              <w:tab/>
            </w:r>
            <w:r w:rsidRPr="009867F1">
              <w:rPr>
                <w:rFonts w:ascii="Times New Roman" w:hAnsi="Times New Roman"/>
                <w:sz w:val="24"/>
              </w:rPr>
              <w:tab/>
              <w:t>25.09.2015г.</w:t>
            </w:r>
            <w:r w:rsidRPr="009867F1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9867F1" w:rsidRPr="009867F1" w:rsidRDefault="009867F1" w:rsidP="000F0466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9867F1">
              <w:rPr>
                <w:rFonts w:ascii="Times New Roman" w:hAnsi="Times New Roman"/>
                <w:spacing w:val="50"/>
                <w:sz w:val="24"/>
              </w:rPr>
              <w:t>ж.д.ст.Хворостянка</w:t>
            </w:r>
            <w:proofErr w:type="spellEnd"/>
          </w:p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9867F1" w:rsidRPr="009867F1" w:rsidRDefault="009867F1" w:rsidP="000F0466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9867F1">
              <w:rPr>
                <w:rFonts w:ascii="Times New Roman" w:hAnsi="Times New Roman"/>
                <w:spacing w:val="50"/>
                <w:sz w:val="24"/>
              </w:rPr>
              <w:t xml:space="preserve">        №41</w:t>
            </w:r>
          </w:p>
        </w:tc>
      </w:tr>
    </w:tbl>
    <w:p w:rsidR="009867F1" w:rsidRPr="009867F1" w:rsidRDefault="009867F1" w:rsidP="009867F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867F1">
        <w:rPr>
          <w:rFonts w:ascii="Times New Roman" w:hAnsi="Times New Roman" w:cs="Times New Roman"/>
          <w:sz w:val="28"/>
          <w:szCs w:val="24"/>
        </w:rPr>
        <w:t>О внесении изменений  в муниципальную программу сельского</w:t>
      </w:r>
    </w:p>
    <w:p w:rsidR="009867F1" w:rsidRPr="009867F1" w:rsidRDefault="009867F1" w:rsidP="009867F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867F1"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Pr="009867F1"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Pr="009867F1"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Постановлением администрации сельского поселения </w:t>
      </w:r>
      <w:proofErr w:type="spellStart"/>
      <w:r w:rsidRPr="009867F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19.09.2013 г. № 45 «Порядок разработки, реализации  и проведения оценки эффективности муниципальных программ 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9867F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9867F1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 администрация сельского поселения </w:t>
      </w:r>
      <w:proofErr w:type="spellStart"/>
      <w:r w:rsidRPr="009867F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67F1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9867F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67F1" w:rsidRPr="009867F1" w:rsidRDefault="009867F1" w:rsidP="009867F1">
      <w:pPr>
        <w:pStyle w:val="ConsPlusTitle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Pr="009867F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9867F1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9867F1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 (приложение).</w:t>
      </w:r>
    </w:p>
    <w:p w:rsidR="009867F1" w:rsidRPr="009867F1" w:rsidRDefault="009867F1" w:rsidP="009867F1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9867F1" w:rsidRPr="009867F1" w:rsidRDefault="009867F1" w:rsidP="009867F1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9867F1" w:rsidRPr="009867F1" w:rsidRDefault="009867F1" w:rsidP="009867F1">
      <w:pPr>
        <w:pStyle w:val="a5"/>
        <w:rPr>
          <w:rFonts w:ascii="Times New Roman" w:hAnsi="Times New Roman"/>
          <w:sz w:val="28"/>
          <w:szCs w:val="28"/>
        </w:rPr>
      </w:pPr>
    </w:p>
    <w:p w:rsidR="009867F1" w:rsidRPr="009867F1" w:rsidRDefault="009867F1" w:rsidP="009867F1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Глава администрации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867F1" w:rsidRPr="009867F1" w:rsidRDefault="009867F1" w:rsidP="009867F1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67F1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8"/>
        </w:rPr>
        <w:t xml:space="preserve"> сельсовет</w:t>
      </w:r>
      <w:r w:rsidRPr="009867F1">
        <w:rPr>
          <w:rFonts w:ascii="Times New Roman" w:hAnsi="Times New Roman"/>
          <w:sz w:val="28"/>
          <w:szCs w:val="28"/>
        </w:rPr>
        <w:tab/>
        <w:t>В.Г. Курилов</w:t>
      </w: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Default"/>
        <w:jc w:val="right"/>
        <w:rPr>
          <w:sz w:val="22"/>
        </w:rPr>
      </w:pPr>
    </w:p>
    <w:p w:rsidR="009867F1" w:rsidRPr="009867F1" w:rsidRDefault="009867F1" w:rsidP="009867F1">
      <w:pPr>
        <w:pStyle w:val="Default"/>
        <w:jc w:val="right"/>
        <w:rPr>
          <w:sz w:val="22"/>
        </w:rPr>
      </w:pPr>
      <w:r w:rsidRPr="009867F1">
        <w:rPr>
          <w:sz w:val="22"/>
        </w:rPr>
        <w:lastRenderedPageBreak/>
        <w:t xml:space="preserve">Приняты </w:t>
      </w:r>
    </w:p>
    <w:p w:rsidR="009867F1" w:rsidRPr="009867F1" w:rsidRDefault="009867F1" w:rsidP="009867F1">
      <w:pPr>
        <w:pStyle w:val="Default"/>
        <w:jc w:val="right"/>
        <w:rPr>
          <w:sz w:val="22"/>
        </w:rPr>
      </w:pPr>
      <w:r w:rsidRPr="009867F1">
        <w:rPr>
          <w:sz w:val="22"/>
        </w:rPr>
        <w:t xml:space="preserve">постановлением администрации </w:t>
      </w:r>
    </w:p>
    <w:p w:rsidR="009867F1" w:rsidRPr="009867F1" w:rsidRDefault="009867F1" w:rsidP="009867F1">
      <w:pPr>
        <w:pStyle w:val="Default"/>
        <w:jc w:val="right"/>
        <w:rPr>
          <w:sz w:val="22"/>
        </w:rPr>
      </w:pPr>
      <w:r w:rsidRPr="009867F1">
        <w:rPr>
          <w:sz w:val="22"/>
        </w:rPr>
        <w:t xml:space="preserve">сельского поселения </w:t>
      </w:r>
      <w:proofErr w:type="spellStart"/>
      <w:r w:rsidRPr="009867F1">
        <w:rPr>
          <w:sz w:val="22"/>
        </w:rPr>
        <w:t>Хворостянский</w:t>
      </w:r>
      <w:proofErr w:type="spellEnd"/>
      <w:r w:rsidRPr="009867F1">
        <w:rPr>
          <w:sz w:val="22"/>
        </w:rPr>
        <w:t xml:space="preserve"> сельсовет</w:t>
      </w:r>
    </w:p>
    <w:p w:rsidR="009867F1" w:rsidRPr="009867F1" w:rsidRDefault="009867F1" w:rsidP="009867F1">
      <w:pPr>
        <w:pStyle w:val="Default"/>
        <w:jc w:val="right"/>
        <w:rPr>
          <w:sz w:val="22"/>
        </w:rPr>
      </w:pPr>
      <w:proofErr w:type="spellStart"/>
      <w:r w:rsidRPr="009867F1">
        <w:rPr>
          <w:sz w:val="22"/>
        </w:rPr>
        <w:t>Добринского</w:t>
      </w:r>
      <w:proofErr w:type="spellEnd"/>
      <w:r w:rsidRPr="009867F1">
        <w:rPr>
          <w:sz w:val="22"/>
        </w:rPr>
        <w:t xml:space="preserve"> муниципального района</w:t>
      </w:r>
    </w:p>
    <w:p w:rsidR="009867F1" w:rsidRPr="009867F1" w:rsidRDefault="009867F1" w:rsidP="009867F1">
      <w:pPr>
        <w:pStyle w:val="Default"/>
        <w:jc w:val="right"/>
        <w:rPr>
          <w:sz w:val="22"/>
        </w:rPr>
      </w:pPr>
      <w:r w:rsidRPr="009867F1">
        <w:rPr>
          <w:sz w:val="22"/>
        </w:rPr>
        <w:t>Липецкой области Российской Федерации</w:t>
      </w:r>
    </w:p>
    <w:p w:rsidR="009867F1" w:rsidRPr="009867F1" w:rsidRDefault="009867F1" w:rsidP="009867F1">
      <w:pPr>
        <w:pStyle w:val="Default"/>
        <w:jc w:val="right"/>
        <w:rPr>
          <w:sz w:val="20"/>
        </w:rPr>
      </w:pPr>
      <w:r w:rsidRPr="009867F1">
        <w:rPr>
          <w:sz w:val="22"/>
        </w:rPr>
        <w:t xml:space="preserve">от 25.09. 2015 г. №41    </w:t>
      </w:r>
    </w:p>
    <w:p w:rsidR="009867F1" w:rsidRPr="009867F1" w:rsidRDefault="009867F1" w:rsidP="009867F1">
      <w:pPr>
        <w:pStyle w:val="Default"/>
        <w:jc w:val="right"/>
        <w:rPr>
          <w:sz w:val="20"/>
        </w:rPr>
      </w:pPr>
    </w:p>
    <w:p w:rsidR="009867F1" w:rsidRPr="009867F1" w:rsidRDefault="009867F1" w:rsidP="009867F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867F1">
        <w:rPr>
          <w:rFonts w:ascii="Times New Roman" w:hAnsi="Times New Roman" w:cs="Times New Roman"/>
          <w:sz w:val="28"/>
          <w:szCs w:val="24"/>
        </w:rPr>
        <w:t>Изменения</w:t>
      </w:r>
    </w:p>
    <w:p w:rsidR="009867F1" w:rsidRPr="009867F1" w:rsidRDefault="009867F1" w:rsidP="009867F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9867F1"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Pr="009867F1"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Pr="009867F1"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9867F1" w:rsidRPr="009867F1" w:rsidRDefault="009867F1" w:rsidP="009867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67F1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постановлением № 33 от 18.06.2014г., № 59 от 22.12.2014г. № 69 от 31.12.2014г, № 7 от 18.02.2015г., № 13  от 23.03.2015г., № 23 от 08.05.2015г., № 3</w:t>
      </w:r>
      <w:r w:rsidR="0023155C">
        <w:rPr>
          <w:rFonts w:ascii="Times New Roman" w:hAnsi="Times New Roman" w:cs="Times New Roman"/>
          <w:b w:val="0"/>
          <w:sz w:val="24"/>
          <w:szCs w:val="24"/>
          <w:lang w:val="en-US"/>
        </w:rPr>
        <w:t>3</w:t>
      </w:r>
      <w:r w:rsidRPr="009867F1">
        <w:rPr>
          <w:rFonts w:ascii="Times New Roman" w:hAnsi="Times New Roman" w:cs="Times New Roman"/>
          <w:b w:val="0"/>
          <w:sz w:val="24"/>
          <w:szCs w:val="24"/>
        </w:rPr>
        <w:t xml:space="preserve"> от 28.07.2015г.) 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9867F1">
        <w:rPr>
          <w:rFonts w:ascii="Times New Roman" w:hAnsi="Times New Roman" w:cs="Times New Roman"/>
          <w:sz w:val="28"/>
          <w:szCs w:val="24"/>
        </w:rPr>
        <w:t>1.  внести в муниципальную программу следующие изменения: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9867F1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9867F1" w:rsidRPr="009867F1" w:rsidRDefault="009867F1" w:rsidP="009867F1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9867F1" w:rsidRPr="009867F1" w:rsidRDefault="009867F1" w:rsidP="009867F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9867F1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9867F1" w:rsidRPr="009867F1" w:rsidRDefault="009867F1" w:rsidP="009867F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9867F1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9867F1" w:rsidRPr="009867F1" w:rsidRDefault="009867F1" w:rsidP="009867F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9867F1">
        <w:rPr>
          <w:rFonts w:ascii="Times New Roman" w:hAnsi="Times New Roman"/>
          <w:b/>
          <w:sz w:val="28"/>
          <w:szCs w:val="44"/>
          <w:lang w:eastAsia="ru-RU"/>
        </w:rPr>
        <w:t xml:space="preserve">«Устойчивое развитие территории сельского поселения </w:t>
      </w:r>
      <w:proofErr w:type="spellStart"/>
      <w:r w:rsidRPr="009867F1">
        <w:rPr>
          <w:rFonts w:ascii="Times New Roman" w:hAnsi="Times New Roman"/>
          <w:b/>
          <w:sz w:val="28"/>
          <w:szCs w:val="44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b/>
          <w:sz w:val="28"/>
          <w:szCs w:val="44"/>
          <w:lang w:eastAsia="ru-RU"/>
        </w:rPr>
        <w:t xml:space="preserve"> сельсовет  на 2014-2020годы».</w:t>
      </w:r>
    </w:p>
    <w:p w:rsidR="009867F1" w:rsidRPr="009867F1" w:rsidRDefault="009867F1" w:rsidP="009867F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9867F1" w:rsidRPr="009867F1" w:rsidTr="000F0466"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9867F1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Добринского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9867F1" w:rsidRPr="009867F1" w:rsidTr="000F0466">
        <w:trPr>
          <w:trHeight w:val="591"/>
        </w:trPr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9867F1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9867F1" w:rsidRPr="009867F1" w:rsidTr="000F0466">
        <w:trPr>
          <w:trHeight w:val="418"/>
        </w:trPr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сельсовет».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3. «Обеспечение  безопасности  человека и природной среды на территории сельского  поселения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4.«Обеспечение реализации муниципальной политики  на территории сельского поселении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9867F1" w:rsidRPr="009867F1" w:rsidTr="000F0466">
        <w:trPr>
          <w:trHeight w:val="1404"/>
        </w:trPr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9867F1">
              <w:rPr>
                <w:rFonts w:ascii="Times New Roman" w:hAnsi="Times New Roman"/>
              </w:rPr>
              <w:tab/>
            </w:r>
          </w:p>
        </w:tc>
      </w:tr>
      <w:tr w:rsidR="009867F1" w:rsidRPr="009867F1" w:rsidTr="000F0466">
        <w:trPr>
          <w:trHeight w:val="2813"/>
        </w:trPr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9867F1" w:rsidRPr="009867F1" w:rsidRDefault="009867F1" w:rsidP="000F0466">
            <w:pPr>
              <w:pStyle w:val="ConsPlusNormal"/>
              <w:ind w:hanging="3"/>
              <w:rPr>
                <w:rFonts w:ascii="Times New Roman" w:hAnsi="Times New Roman" w:cs="Times New Roman"/>
                <w:sz w:val="28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9867F1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9867F1" w:rsidRPr="009867F1" w:rsidTr="000F0466"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9867F1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9867F1" w:rsidRPr="009867F1" w:rsidRDefault="009867F1" w:rsidP="000F046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9867F1" w:rsidRPr="009867F1" w:rsidRDefault="009867F1" w:rsidP="000F046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4. Повышение эффективности и результативности деятельности органов местного самоуправления. 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9867F1" w:rsidRPr="009867F1" w:rsidTr="000F0466"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2.2. Среднее число посещений культурно-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r w:rsidRPr="009867F1">
              <w:rPr>
                <w:rFonts w:ascii="Times New Roman" w:hAnsi="Times New Roman"/>
                <w:sz w:val="28"/>
                <w:szCs w:val="28"/>
              </w:rPr>
              <w:lastRenderedPageBreak/>
              <w:t>поселения , чел.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9867F1" w:rsidRPr="009867F1" w:rsidRDefault="009867F1" w:rsidP="000F04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 имеющих высшее образование ,соответствующее направлению деятельности, %</w:t>
            </w:r>
          </w:p>
          <w:p w:rsidR="009867F1" w:rsidRPr="009867F1" w:rsidRDefault="009867F1" w:rsidP="000F04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9867F1" w:rsidRPr="009867F1" w:rsidRDefault="009867F1" w:rsidP="000F04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5.1. Наличие документации по планированию территории поселения </w:t>
            </w:r>
          </w:p>
        </w:tc>
      </w:tr>
      <w:tr w:rsidR="009867F1" w:rsidRPr="009867F1" w:rsidTr="000F0466">
        <w:tc>
          <w:tcPr>
            <w:tcW w:w="4820" w:type="dxa"/>
          </w:tcPr>
          <w:p w:rsidR="009867F1" w:rsidRPr="009867F1" w:rsidRDefault="009867F1" w:rsidP="000F046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 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Объем финансирования из бюджета поселения  необходимый для реализации муниципальной программы составляет – 16 908,4 тыс. руб., из них: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2014 год –6 184,90  тыс. руб.;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2015 год – 1 906,8 тыс. руб.;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2016 год – 1 765,5 тыс. руб.;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2017 год – 1 547,2  тыс. руб.;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2018 год – 1 577,0 тыс. руб.;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2019 год – 1 963,5 тыс. руб.;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2020 год – 1 963,5 тыс. руб.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9867F1" w:rsidRPr="009867F1" w:rsidTr="000F0466">
        <w:tc>
          <w:tcPr>
            <w:tcW w:w="4820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</w:p>
          <w:p w:rsidR="009867F1" w:rsidRPr="009867F1" w:rsidRDefault="009867F1" w:rsidP="000F0466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9867F1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9867F1" w:rsidRPr="009867F1" w:rsidRDefault="009867F1" w:rsidP="000F0466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9867F1">
              <w:rPr>
                <w:rFonts w:ascii="Times New Roman" w:hAnsi="Times New Roman" w:cs="Times New Roman"/>
                <w:sz w:val="28"/>
              </w:rPr>
              <w:lastRenderedPageBreak/>
              <w:t>- 100 % обеспечение поселения документами территориального планирования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867F1" w:rsidRPr="009867F1" w:rsidRDefault="009867F1" w:rsidP="009867F1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2)</w:t>
      </w: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9867F1" w:rsidRPr="009867F1" w:rsidRDefault="009867F1" w:rsidP="009867F1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Общий объем финансирования Программы из всех источников за весь период реализации </w:t>
      </w:r>
      <w:proofErr w:type="spellStart"/>
      <w:r w:rsidRPr="009867F1">
        <w:rPr>
          <w:rFonts w:ascii="Times New Roman" w:hAnsi="Times New Roman"/>
          <w:color w:val="000000" w:themeColor="text1"/>
          <w:sz w:val="28"/>
          <w:szCs w:val="28"/>
        </w:rPr>
        <w:t>прогнозно</w:t>
      </w:r>
      <w:proofErr w:type="spellEnd"/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составит  21 651,9 тыс. руб., в том числе: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            -  подпрограммы  </w:t>
      </w:r>
      <w:r w:rsidRPr="009867F1">
        <w:rPr>
          <w:rFonts w:ascii="Times New Roman" w:hAnsi="Times New Roman"/>
          <w:color w:val="000000"/>
          <w:sz w:val="28"/>
          <w:szCs w:val="28"/>
        </w:rPr>
        <w:t>«</w:t>
      </w:r>
      <w:r w:rsidRPr="009867F1">
        <w:rPr>
          <w:rFonts w:ascii="Times New Roman" w:hAnsi="Times New Roman"/>
          <w:sz w:val="28"/>
          <w:szCs w:val="28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Pr="009867F1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8"/>
        </w:rPr>
        <w:t xml:space="preserve"> сельсовет» </w:t>
      </w:r>
      <w:r w:rsidRPr="009867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867F1">
        <w:rPr>
          <w:rFonts w:ascii="Times New Roman" w:hAnsi="Times New Roman"/>
          <w:color w:val="000000" w:themeColor="text1"/>
          <w:sz w:val="28"/>
          <w:szCs w:val="28"/>
        </w:rPr>
        <w:t>- предположительно  9 216,5 тыс. руб.;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           - подпрограммы  </w:t>
      </w:r>
      <w:r w:rsidRPr="009867F1">
        <w:rPr>
          <w:rFonts w:ascii="Times New Roman" w:hAnsi="Times New Roman"/>
          <w:sz w:val="28"/>
          <w:szCs w:val="28"/>
        </w:rPr>
        <w:t xml:space="preserve">«Развитие  социальной сферы на территории  сельского поселения </w:t>
      </w:r>
      <w:proofErr w:type="spellStart"/>
      <w:r w:rsidRPr="009867F1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8"/>
        </w:rPr>
        <w:t xml:space="preserve"> сельсовет»</w:t>
      </w:r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 10 919,6 тыс. руб.;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</w:t>
      </w:r>
      <w:proofErr w:type="spellStart"/>
      <w:r w:rsidRPr="009867F1">
        <w:rPr>
          <w:rFonts w:ascii="Times New Roman" w:hAnsi="Times New Roman"/>
          <w:color w:val="000000" w:themeColor="text1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сельсовет» - предположительно – 1,6 тыс. руб.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867F1"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 </w:t>
      </w:r>
      <w:r w:rsidRPr="009867F1">
        <w:rPr>
          <w:rFonts w:ascii="Times New Roman" w:hAnsi="Times New Roman"/>
          <w:sz w:val="28"/>
          <w:szCs w:val="28"/>
        </w:rPr>
        <w:t xml:space="preserve">.«Обеспечение реализации муниципальной политики  на территории сельского поселении </w:t>
      </w:r>
      <w:proofErr w:type="spellStart"/>
      <w:r w:rsidRPr="009867F1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8"/>
        </w:rPr>
        <w:t xml:space="preserve"> сельсовет</w:t>
      </w:r>
      <w:r w:rsidRPr="009867F1">
        <w:rPr>
          <w:rFonts w:ascii="Times New Roman" w:hAnsi="Times New Roman"/>
          <w:color w:val="000000"/>
          <w:sz w:val="28"/>
          <w:szCs w:val="28"/>
        </w:rPr>
        <w:t xml:space="preserve"> -предположительно 1 514,2 тыс.руб.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67F1">
        <w:rPr>
          <w:rFonts w:ascii="Times New Roman" w:hAnsi="Times New Roman"/>
          <w:color w:val="000000"/>
          <w:sz w:val="28"/>
          <w:szCs w:val="28"/>
        </w:rPr>
        <w:t>3</w:t>
      </w:r>
      <w:r w:rsidRPr="009867F1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986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67F1">
        <w:rPr>
          <w:rFonts w:ascii="Times New Roman" w:hAnsi="Times New Roman"/>
          <w:b/>
          <w:color w:val="000000"/>
          <w:sz w:val="28"/>
          <w:szCs w:val="28"/>
        </w:rPr>
        <w:t>добавить в муниципальную программу подпрограмму 3 следующего содержания:</w:t>
      </w:r>
    </w:p>
    <w:p w:rsidR="009867F1" w:rsidRPr="009867F1" w:rsidRDefault="009867F1" w:rsidP="009867F1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67F1" w:rsidRPr="009867F1" w:rsidRDefault="009867F1" w:rsidP="009867F1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F1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9867F1" w:rsidRPr="009867F1" w:rsidRDefault="009867F1" w:rsidP="009867F1">
      <w:pPr>
        <w:spacing w:after="0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9867F1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безопасности человека и природной среды на территории сельского  поселения </w:t>
      </w:r>
      <w:proofErr w:type="spellStart"/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сельсовет».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9867F1" w:rsidRPr="009867F1" w:rsidTr="000F0466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1.Обеспечение необходимых условий укрепления пожарной безопасности, предупреждения и ликвидации последствий чрезвычайных ситуаций в сельском поселении </w:t>
            </w:r>
          </w:p>
        </w:tc>
      </w:tr>
      <w:tr w:rsidR="009867F1" w:rsidRPr="009867F1" w:rsidTr="000F0466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1. Доля населения, охваченного системой оповещения в случае возникновения ЧС;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2. Снижение ущерба от чрезвычайных ситуаций и пожаров. </w:t>
            </w:r>
          </w:p>
        </w:tc>
      </w:tr>
      <w:tr w:rsidR="009867F1" w:rsidRPr="009867F1" w:rsidTr="000F0466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9867F1" w:rsidRPr="009867F1" w:rsidTr="000F0466">
        <w:trPr>
          <w:trHeight w:val="20"/>
        </w:trPr>
        <w:tc>
          <w:tcPr>
            <w:tcW w:w="2620" w:type="dxa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Объемы 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Прогнозируемый объем финансирования из бюджета 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сельского поселения составит – 1,6 тыс. руб., в том числе по годам реализации: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0,00 тыс. руб.,</w:t>
            </w:r>
          </w:p>
          <w:p w:rsidR="009867F1" w:rsidRPr="009867F1" w:rsidRDefault="009867F1" w:rsidP="000F0466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  2015 г. –  0,00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1,6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 0,00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2018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 0,00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 0,00 тыс. руб.,</w:t>
            </w:r>
          </w:p>
          <w:p w:rsidR="009867F1" w:rsidRPr="009867F1" w:rsidRDefault="009867F1" w:rsidP="000F0466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 2020 г. –  0,00 тыс. руб.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2620" w:type="dxa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9867F1" w:rsidRPr="009867F1" w:rsidRDefault="009867F1" w:rsidP="000F04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долю населения, охваченного системой оповещения в случае возникновения ЧС – 100 %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снизить ущерб от чрезвычайных ситуаций и пожаров- 0 ед.  </w:t>
            </w:r>
          </w:p>
        </w:tc>
      </w:tr>
    </w:tbl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67F1" w:rsidRPr="009867F1" w:rsidRDefault="009867F1" w:rsidP="009867F1">
      <w:pPr>
        <w:jc w:val="center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b/>
          <w:sz w:val="28"/>
          <w:szCs w:val="24"/>
        </w:rPr>
        <w:t>1. Краткая характеристика сферы реализации подпрограммы, описание основных проблем и  рисков</w:t>
      </w:r>
      <w:r w:rsidRPr="009867F1">
        <w:rPr>
          <w:rFonts w:ascii="Times New Roman" w:hAnsi="Times New Roman"/>
          <w:sz w:val="28"/>
          <w:szCs w:val="24"/>
        </w:rPr>
        <w:t>.</w:t>
      </w:r>
    </w:p>
    <w:p w:rsidR="009867F1" w:rsidRPr="009867F1" w:rsidRDefault="009867F1" w:rsidP="009867F1">
      <w:pPr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Природные и техногенные риски чрезвычайных ситуаций, возникающие в процессе глобального изменения климата, хозяйственной деятельности или в результате крупных техногенных аварий и катастроф, по-прежнему несут значительную угрозу для населения и объектов экономики. 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сельского поселения.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Реализация подпрограммы «</w:t>
      </w:r>
      <w:r w:rsidRPr="009867F1">
        <w:rPr>
          <w:rFonts w:ascii="Times New Roman" w:hAnsi="Times New Roman"/>
          <w:sz w:val="28"/>
          <w:szCs w:val="28"/>
          <w:lang w:eastAsia="ru-RU"/>
        </w:rPr>
        <w:t xml:space="preserve">Обеспечение безопасности человека и природной среды на территории сельского  поселения </w:t>
      </w:r>
      <w:proofErr w:type="spellStart"/>
      <w:r w:rsidRPr="009867F1">
        <w:rPr>
          <w:rFonts w:ascii="Times New Roman" w:hAnsi="Times New Roman"/>
          <w:sz w:val="28"/>
          <w:szCs w:val="28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8"/>
          <w:lang w:eastAsia="ru-RU"/>
        </w:rPr>
        <w:t xml:space="preserve"> сельсовет» </w:t>
      </w:r>
      <w:r w:rsidRPr="009867F1">
        <w:rPr>
          <w:rFonts w:ascii="Times New Roman" w:hAnsi="Times New Roman"/>
          <w:sz w:val="28"/>
          <w:szCs w:val="24"/>
        </w:rPr>
        <w:t xml:space="preserve">направлена на создание безопасных условий дальнейшего социально-экономического развития </w:t>
      </w:r>
      <w:proofErr w:type="spellStart"/>
      <w:r w:rsidRPr="009867F1">
        <w:rPr>
          <w:rFonts w:ascii="Times New Roman" w:hAnsi="Times New Roman"/>
          <w:sz w:val="28"/>
          <w:szCs w:val="24"/>
        </w:rPr>
        <w:t>Хворотянского</w:t>
      </w:r>
      <w:proofErr w:type="spellEnd"/>
      <w:r w:rsidRPr="009867F1">
        <w:rPr>
          <w:rFonts w:ascii="Times New Roman" w:hAnsi="Times New Roman"/>
          <w:sz w:val="28"/>
          <w:szCs w:val="24"/>
        </w:rPr>
        <w:t xml:space="preserve"> сельского поселения путем снижения рисков, влияющих на уровень обеспечения надежной защиты населения и территории поселения от чрезвычайных ситуаций природного и техногенного характера. А также, обусловлена потребностью развития систем контроля в области защиты населения и территорий от чрезвычайных ситуаций, управления силами и средствами территориальной подсистемы Единой государственной системы предупреждения и ликвидации чрезвычайных ситуаций сельского поселения в повседневной жизни, в периоды возникновения и развития чрезвычайных ситуаций. Анализ военно-стратегической обстановки показывает, что сохраняется </w:t>
      </w:r>
      <w:r w:rsidRPr="009867F1">
        <w:rPr>
          <w:rFonts w:ascii="Times New Roman" w:hAnsi="Times New Roman"/>
          <w:sz w:val="28"/>
          <w:szCs w:val="24"/>
        </w:rPr>
        <w:lastRenderedPageBreak/>
        <w:t xml:space="preserve">необходимость в проведении мероприятий гражданской обороны на длительную перспективу. </w:t>
      </w:r>
    </w:p>
    <w:p w:rsidR="009867F1" w:rsidRPr="009867F1" w:rsidRDefault="009867F1" w:rsidP="009867F1">
      <w:pPr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Приоритетным направлением муниципальной политики в области защиты населения от ЧС должна стать поддержка данной сферы деятельности и принятие необходимых системных мер по созданию условий для обеспечения безопасности  жителей сельского поселения 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Анализ рисков и управление рисками при реализации подпрограммы осуществляет администрация сельского поселения.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К наиболее серьезным рискам можно отнести финансовый и административный риски реализации подпрограммы.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Способом ограничения рисков является: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ежегодная корректировка финансовых показателей программных мероприятий и показателей в зависимости от достигнутых результатов;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контроль за ходом выполнения программных мероприятий и совершенствование механизма текущего управления реализацией подпрограммы 3;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67F1" w:rsidRPr="009867F1" w:rsidRDefault="009867F1" w:rsidP="009867F1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9867F1">
        <w:rPr>
          <w:rFonts w:ascii="Times New Roman" w:hAnsi="Times New Roman"/>
          <w:b/>
          <w:bCs/>
          <w:sz w:val="28"/>
          <w:szCs w:val="24"/>
        </w:rPr>
        <w:t>2. Основные задачи и показатели задач подпрограммы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 xml:space="preserve">              Подпрограмма является частью муниципальной программы «Устойчивое развитие территории сельского поселения </w:t>
      </w:r>
      <w:proofErr w:type="spellStart"/>
      <w:r w:rsidRPr="009867F1">
        <w:rPr>
          <w:rFonts w:ascii="Times New Roman" w:hAnsi="Times New Roman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4"/>
        </w:rPr>
        <w:t xml:space="preserve"> сельсовет на 2014-2020 годы», сформирована с учетом согласованности основных параметров подпрограммы  и муниципальной программы и направлена на достижение ее цели и выполнение задач.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Приоритетами муниципальной политики в сфере реализации подпрограммы  являются: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участие в предупреждении и ликвидации последствий чрезвычайных ситуаций;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организация и осуществление мероприятий по гражданской обороне, создание и содержание в целях гражданской обороны запасов материально-технических и медицинских средств, создание резерва финансовых ресурсов для ликвидации ЧС природного и техногенного характера;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пропаганда знаний, умений и навыков в области защиты населения от чрезвычайных ситуаций.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lastRenderedPageBreak/>
        <w:t>В рамках подпрограммы  решается задача: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задача 1: Обеспечение необходимых условий укрепления пожарной безопасности, предупреждения  и ликвидации последствий  чрезвычайных ситуаций в сельском поселении.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Показателем 1 задачи 1 является: Доля населения, охваченного системой оповещения в случае возникновения ЧС;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Показателем 2 задачи 1 является: Снижение ущерба от чрезвычайных ситуаций и пожаров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 xml:space="preserve">Решение поставленных задач будет обеспечено путем эффективного использования финансово-экономических мероприятий сельским поселением </w:t>
      </w:r>
      <w:proofErr w:type="spellStart"/>
      <w:r w:rsidRPr="009867F1">
        <w:rPr>
          <w:rFonts w:ascii="Times New Roman" w:hAnsi="Times New Roman"/>
          <w:sz w:val="28"/>
          <w:szCs w:val="24"/>
        </w:rPr>
        <w:t>Хворостянский</w:t>
      </w:r>
      <w:proofErr w:type="spellEnd"/>
      <w:r w:rsidRPr="009867F1">
        <w:rPr>
          <w:rFonts w:ascii="Times New Roman" w:hAnsi="Times New Roman"/>
          <w:sz w:val="28"/>
          <w:szCs w:val="24"/>
        </w:rPr>
        <w:t xml:space="preserve"> сельсовет.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</w:t>
      </w:r>
    </w:p>
    <w:p w:rsidR="009867F1" w:rsidRPr="009867F1" w:rsidRDefault="009867F1" w:rsidP="009867F1">
      <w:pPr>
        <w:jc w:val="center"/>
        <w:rPr>
          <w:rFonts w:ascii="Times New Roman" w:hAnsi="Times New Roman"/>
          <w:b/>
          <w:sz w:val="28"/>
          <w:szCs w:val="24"/>
        </w:rPr>
      </w:pPr>
      <w:r w:rsidRPr="009867F1">
        <w:rPr>
          <w:rFonts w:ascii="Times New Roman" w:hAnsi="Times New Roman"/>
          <w:b/>
          <w:sz w:val="28"/>
          <w:szCs w:val="24"/>
        </w:rPr>
        <w:t>3. Сроки и этапы реализации подпрограммы</w:t>
      </w:r>
    </w:p>
    <w:p w:rsidR="009867F1" w:rsidRPr="009867F1" w:rsidRDefault="009867F1" w:rsidP="009867F1">
      <w:pPr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 xml:space="preserve">     Срок реализации подпрограммы охватывает период 2014-2020 годов без выделения этапов.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67F1" w:rsidRPr="009867F1" w:rsidRDefault="009867F1" w:rsidP="009867F1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9867F1">
        <w:rPr>
          <w:rFonts w:ascii="Times New Roman" w:hAnsi="Times New Roman"/>
          <w:b/>
          <w:bCs/>
          <w:sz w:val="28"/>
          <w:szCs w:val="24"/>
        </w:rPr>
        <w:t>4.  Характеристика основных мероприятий по реализации подпрограммы</w:t>
      </w:r>
    </w:p>
    <w:p w:rsidR="009867F1" w:rsidRPr="009867F1" w:rsidRDefault="009867F1" w:rsidP="009867F1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4"/>
        </w:rPr>
        <w:t xml:space="preserve">         Реализация  основного мероприятия подпрограммы направлена на решение задачи 3 муниципальной программы – </w:t>
      </w:r>
      <w:r w:rsidRPr="009867F1">
        <w:rPr>
          <w:rFonts w:ascii="Times New Roman" w:hAnsi="Times New Roman"/>
          <w:sz w:val="28"/>
          <w:szCs w:val="28"/>
        </w:rPr>
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На решение задачи 1 подпрограммы  - Обеспечение необходимых условий укрепления пожарной безопасности, предупреждения  и ликвидации последствий  чрезвычайных ситуаций в сельском поселении – направлено следующее основное мероприятие: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- основное мероприятие 1 задачи 1 подпрограммы 3. «Проведение мероприятий по обеспечению безопасности населения»</w:t>
      </w:r>
    </w:p>
    <w:p w:rsidR="009867F1" w:rsidRPr="009867F1" w:rsidRDefault="009867F1" w:rsidP="009867F1">
      <w:pPr>
        <w:jc w:val="both"/>
        <w:rPr>
          <w:rFonts w:ascii="Times New Roman" w:hAnsi="Times New Roman"/>
          <w:sz w:val="24"/>
          <w:szCs w:val="24"/>
        </w:rPr>
      </w:pPr>
    </w:p>
    <w:p w:rsidR="009867F1" w:rsidRPr="009867F1" w:rsidRDefault="009867F1" w:rsidP="009867F1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9867F1">
        <w:rPr>
          <w:rFonts w:ascii="Times New Roman" w:hAnsi="Times New Roman"/>
          <w:b/>
          <w:bCs/>
          <w:sz w:val="28"/>
          <w:szCs w:val="24"/>
        </w:rPr>
        <w:t xml:space="preserve">5. Обоснование объема финансовых ресурсов, необходимых для реализации подпрограммы 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Основным источником финансирования являются средства местного бюджета.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proofErr w:type="spellStart"/>
      <w:r w:rsidRPr="009867F1">
        <w:rPr>
          <w:rFonts w:ascii="Times New Roman" w:hAnsi="Times New Roman"/>
          <w:sz w:val="28"/>
          <w:szCs w:val="28"/>
        </w:rPr>
        <w:t>прогнозно</w:t>
      </w:r>
      <w:proofErr w:type="spellEnd"/>
      <w:r w:rsidRPr="009867F1">
        <w:rPr>
          <w:rFonts w:ascii="Times New Roman" w:hAnsi="Times New Roman"/>
          <w:sz w:val="28"/>
          <w:szCs w:val="28"/>
        </w:rPr>
        <w:t xml:space="preserve"> составит 1,6 тыс. руб., из них: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2014 год -  0,00 тыс. руб.;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lastRenderedPageBreak/>
        <w:t>2015 год –  0,00 тыс. руб.;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2016 год –  1,6 тыс. руб.;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2017 год -   0,00 тыс. руб.;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2018 год –  0,00 тыс. руб.;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2019 год –  0,00 тыс. руб.;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2020 год –  0,00 тыс. руб.</w:t>
      </w:r>
    </w:p>
    <w:p w:rsidR="009867F1" w:rsidRPr="009867F1" w:rsidRDefault="009867F1" w:rsidP="009867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>Объемы бюджетного финансирования ежегодно уточняются  в установленном порядке  в процессе исполнения бюджета сельского поселения  и при формировании бюджета сельского поселения на  очередной финансовый год.</w:t>
      </w:r>
    </w:p>
    <w:p w:rsidR="009867F1" w:rsidRPr="009867F1" w:rsidRDefault="009867F1" w:rsidP="009867F1">
      <w:pPr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9867F1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867F1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 следующие изменения:</w:t>
      </w:r>
    </w:p>
    <w:p w:rsidR="009867F1" w:rsidRPr="009867F1" w:rsidRDefault="009867F1" w:rsidP="009867F1">
      <w:pPr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9867F1" w:rsidRPr="009867F1" w:rsidRDefault="009867F1" w:rsidP="009867F1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F1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9867F1" w:rsidRPr="009867F1" w:rsidRDefault="009867F1" w:rsidP="009867F1">
      <w:pPr>
        <w:spacing w:after="0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9867F1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9867F1" w:rsidRPr="009867F1" w:rsidRDefault="009867F1" w:rsidP="009867F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proofErr w:type="spellStart"/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9867F1" w:rsidRPr="009867F1" w:rsidTr="000F0466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9867F1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граждан.</w:t>
            </w:r>
          </w:p>
        </w:tc>
      </w:tr>
      <w:tr w:rsidR="009867F1" w:rsidRPr="009867F1" w:rsidTr="000F0466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</w:rPr>
              <w:t>4. Улучшение внешнего облика жилого фонда сельского поселения, кв.м</w:t>
            </w:r>
          </w:p>
        </w:tc>
      </w:tr>
      <w:tr w:rsidR="009867F1" w:rsidRPr="009867F1" w:rsidTr="000F0466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9867F1" w:rsidRPr="009867F1" w:rsidTr="000F0466">
        <w:trPr>
          <w:trHeight w:val="20"/>
        </w:trPr>
        <w:tc>
          <w:tcPr>
            <w:tcW w:w="2620" w:type="dxa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Объемы финансирования за счет средств бюджета сельского поселения всего, в том числе по годам реализации 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843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Прогнозируемый объем финансирования из бюджета сельского поселения составит – 5 900,8 тыс. руб., в том числе по годам реализации: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4 429,1 тыс. руб.,</w:t>
            </w:r>
          </w:p>
          <w:p w:rsidR="009867F1" w:rsidRPr="009867F1" w:rsidRDefault="009867F1" w:rsidP="000F0466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2015 г. –  401,1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208,2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 0,00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lastRenderedPageBreak/>
                <w:t>2018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29,8 тыс. руб.,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67F1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. –  416,3 тыс. руб.,</w:t>
            </w:r>
          </w:p>
          <w:p w:rsidR="009867F1" w:rsidRPr="009867F1" w:rsidRDefault="009867F1" w:rsidP="000F0466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2020 г. –  416,3 тыс. руб.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2620" w:type="dxa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9867F1" w:rsidRPr="009867F1" w:rsidRDefault="009867F1" w:rsidP="000F04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Салтычки</w:t>
            </w:r>
            <w:proofErr w:type="spellEnd"/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под многоквартирный дом </w:t>
            </w:r>
          </w:p>
        </w:tc>
      </w:tr>
    </w:tbl>
    <w:p w:rsidR="009867F1" w:rsidRPr="009867F1" w:rsidRDefault="009867F1" w:rsidP="009867F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67F1" w:rsidRPr="009867F1" w:rsidRDefault="009867F1" w:rsidP="009867F1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9867F1" w:rsidRPr="009867F1" w:rsidRDefault="009867F1" w:rsidP="009867F1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9 216,5 тыс. руб. в том числе по годам: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2015 г. –  3 716,8 тыс. руб.,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2016 г. –  208,2 тыс. руб.,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2017 г. –   0,00 тыс. руб.,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2018 г. –   29,8тыс. руб.,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2019 г. –  416,3 тыс. руб.,</w:t>
      </w:r>
    </w:p>
    <w:p w:rsidR="009867F1" w:rsidRPr="009867F1" w:rsidRDefault="009867F1" w:rsidP="009867F1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2020 г. –  416,3 тыс. руб.</w:t>
      </w:r>
    </w:p>
    <w:p w:rsidR="009867F1" w:rsidRPr="009867F1" w:rsidRDefault="009867F1" w:rsidP="009867F1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9867F1" w:rsidRPr="009867F1" w:rsidRDefault="009867F1" w:rsidP="0098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9867F1" w:rsidRPr="009867F1" w:rsidRDefault="009867F1" w:rsidP="0098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67F1" w:rsidRPr="009867F1" w:rsidRDefault="009867F1" w:rsidP="009867F1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9867F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9867F1" w:rsidRPr="009867F1" w:rsidRDefault="009867F1" w:rsidP="009867F1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2"/>
        <w:gridCol w:w="782"/>
        <w:gridCol w:w="782"/>
        <w:gridCol w:w="784"/>
        <w:gridCol w:w="782"/>
        <w:gridCol w:w="778"/>
        <w:gridCol w:w="780"/>
      </w:tblGrid>
      <w:tr w:rsidR="009867F1" w:rsidRPr="009867F1" w:rsidTr="000F0466">
        <w:tc>
          <w:tcPr>
            <w:tcW w:w="272" w:type="pct"/>
            <w:vMerge w:val="restar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spellEnd"/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512" w:type="pct"/>
            <w:vMerge w:val="restar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Сумма </w:t>
            </w: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средств, тыс. руб.</w:t>
            </w:r>
          </w:p>
        </w:tc>
        <w:tc>
          <w:tcPr>
            <w:tcW w:w="2878" w:type="pct"/>
            <w:gridSpan w:val="7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</w:tr>
      <w:tr w:rsidR="009867F1" w:rsidRPr="009867F1" w:rsidTr="000F0466">
        <w:tc>
          <w:tcPr>
            <w:tcW w:w="272" w:type="pct"/>
            <w:vMerge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9867F1" w:rsidRPr="009867F1" w:rsidTr="000F0466"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Содержание автомобильных дорог сельского поселения</w:t>
            </w: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2111,9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971,7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Закольцовка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водопровода по ул. Железнодорожная</w:t>
            </w:r>
          </w:p>
          <w:p w:rsidR="009867F1" w:rsidRPr="009867F1" w:rsidRDefault="009867F1" w:rsidP="000F04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1 600,9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9867F1" w:rsidRPr="009867F1" w:rsidTr="000F0466">
        <w:trPr>
          <w:trHeight w:val="859"/>
        </w:trPr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</w:rPr>
              <w:t>0,00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</w:rPr>
              <w:t>0,00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</w:rPr>
              <w:t>0,00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</w:rPr>
              <w:t>0,00</w:t>
            </w:r>
          </w:p>
        </w:tc>
      </w:tr>
      <w:tr w:rsidR="009867F1" w:rsidRPr="009867F1" w:rsidTr="000F0466">
        <w:trPr>
          <w:trHeight w:val="417"/>
        </w:trPr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- приобретение учетных приборов , насосов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-вывоз несанкционированных свалок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- приобретение детской площадки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- ремонт памятника ВОВ  и ограждения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-</w:t>
            </w:r>
            <w:r w:rsidRPr="009867F1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благоустройству(</w:t>
            </w:r>
            <w:proofErr w:type="spellStart"/>
            <w:r w:rsidRPr="009867F1"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 w:rsidRPr="009867F1">
              <w:rPr>
                <w:rFonts w:ascii="Times New Roman" w:hAnsi="Times New Roman"/>
                <w:sz w:val="20"/>
                <w:szCs w:val="20"/>
              </w:rPr>
              <w:t xml:space="preserve">, опиливание, уход за клумбами и др.) </w:t>
            </w:r>
          </w:p>
        </w:tc>
        <w:tc>
          <w:tcPr>
            <w:tcW w:w="512" w:type="pct"/>
          </w:tcPr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666,2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80,5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90,7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255,3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146,3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42,7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67F1" w:rsidRPr="009867F1" w:rsidTr="000F0466">
        <w:trPr>
          <w:trHeight w:val="816"/>
        </w:trPr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pc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Организация строительства и содержание муниципального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фонда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2 861,0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2482,8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67F1" w:rsidRPr="009867F1" w:rsidTr="000F0466">
        <w:trPr>
          <w:trHeight w:val="834"/>
        </w:trPr>
        <w:tc>
          <w:tcPr>
            <w:tcW w:w="272" w:type="pct"/>
          </w:tcPr>
          <w:p w:rsidR="009867F1" w:rsidRPr="009867F1" w:rsidRDefault="009867F1" w:rsidP="000F046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9 216,5</w:t>
            </w:r>
          </w:p>
        </w:tc>
        <w:tc>
          <w:tcPr>
            <w:tcW w:w="43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3716,8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408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405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406" w:type="pct"/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416,3</w:t>
            </w:r>
          </w:p>
        </w:tc>
      </w:tr>
    </w:tbl>
    <w:p w:rsidR="009867F1" w:rsidRPr="009867F1" w:rsidRDefault="009867F1" w:rsidP="009867F1">
      <w:pPr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3. внести в подпрограмму 2 следующие изменения :</w:t>
      </w:r>
    </w:p>
    <w:p w:rsidR="009867F1" w:rsidRPr="009867F1" w:rsidRDefault="009867F1" w:rsidP="009867F1">
      <w:p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9867F1" w:rsidRPr="009867F1" w:rsidRDefault="009867F1" w:rsidP="009867F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F1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9867F1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9867F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9867F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9867F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 xml:space="preserve"> сельсовет»</w:t>
      </w:r>
    </w:p>
    <w:p w:rsidR="009867F1" w:rsidRPr="009867F1" w:rsidRDefault="009867F1" w:rsidP="009867F1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5"/>
        <w:gridCol w:w="6818"/>
      </w:tblGrid>
      <w:tr w:rsidR="009867F1" w:rsidRPr="009867F1" w:rsidTr="000F0466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9867F1" w:rsidRPr="009867F1" w:rsidRDefault="009867F1" w:rsidP="000F04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9867F1" w:rsidRPr="009867F1" w:rsidRDefault="009867F1" w:rsidP="000F046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986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7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9867F1" w:rsidRPr="009867F1" w:rsidRDefault="009867F1" w:rsidP="000F0466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2. Количество мероприятий, проводимых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учреждениями, ед.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2014 по 2020 годы.</w:t>
            </w:r>
          </w:p>
        </w:tc>
      </w:tr>
      <w:tr w:rsidR="009867F1" w:rsidRPr="009867F1" w:rsidTr="000F0466">
        <w:trPr>
          <w:trHeight w:val="20"/>
        </w:trPr>
        <w:tc>
          <w:tcPr>
            <w:tcW w:w="3060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Прогнозируемый объем финансирования из бюджета сельского поселения составит – 10 730,8 тыс. руб., в том числе по годам реализации: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1 629,8 тыс. руб.,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1 450,0тыс. руб.,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1 530,2 тыс. руб.,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1 530,2 тыс. руб.,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1 530,2 тыс. руб.,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1 530,2 тыс. руб.,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867F1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. – 1 530,2 тыс. руб.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подпрограммы подлежат ежегодному уточнению при формировании бюджета </w:t>
            </w: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сельского поселения на очередной финансовый год</w:t>
            </w:r>
          </w:p>
        </w:tc>
      </w:tr>
      <w:tr w:rsidR="009867F1" w:rsidRPr="009867F1" w:rsidTr="000F0466">
        <w:trPr>
          <w:trHeight w:val="20"/>
        </w:trPr>
        <w:tc>
          <w:tcPr>
            <w:tcW w:w="3060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культурно-досуговыми</w:t>
            </w:r>
            <w:proofErr w:type="spellEnd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учреждениями до 526 мероприятий.</w:t>
            </w:r>
          </w:p>
        </w:tc>
      </w:tr>
    </w:tbl>
    <w:p w:rsidR="009867F1" w:rsidRPr="009867F1" w:rsidRDefault="009867F1" w:rsidP="009867F1">
      <w:p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9867F1" w:rsidRPr="009867F1" w:rsidRDefault="009867F1" w:rsidP="009867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867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67F1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9867F1" w:rsidRPr="009867F1" w:rsidRDefault="009867F1" w:rsidP="009867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867F1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 Предусмотрено так же финансирование за счет средств межбюджетных субсидий.</w:t>
      </w:r>
    </w:p>
    <w:p w:rsidR="009867F1" w:rsidRPr="009867F1" w:rsidRDefault="009867F1" w:rsidP="00986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 из всех источников составит 10 919,6 тыс. руб., в т.ч. по годам;</w:t>
      </w:r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- 2014 г. –  1 818,6 тыс.руб.</w:t>
      </w:r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 xml:space="preserve">- 2015 г. –  1 450,0 </w:t>
      </w:r>
      <w:proofErr w:type="spellStart"/>
      <w:r w:rsidRPr="009867F1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 xml:space="preserve">- 2016 г. –  1 530,2 </w:t>
      </w:r>
      <w:proofErr w:type="spellStart"/>
      <w:r w:rsidRPr="009867F1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-2017 г. –   1 530,2 тыс.руб.</w:t>
      </w:r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 xml:space="preserve">-2018 г. –   1 530,2 </w:t>
      </w:r>
      <w:proofErr w:type="spellStart"/>
      <w:r w:rsidRPr="009867F1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 xml:space="preserve">-2019 г. –   1 530,2 </w:t>
      </w:r>
      <w:proofErr w:type="spellStart"/>
      <w:r w:rsidRPr="009867F1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-2020 г. –   1 530,2 тыс.руб.</w:t>
      </w:r>
    </w:p>
    <w:p w:rsidR="009867F1" w:rsidRPr="009867F1" w:rsidRDefault="009867F1" w:rsidP="009867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</w:t>
      </w:r>
      <w:proofErr w:type="spellStart"/>
      <w:r w:rsidRPr="009867F1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9867F1">
        <w:rPr>
          <w:rFonts w:ascii="Times New Roman" w:hAnsi="Times New Roman"/>
          <w:sz w:val="28"/>
          <w:szCs w:val="28"/>
          <w:lang w:eastAsia="ru-RU"/>
        </w:rPr>
        <w:t xml:space="preserve">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9867F1" w:rsidRPr="009867F1" w:rsidRDefault="009867F1" w:rsidP="00986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9867F1" w:rsidRPr="009867F1" w:rsidRDefault="009867F1" w:rsidP="009867F1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раздел 5 изложить в новой редакции:</w:t>
      </w: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867F1" w:rsidRPr="009867F1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867F1" w:rsidRPr="009867F1" w:rsidRDefault="009867F1" w:rsidP="009867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9867F1"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 мероприятий по реализации подпрограммы</w:t>
      </w:r>
    </w:p>
    <w:p w:rsidR="009867F1" w:rsidRPr="009867F1" w:rsidRDefault="009867F1" w:rsidP="009867F1">
      <w:pPr>
        <w:rPr>
          <w:rFonts w:ascii="Times New Roman" w:hAnsi="Times New Roman"/>
        </w:rPr>
      </w:pPr>
    </w:p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9867F1" w:rsidRPr="009867F1" w:rsidTr="000F0466">
        <w:tc>
          <w:tcPr>
            <w:tcW w:w="735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5" w:type="dxa"/>
            <w:gridSpan w:val="2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9867F1" w:rsidRPr="009867F1" w:rsidTr="000F0466">
        <w:trPr>
          <w:trHeight w:val="414"/>
        </w:trPr>
        <w:tc>
          <w:tcPr>
            <w:tcW w:w="735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trHeight w:val="486"/>
        </w:trPr>
        <w:tc>
          <w:tcPr>
            <w:tcW w:w="735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9867F1" w:rsidRPr="009867F1" w:rsidTr="000F0466">
        <w:trPr>
          <w:trHeight w:val="584"/>
        </w:trPr>
        <w:tc>
          <w:tcPr>
            <w:tcW w:w="735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9867F1" w:rsidRPr="009867F1" w:rsidTr="000F0466">
        <w:trPr>
          <w:trHeight w:val="484"/>
        </w:trPr>
        <w:tc>
          <w:tcPr>
            <w:tcW w:w="735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rPr>
          <w:trHeight w:val="665"/>
        </w:trPr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rPr>
          <w:trHeight w:val="843"/>
        </w:trPr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rPr>
          <w:trHeight w:val="624"/>
        </w:trPr>
        <w:tc>
          <w:tcPr>
            <w:tcW w:w="735" w:type="dxa"/>
            <w:vMerge w:val="restart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35" w:type="dxa"/>
            <w:gridSpan w:val="2"/>
            <w:vMerge w:val="restart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rPr>
          <w:trHeight w:val="761"/>
        </w:trPr>
        <w:tc>
          <w:tcPr>
            <w:tcW w:w="735" w:type="dxa"/>
            <w:vMerge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rPr>
                <w:rFonts w:ascii="Times New Roman" w:hAnsi="Times New Roman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867F1" w:rsidRPr="009867F1" w:rsidTr="000F0466">
        <w:tc>
          <w:tcPr>
            <w:tcW w:w="735" w:type="dxa"/>
          </w:tcPr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1 818,6</w:t>
            </w:r>
          </w:p>
        </w:tc>
        <w:tc>
          <w:tcPr>
            <w:tcW w:w="102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1 450,0</w:t>
            </w:r>
          </w:p>
        </w:tc>
        <w:tc>
          <w:tcPr>
            <w:tcW w:w="1066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  <w:tc>
          <w:tcPr>
            <w:tcW w:w="1075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  <w:tc>
          <w:tcPr>
            <w:tcW w:w="1039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  <w:tc>
          <w:tcPr>
            <w:tcW w:w="1122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241" w:type="dxa"/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</w:tr>
      <w:tr w:rsidR="009867F1" w:rsidRPr="009867F1" w:rsidTr="000F0466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67F1" w:rsidRPr="009867F1" w:rsidRDefault="009867F1" w:rsidP="009867F1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67F1" w:rsidRPr="009867F1" w:rsidRDefault="009867F1" w:rsidP="009867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867F1" w:rsidRPr="009867F1" w:rsidSect="00715A20">
          <w:pgSz w:w="16838" w:h="11906" w:orient="landscape"/>
          <w:pgMar w:top="851" w:right="1134" w:bottom="1701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9867F1" w:rsidRPr="009867F1" w:rsidRDefault="009867F1" w:rsidP="009867F1">
      <w:pPr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lastRenderedPageBreak/>
        <w:t>4. внести в подпрограмму 4 следующие изменения:</w:t>
      </w:r>
    </w:p>
    <w:p w:rsidR="009867F1" w:rsidRPr="009867F1" w:rsidRDefault="009867F1" w:rsidP="009867F1">
      <w:p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9867F1" w:rsidRPr="009867F1" w:rsidRDefault="009867F1" w:rsidP="009867F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7F1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9867F1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9867F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«Обеспечение реализации муниципальной политики на территории сельского поселения  </w:t>
      </w:r>
      <w:proofErr w:type="spellStart"/>
      <w:r w:rsidRPr="009867F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сельсовет »</w:t>
      </w:r>
    </w:p>
    <w:p w:rsidR="009867F1" w:rsidRPr="009867F1" w:rsidRDefault="009867F1" w:rsidP="009867F1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9867F1" w:rsidRPr="009867F1" w:rsidTr="000F0466">
        <w:tc>
          <w:tcPr>
            <w:tcW w:w="2568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повышение эффективности деятельности органов местного самоуправления сельского поселения;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9867F1">
              <w:rPr>
                <w:rFonts w:ascii="Times New Roman" w:hAnsi="Times New Roman"/>
                <w:sz w:val="28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67F1" w:rsidRPr="009867F1" w:rsidTr="000F0466">
        <w:tc>
          <w:tcPr>
            <w:tcW w:w="2568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2 Численность  муниципальных служащих , прошедших курсы повышения квалификации, чел</w:t>
            </w:r>
          </w:p>
          <w:p w:rsidR="009867F1" w:rsidRPr="009867F1" w:rsidRDefault="009867F1" w:rsidP="000F0466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c>
          <w:tcPr>
            <w:tcW w:w="2568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9867F1" w:rsidRPr="009867F1" w:rsidTr="000F0466">
        <w:trPr>
          <w:trHeight w:val="4244"/>
        </w:trPr>
        <w:tc>
          <w:tcPr>
            <w:tcW w:w="2568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Всего на весь период 2014-2020 г.-  275,2 тыс. руб. в том числе по годам;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- 2014 г. – 126,0 тыс.руб.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- 2015 г. – 55,7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– 25,5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17,0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17,0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17,0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17,0 </w:t>
            </w:r>
            <w:proofErr w:type="spellStart"/>
            <w:r w:rsidRPr="009867F1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  <w:proofErr w:type="spellEnd"/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9867F1" w:rsidRPr="009867F1" w:rsidTr="000F0466">
        <w:tc>
          <w:tcPr>
            <w:tcW w:w="2568" w:type="dxa"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67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867F1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9867F1" w:rsidRPr="009867F1" w:rsidRDefault="009867F1" w:rsidP="009867F1">
            <w:pPr>
              <w:numPr>
                <w:ilvl w:val="0"/>
                <w:numId w:val="14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9867F1" w:rsidRPr="009867F1" w:rsidRDefault="009867F1" w:rsidP="009867F1">
            <w:pPr>
              <w:numPr>
                <w:ilvl w:val="0"/>
                <w:numId w:val="14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9867F1" w:rsidRPr="009867F1" w:rsidRDefault="009867F1" w:rsidP="009867F1">
            <w:pPr>
              <w:numPr>
                <w:ilvl w:val="0"/>
                <w:numId w:val="14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9867F1" w:rsidRPr="009867F1" w:rsidRDefault="009867F1" w:rsidP="009867F1">
            <w:pPr>
              <w:numPr>
                <w:ilvl w:val="0"/>
                <w:numId w:val="14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7F1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9867F1" w:rsidRPr="009867F1" w:rsidRDefault="009867F1" w:rsidP="009867F1">
      <w:pPr>
        <w:rPr>
          <w:rFonts w:ascii="Times New Roman" w:hAnsi="Times New Roman"/>
          <w:sz w:val="28"/>
          <w:szCs w:val="24"/>
          <w:lang w:eastAsia="ru-RU"/>
        </w:rPr>
      </w:pPr>
    </w:p>
    <w:p w:rsidR="009867F1" w:rsidRPr="009867F1" w:rsidRDefault="009867F1" w:rsidP="009867F1">
      <w:pPr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9867F1" w:rsidRPr="009867F1" w:rsidRDefault="009867F1" w:rsidP="009867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9867F1" w:rsidRPr="009867F1" w:rsidRDefault="009867F1" w:rsidP="009867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9867F1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9867F1" w:rsidRPr="009867F1" w:rsidTr="000F04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67F1" w:rsidRPr="009867F1" w:rsidRDefault="009867F1" w:rsidP="000F0466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9867F1">
        <w:rPr>
          <w:rFonts w:ascii="Times New Roman" w:hAnsi="Times New Roman"/>
          <w:sz w:val="28"/>
          <w:szCs w:val="24"/>
          <w:lang w:eastAsia="ru-RU"/>
        </w:rPr>
        <w:t>софинансирования</w:t>
      </w:r>
      <w:proofErr w:type="spellEnd"/>
      <w:r w:rsidRPr="009867F1">
        <w:rPr>
          <w:rFonts w:ascii="Times New Roman" w:hAnsi="Times New Roman"/>
          <w:sz w:val="28"/>
          <w:szCs w:val="24"/>
          <w:lang w:eastAsia="ru-RU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9867F1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9867F1" w:rsidRPr="009867F1" w:rsidTr="000F04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9867F1">
        <w:rPr>
          <w:rFonts w:ascii="Times New Roman" w:hAnsi="Times New Roman"/>
          <w:sz w:val="28"/>
          <w:szCs w:val="24"/>
          <w:lang w:eastAsia="ru-RU"/>
        </w:rPr>
        <w:t>софинансирования</w:t>
      </w:r>
      <w:proofErr w:type="spellEnd"/>
      <w:r w:rsidRPr="009867F1">
        <w:rPr>
          <w:rFonts w:ascii="Times New Roman" w:hAnsi="Times New Roman"/>
          <w:sz w:val="28"/>
          <w:szCs w:val="24"/>
          <w:lang w:eastAsia="ru-RU"/>
        </w:rPr>
        <w:t xml:space="preserve">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3. Приобретение услуг по сопровождению сетевого программного обеспечения по электронному ведению </w:t>
      </w:r>
      <w:proofErr w:type="spellStart"/>
      <w:r w:rsidRPr="009867F1">
        <w:rPr>
          <w:rFonts w:ascii="Times New Roman" w:hAnsi="Times New Roman"/>
          <w:b/>
          <w:sz w:val="28"/>
          <w:szCs w:val="24"/>
          <w:lang w:eastAsia="ru-RU"/>
        </w:rPr>
        <w:t>похозяйственного</w:t>
      </w:r>
      <w:proofErr w:type="spellEnd"/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 учета и АРМ «Муниципал»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9867F1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9867F1" w:rsidRPr="009867F1" w:rsidTr="000F04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220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9867F1" w:rsidRPr="009867F1" w:rsidTr="000F0466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9867F1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9867F1">
        <w:rPr>
          <w:rFonts w:ascii="Times New Roman" w:hAnsi="Times New Roman"/>
          <w:sz w:val="28"/>
          <w:szCs w:val="24"/>
          <w:lang w:eastAsia="ru-RU"/>
        </w:rPr>
        <w:t>софинансирования</w:t>
      </w:r>
      <w:proofErr w:type="spellEnd"/>
      <w:r w:rsidRPr="009867F1">
        <w:rPr>
          <w:rFonts w:ascii="Times New Roman" w:hAnsi="Times New Roman"/>
          <w:sz w:val="28"/>
          <w:szCs w:val="24"/>
          <w:lang w:eastAsia="ru-RU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9867F1">
        <w:rPr>
          <w:rFonts w:ascii="Times New Roman" w:hAnsi="Times New Roman"/>
          <w:sz w:val="28"/>
          <w:szCs w:val="24"/>
          <w:lang w:eastAsia="ru-RU"/>
        </w:rPr>
        <w:t>похозяйственного</w:t>
      </w:r>
      <w:proofErr w:type="spellEnd"/>
      <w:r w:rsidRPr="009867F1">
        <w:rPr>
          <w:rFonts w:ascii="Times New Roman" w:hAnsi="Times New Roman"/>
          <w:sz w:val="28"/>
          <w:szCs w:val="24"/>
          <w:lang w:eastAsia="ru-RU"/>
        </w:rPr>
        <w:t xml:space="preserve"> учета на соответствующий год , ежегодно утверждаемому нормативным правовым актом администрации Липецкой области.</w:t>
      </w:r>
    </w:p>
    <w:p w:rsidR="009867F1" w:rsidRPr="009867F1" w:rsidRDefault="009867F1" w:rsidP="009867F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9867F1" w:rsidRPr="009867F1" w:rsidRDefault="009867F1" w:rsidP="009867F1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 w:rsidRPr="009867F1">
        <w:rPr>
          <w:rFonts w:ascii="Times New Roman" w:hAnsi="Times New Roman"/>
          <w:lang w:eastAsia="ru-RU"/>
        </w:rPr>
        <w:tab/>
      </w:r>
      <w:r w:rsidRPr="009867F1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9867F1" w:rsidRPr="009867F1" w:rsidTr="000F0466">
        <w:trPr>
          <w:trHeight w:val="774"/>
        </w:trPr>
        <w:tc>
          <w:tcPr>
            <w:tcW w:w="4219" w:type="dxa"/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2014</w:t>
            </w:r>
          </w:p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2015год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2016год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2017год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2018</w:t>
            </w:r>
          </w:p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2019год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2020год</w:t>
            </w:r>
          </w:p>
        </w:tc>
      </w:tr>
      <w:tr w:rsidR="009867F1" w:rsidRPr="009867F1" w:rsidTr="000F0466">
        <w:tc>
          <w:tcPr>
            <w:tcW w:w="4219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- местный бюджет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4,1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4,5</w:t>
            </w:r>
          </w:p>
        </w:tc>
      </w:tr>
    </w:tbl>
    <w:p w:rsidR="009867F1" w:rsidRPr="009867F1" w:rsidRDefault="009867F1" w:rsidP="009867F1">
      <w:pPr>
        <w:ind w:firstLine="708"/>
        <w:rPr>
          <w:rFonts w:ascii="Times New Roman" w:hAnsi="Times New Roman"/>
          <w:lang w:eastAsia="ru-RU"/>
        </w:rPr>
      </w:pPr>
      <w:r w:rsidRPr="009867F1">
        <w:rPr>
          <w:rFonts w:ascii="Times New Roman" w:hAnsi="Times New Roman"/>
          <w:b/>
          <w:sz w:val="28"/>
          <w:lang w:eastAsia="ru-RU"/>
        </w:rPr>
        <w:t>5.  Обслуживание государственного (муниципального) долга</w:t>
      </w:r>
      <w:r w:rsidRPr="009867F1">
        <w:rPr>
          <w:rFonts w:ascii="Times New Roman" w:hAnsi="Times New Roman"/>
          <w:lang w:eastAsia="ru-RU"/>
        </w:rPr>
        <w:tab/>
        <w:t xml:space="preserve">      </w:t>
      </w:r>
    </w:p>
    <w:p w:rsidR="009867F1" w:rsidRPr="009867F1" w:rsidRDefault="009867F1" w:rsidP="009867F1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 w:rsidRPr="009867F1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9867F1">
        <w:rPr>
          <w:rFonts w:ascii="Times New Roman" w:hAnsi="Times New Roman"/>
          <w:lang w:eastAsia="ru-RU"/>
        </w:rPr>
        <w:tab/>
      </w:r>
      <w:r w:rsidRPr="009867F1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9867F1" w:rsidRPr="009867F1" w:rsidTr="000F0466">
        <w:trPr>
          <w:trHeight w:val="774"/>
        </w:trPr>
        <w:tc>
          <w:tcPr>
            <w:tcW w:w="4219" w:type="dxa"/>
          </w:tcPr>
          <w:p w:rsidR="009867F1" w:rsidRPr="009867F1" w:rsidRDefault="009867F1" w:rsidP="000F046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2014</w:t>
            </w:r>
          </w:p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2015год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2016год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2017год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2018</w:t>
            </w:r>
          </w:p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2019год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2020год</w:t>
            </w:r>
          </w:p>
        </w:tc>
      </w:tr>
      <w:tr w:rsidR="009867F1" w:rsidRPr="009867F1" w:rsidTr="000F0466">
        <w:tc>
          <w:tcPr>
            <w:tcW w:w="4219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- местный бюджет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25,0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850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  <w:tc>
          <w:tcPr>
            <w:tcW w:w="851" w:type="dxa"/>
          </w:tcPr>
          <w:p w:rsidR="009867F1" w:rsidRPr="009867F1" w:rsidRDefault="009867F1" w:rsidP="000F0466">
            <w:pPr>
              <w:rPr>
                <w:rFonts w:ascii="Times New Roman" w:hAnsi="Times New Roman"/>
                <w:sz w:val="28"/>
              </w:rPr>
            </w:pPr>
            <w:r w:rsidRPr="009867F1">
              <w:rPr>
                <w:rFonts w:ascii="Times New Roman" w:hAnsi="Times New Roman"/>
                <w:sz w:val="28"/>
              </w:rPr>
              <w:t>0,00</w:t>
            </w:r>
          </w:p>
        </w:tc>
      </w:tr>
    </w:tbl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6. Подготовка проектов генеральных планов, проектов правил землепользования и застройки сельского поселения.</w:t>
      </w: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проекта генерального плана, правил землепользования и застройки сельского поселения.</w:t>
      </w: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>Объемы финансирования программных мероприятий на 2014 год составят – 1 000,0 тыс. руб. из них:</w:t>
      </w: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lastRenderedPageBreak/>
        <w:t>- за счет местного бюджета в размере – 100,0 тыс. руб.;</w:t>
      </w: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7F1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9867F1" w:rsidRPr="009867F1" w:rsidRDefault="009867F1" w:rsidP="009867F1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867F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8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7F1">
        <w:rPr>
          <w:rFonts w:ascii="Times New Roman" w:hAnsi="Times New Roman" w:cs="Times New Roman"/>
          <w:b/>
          <w:sz w:val="28"/>
          <w:szCs w:val="24"/>
        </w:rPr>
        <w:t>Создание</w:t>
      </w:r>
      <w:r w:rsidRPr="00986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7F1">
        <w:rPr>
          <w:rFonts w:ascii="Times New Roman" w:hAnsi="Times New Roman" w:cs="Times New Roman"/>
          <w:b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9867F1" w:rsidRPr="009867F1" w:rsidRDefault="009867F1" w:rsidP="009867F1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867F1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-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867F1" w:rsidRPr="009867F1" w:rsidTr="009867F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9867F1" w:rsidRPr="009867F1" w:rsidTr="009867F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9867F1" w:rsidRPr="009867F1" w:rsidTr="009867F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867F1"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67F1" w:rsidRPr="009867F1" w:rsidRDefault="009867F1" w:rsidP="000F046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9867F1" w:rsidRPr="009867F1" w:rsidRDefault="009867F1" w:rsidP="009867F1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9867F1" w:rsidRPr="009867F1" w:rsidRDefault="009867F1" w:rsidP="009867F1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9867F1">
        <w:rPr>
          <w:rFonts w:ascii="Times New Roman" w:hAnsi="Times New Roman" w:cs="Times New Roman"/>
          <w:sz w:val="28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9867F1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9867F1">
        <w:rPr>
          <w:rFonts w:ascii="Times New Roman" w:hAnsi="Times New Roman" w:cs="Times New Roman"/>
          <w:sz w:val="28"/>
          <w:szCs w:val="24"/>
        </w:rPr>
        <w:t xml:space="preserve">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9867F1" w:rsidRPr="009867F1" w:rsidRDefault="009867F1" w:rsidP="009867F1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9867F1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pStyle w:val="a5"/>
        <w:numPr>
          <w:ilvl w:val="0"/>
          <w:numId w:val="16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приложение 3 к муниципальной программе изложить в новой  редакции:</w:t>
      </w: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  <w:sectPr w:rsidR="009867F1" w:rsidRPr="009867F1" w:rsidSect="009309C2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9867F1" w:rsidRPr="009867F1" w:rsidRDefault="009867F1" w:rsidP="00986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9867F1">
        <w:rPr>
          <w:rFonts w:ascii="Times New Roman" w:hAnsi="Times New Roman"/>
          <w:sz w:val="20"/>
          <w:szCs w:val="28"/>
        </w:rPr>
        <w:lastRenderedPageBreak/>
        <w:t>Приложение 3</w:t>
      </w:r>
    </w:p>
    <w:p w:rsidR="009867F1" w:rsidRPr="009867F1" w:rsidRDefault="009867F1" w:rsidP="00986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9867F1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9867F1" w:rsidRPr="009867F1" w:rsidRDefault="009867F1" w:rsidP="00986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9867F1"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9867F1" w:rsidRPr="009867F1" w:rsidRDefault="009867F1" w:rsidP="00986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 w:rsidRPr="009867F1">
        <w:rPr>
          <w:rFonts w:ascii="Times New Roman" w:hAnsi="Times New Roman"/>
          <w:sz w:val="20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7F1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9867F1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9867F1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7F1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9867F1" w:rsidRPr="009867F1" w:rsidRDefault="009867F1" w:rsidP="0098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648"/>
        <w:gridCol w:w="1451"/>
        <w:gridCol w:w="833"/>
        <w:gridCol w:w="738"/>
        <w:gridCol w:w="738"/>
        <w:gridCol w:w="738"/>
        <w:gridCol w:w="738"/>
        <w:gridCol w:w="738"/>
        <w:gridCol w:w="738"/>
        <w:gridCol w:w="738"/>
      </w:tblGrid>
      <w:tr w:rsidR="009867F1" w:rsidRPr="009867F1" w:rsidTr="000F0466">
        <w:tc>
          <w:tcPr>
            <w:tcW w:w="670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867F1" w:rsidRPr="009867F1" w:rsidTr="000F0466"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9867F1" w:rsidRPr="009867F1" w:rsidTr="000F0466">
        <w:tc>
          <w:tcPr>
            <w:tcW w:w="670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9867F1" w:rsidRPr="009867F1" w:rsidTr="000F0466">
        <w:tc>
          <w:tcPr>
            <w:tcW w:w="670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21651,9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7325,4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5509,8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1765,5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1547,2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1963,5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1963,5</w:t>
            </w:r>
          </w:p>
        </w:tc>
      </w:tr>
      <w:tr w:rsidR="009867F1" w:rsidRPr="009867F1" w:rsidTr="000F0466">
        <w:trPr>
          <w:trHeight w:val="223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98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1427,8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3315,7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3315,7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16908,4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6184,9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1906,8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1765,5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1547,2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1577,0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1963,5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1963,5</w:t>
            </w:r>
          </w:p>
        </w:tc>
      </w:tr>
      <w:tr w:rsidR="009867F1" w:rsidRPr="009867F1" w:rsidTr="000F0466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9867F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c>
          <w:tcPr>
            <w:tcW w:w="670" w:type="dxa"/>
            <w:vMerge w:val="restart"/>
            <w:tcBorders>
              <w:bottom w:val="nil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9867F1" w:rsidRPr="009867F1" w:rsidRDefault="009867F1" w:rsidP="000F0466">
            <w:pPr>
              <w:spacing w:after="0" w:line="240" w:lineRule="auto"/>
              <w:ind w:firstLine="39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1:</w:t>
            </w:r>
          </w:p>
          <w:p w:rsidR="009867F1" w:rsidRPr="009867F1" w:rsidRDefault="009867F1" w:rsidP="000F0466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9216,50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3716,8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867F1" w:rsidRPr="009867F1" w:rsidTr="000F0466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c>
          <w:tcPr>
            <w:tcW w:w="670" w:type="dxa"/>
            <w:vMerge/>
            <w:tcBorders>
              <w:top w:val="nil"/>
              <w:bottom w:val="nil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3315,7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3315,7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5900,8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401,1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867F1" w:rsidRPr="009867F1" w:rsidTr="000F0466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9867F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505"/>
        </w:trPr>
        <w:tc>
          <w:tcPr>
            <w:tcW w:w="670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2: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Развитие социальной </w:t>
            </w: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сферы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  <w:r w:rsidRPr="009867F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10919,6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9867F1" w:rsidRPr="009867F1" w:rsidTr="000F0466">
        <w:trPr>
          <w:trHeight w:val="383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61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51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91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10730,8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9867F1" w:rsidRPr="009867F1" w:rsidTr="000F0466">
        <w:trPr>
          <w:trHeight w:val="580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9867F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77"/>
        </w:trPr>
        <w:tc>
          <w:tcPr>
            <w:tcW w:w="670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3: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420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45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00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180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55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9867F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426"/>
        </w:trPr>
        <w:tc>
          <w:tcPr>
            <w:tcW w:w="670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4: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1514,2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1077,7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343,0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9867F1" w:rsidRPr="009867F1" w:rsidTr="000F0466">
        <w:trPr>
          <w:trHeight w:val="379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413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1239,0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47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383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275,2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9867F1" w:rsidRPr="009867F1" w:rsidTr="000F0466">
        <w:trPr>
          <w:trHeight w:val="729"/>
        </w:trPr>
        <w:tc>
          <w:tcPr>
            <w:tcW w:w="670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9867F1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7F1" w:rsidRPr="009867F1" w:rsidRDefault="009867F1" w:rsidP="009867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7F1" w:rsidRPr="009867F1" w:rsidRDefault="009867F1" w:rsidP="009867F1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приложение 2 к муниципальной программе изложить в новой редакции:</w:t>
      </w:r>
    </w:p>
    <w:p w:rsidR="009867F1" w:rsidRPr="009867F1" w:rsidRDefault="009867F1" w:rsidP="009867F1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  <w:sectPr w:rsidR="009867F1" w:rsidRPr="009867F1" w:rsidSect="00B53F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7F1" w:rsidRPr="009867F1" w:rsidRDefault="009867F1" w:rsidP="00986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9867F1">
        <w:rPr>
          <w:rFonts w:ascii="Times New Roman" w:hAnsi="Times New Roman"/>
          <w:sz w:val="20"/>
          <w:szCs w:val="24"/>
          <w:lang w:eastAsia="ru-RU"/>
        </w:rPr>
        <w:lastRenderedPageBreak/>
        <w:t>Приложение 2</w:t>
      </w:r>
    </w:p>
    <w:p w:rsidR="009867F1" w:rsidRPr="009867F1" w:rsidRDefault="009867F1" w:rsidP="00986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9867F1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9867F1" w:rsidRPr="009867F1" w:rsidRDefault="009867F1" w:rsidP="00986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9867F1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9867F1" w:rsidRPr="009867F1" w:rsidRDefault="009867F1" w:rsidP="00986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9867F1"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Pr="009867F1">
        <w:rPr>
          <w:rFonts w:ascii="Times New Roman" w:hAnsi="Times New Roman"/>
          <w:sz w:val="20"/>
          <w:szCs w:val="24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9867F1" w:rsidRPr="009867F1" w:rsidRDefault="009867F1" w:rsidP="009867F1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9867F1" w:rsidRPr="009867F1" w:rsidRDefault="009867F1" w:rsidP="009867F1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Pr="009867F1">
        <w:rPr>
          <w:rFonts w:ascii="Times New Roman" w:hAnsi="Times New Roman"/>
          <w:b/>
          <w:sz w:val="28"/>
          <w:szCs w:val="24"/>
          <w:lang w:eastAsia="ru-RU"/>
        </w:rPr>
        <w:t>Хворостянский</w:t>
      </w:r>
      <w:proofErr w:type="spellEnd"/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9867F1" w:rsidRPr="009867F1" w:rsidRDefault="009867F1" w:rsidP="009867F1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 xml:space="preserve"> на 2014-2020 годы».</w:t>
      </w:r>
    </w:p>
    <w:p w:rsidR="009867F1" w:rsidRPr="009867F1" w:rsidRDefault="009867F1" w:rsidP="009867F1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9867F1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9867F1" w:rsidRPr="009867F1" w:rsidTr="009867F1"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867F1" w:rsidRPr="009867F1" w:rsidTr="009867F1"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Ц.ст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9867F1" w:rsidRPr="009867F1" w:rsidTr="009867F1"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867F1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9867F1" w:rsidRPr="009867F1" w:rsidTr="009867F1"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</w:rPr>
            </w:pPr>
          </w:p>
        </w:tc>
      </w:tr>
      <w:tr w:rsidR="009867F1" w:rsidRPr="009867F1" w:rsidTr="009867F1"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9867F1" w:rsidRPr="009867F1" w:rsidTr="009867F1">
        <w:trPr>
          <w:trHeight w:val="433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16908,4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6184,9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1906,8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1765,5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1547,2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1577,0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1963,5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1963,5</w:t>
            </w:r>
          </w:p>
        </w:tc>
      </w:tr>
      <w:tr w:rsidR="009867F1" w:rsidRPr="009867F1" w:rsidTr="009867F1">
        <w:trPr>
          <w:trHeight w:val="19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9867F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</w:t>
            </w:r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5900,8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401,1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867F1" w:rsidRPr="009867F1" w:rsidTr="009867F1"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1385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434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867F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867F1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9867F1">
              <w:rPr>
                <w:rFonts w:ascii="Times New Roman" w:hAnsi="Times New Roman"/>
                <w:sz w:val="20"/>
              </w:rPr>
              <w:t xml:space="preserve"> </w:t>
            </w:r>
            <w:r w:rsidRPr="009867F1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0"/>
              </w:rPr>
              <w:t xml:space="preserve">«Содержание автомобильных </w:t>
            </w:r>
            <w:r w:rsidRPr="009867F1">
              <w:rPr>
                <w:rFonts w:ascii="Times New Roman" w:hAnsi="Times New Roman"/>
                <w:sz w:val="20"/>
              </w:rPr>
              <w:lastRenderedPageBreak/>
              <w:t>дорог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1140,2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547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67F1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9867F1">
              <w:rPr>
                <w:rFonts w:ascii="Times New Roman" w:hAnsi="Times New Roman"/>
                <w:sz w:val="20"/>
              </w:rPr>
              <w:t xml:space="preserve"> 2</w:t>
            </w:r>
            <w:r w:rsidRPr="009867F1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9867F1">
              <w:rPr>
                <w:rFonts w:ascii="Times New Roman" w:hAnsi="Times New Roman"/>
                <w:sz w:val="20"/>
              </w:rPr>
              <w:t xml:space="preserve">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867F1" w:rsidRPr="009867F1" w:rsidTr="009867F1"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1102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867F1">
              <w:rPr>
                <w:rFonts w:ascii="Times New Roman" w:hAnsi="Times New Roman"/>
                <w:b/>
                <w:sz w:val="20"/>
              </w:rPr>
              <w:t>Основное мероприятие 3 подпрограммы 1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9867F1">
              <w:rPr>
                <w:rFonts w:ascii="Times New Roman" w:hAnsi="Times New Roman"/>
                <w:sz w:val="20"/>
              </w:rPr>
              <w:t>Закольцовка</w:t>
            </w:r>
            <w:proofErr w:type="spellEnd"/>
            <w:r w:rsidRPr="009867F1">
              <w:rPr>
                <w:rFonts w:ascii="Times New Roman" w:hAnsi="Times New Roman"/>
                <w:sz w:val="20"/>
              </w:rPr>
              <w:t xml:space="preserve"> водопровода по ул. Железнодорожная»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1456,0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1456,0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1402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867F1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9867F1">
              <w:rPr>
                <w:rFonts w:ascii="Times New Roman" w:hAnsi="Times New Roman"/>
                <w:sz w:val="20"/>
              </w:rPr>
              <w:t xml:space="preserve"> </w:t>
            </w:r>
            <w:r w:rsidRPr="009867F1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67F1">
              <w:rPr>
                <w:rFonts w:ascii="Times New Roman" w:hAnsi="Times New Roman"/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1600,9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867F1" w:rsidRPr="009867F1" w:rsidTr="009867F1">
        <w:trPr>
          <w:trHeight w:val="1264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353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564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1070,6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867F1" w:rsidRPr="009867F1" w:rsidTr="009867F1">
        <w:trPr>
          <w:trHeight w:val="1066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5</w:t>
            </w: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подпрограммы 1.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«Организация ритуальных услуг и содержание мест захоронения»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 xml:space="preserve"> 5.1.  Расходы на содержание мест захоронения, </w:t>
            </w:r>
            <w:r w:rsidRPr="009867F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расположенных на территории сельского поселения 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673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448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570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6.5. прочие мероприятия по благоустройству(</w:t>
            </w:r>
            <w:proofErr w:type="spellStart"/>
            <w:r w:rsidRPr="009867F1"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 w:rsidRPr="009867F1">
              <w:rPr>
                <w:rFonts w:ascii="Times New Roman" w:hAnsi="Times New Roman"/>
                <w:sz w:val="20"/>
                <w:szCs w:val="20"/>
              </w:rPr>
              <w:t>, опиливание, уход за клумбами и др.)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666,2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85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9867F1" w:rsidRPr="009867F1" w:rsidRDefault="009867F1" w:rsidP="000F0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42,7</w:t>
            </w: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9867F1" w:rsidRPr="009867F1" w:rsidRDefault="009867F1" w:rsidP="000F046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208,7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9867F1" w:rsidRPr="009867F1" w:rsidRDefault="009867F1" w:rsidP="000F0466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510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517,0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51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0112011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138,8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1424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Cs w:val="28"/>
              </w:rPr>
              <w:t>Подпрограмма 2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 сельсовет</w:t>
            </w:r>
            <w:r w:rsidRPr="009867F1">
              <w:rPr>
                <w:rFonts w:ascii="Times New Roman" w:hAnsi="Times New Roman"/>
                <w:szCs w:val="24"/>
              </w:rPr>
              <w:t xml:space="preserve">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10730,8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1450,0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9867F1" w:rsidRPr="009867F1" w:rsidTr="009867F1">
        <w:trPr>
          <w:trHeight w:val="2734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46,0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9867F1" w:rsidRPr="009867F1" w:rsidTr="009867F1">
        <w:trPr>
          <w:trHeight w:val="540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 xml:space="preserve">2.1. Изготовление баннеров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10684,8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1629,8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1450,0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9867F1" w:rsidRPr="009867F1" w:rsidTr="009867F1">
        <w:trPr>
          <w:trHeight w:val="54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54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1450,0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78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7605,0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9867F1" w:rsidRPr="009867F1" w:rsidTr="009867F1">
        <w:trPr>
          <w:trHeight w:val="51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Cs w:val="28"/>
              </w:rPr>
              <w:t>Подпрограмма 3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867F1">
              <w:rPr>
                <w:rFonts w:ascii="Times New Roman" w:hAnsi="Times New Roman"/>
                <w:color w:val="000000"/>
                <w:szCs w:val="28"/>
              </w:rPr>
              <w:lastRenderedPageBreak/>
              <w:t>сельсовет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b/>
                <w:color w:val="000000"/>
                <w:szCs w:val="28"/>
              </w:rPr>
              <w:t>Подпрограмма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color w:val="000000"/>
                <w:szCs w:val="28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color w:val="000000"/>
                <w:szCs w:val="28"/>
              </w:rPr>
              <w:t xml:space="preserve"> сельсовет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275,2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9867F1" w:rsidRPr="009867F1" w:rsidTr="009867F1">
        <w:trPr>
          <w:trHeight w:val="480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48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3406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2 подпрограммы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 xml:space="preserve">«Приобретение услуг по сопровождению сетевого программного обеспечения  по ведению </w:t>
            </w:r>
            <w:proofErr w:type="spellStart"/>
            <w:r w:rsidRPr="009867F1">
              <w:rPr>
                <w:rFonts w:ascii="Times New Roman" w:hAnsi="Times New Roman"/>
                <w:b/>
                <w:szCs w:val="24"/>
              </w:rPr>
              <w:t>похозяйственного</w:t>
            </w:r>
            <w:proofErr w:type="spellEnd"/>
            <w:r w:rsidRPr="009867F1">
              <w:rPr>
                <w:rFonts w:ascii="Times New Roman" w:hAnsi="Times New Roman"/>
                <w:b/>
                <w:szCs w:val="24"/>
              </w:rPr>
              <w:t xml:space="preserve"> учета в сельском поселении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330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0140220060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9867F1" w:rsidRPr="009867F1" w:rsidTr="009867F1">
        <w:trPr>
          <w:trHeight w:val="2485"/>
        </w:trPr>
        <w:tc>
          <w:tcPr>
            <w:tcW w:w="534" w:type="dxa"/>
            <w:vMerge w:val="restart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355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22,5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9867F1" w:rsidRPr="009867F1" w:rsidTr="009867F1">
        <w:trPr>
          <w:trHeight w:val="2013"/>
        </w:trPr>
        <w:tc>
          <w:tcPr>
            <w:tcW w:w="534" w:type="dxa"/>
            <w:vMerge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705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867F1">
              <w:rPr>
                <w:rFonts w:ascii="Times New Roman" w:hAnsi="Times New Roman"/>
                <w:b/>
                <w:sz w:val="20"/>
                <w:szCs w:val="24"/>
              </w:rPr>
              <w:t>«Изготовление технической документации, постановка на кадастровый учет объектов недвижимости, составляющих муниципальную казну»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 xml:space="preserve">5.1.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705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9867F1">
        <w:trPr>
          <w:trHeight w:val="705"/>
        </w:trPr>
        <w:tc>
          <w:tcPr>
            <w:tcW w:w="534" w:type="dxa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867F1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 xml:space="preserve">7.1 Погашение бюджетных </w:t>
            </w:r>
            <w:r w:rsidRPr="009867F1">
              <w:rPr>
                <w:rFonts w:ascii="Times New Roman" w:hAnsi="Times New Roman"/>
                <w:szCs w:val="24"/>
              </w:rPr>
              <w:lastRenderedPageBreak/>
              <w:t>кредитов</w:t>
            </w: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0142009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25,0</w:t>
            </w: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67F1" w:rsidRPr="009867F1" w:rsidRDefault="009867F1" w:rsidP="000F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  <w:sectPr w:rsidR="009867F1" w:rsidRPr="009867F1" w:rsidSect="009867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  <w:r w:rsidRPr="009867F1">
        <w:rPr>
          <w:rFonts w:ascii="Times New Roman" w:hAnsi="Times New Roman"/>
          <w:b/>
          <w:sz w:val="28"/>
          <w:szCs w:val="24"/>
          <w:lang w:eastAsia="ru-RU"/>
        </w:rPr>
        <w:t>7) приложение 1 к муниципальной программе изложить в новой редакции:</w:t>
      </w:r>
    </w:p>
    <w:p w:rsidR="009867F1" w:rsidRPr="009867F1" w:rsidRDefault="009867F1" w:rsidP="009867F1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867F1">
        <w:rPr>
          <w:rFonts w:ascii="Times New Roman" w:hAnsi="Times New Roman"/>
          <w:sz w:val="20"/>
          <w:szCs w:val="24"/>
        </w:rPr>
        <w:t>Приложение 1</w:t>
      </w:r>
    </w:p>
    <w:p w:rsidR="009867F1" w:rsidRPr="009867F1" w:rsidRDefault="009867F1" w:rsidP="009867F1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867F1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9867F1" w:rsidRPr="009867F1" w:rsidRDefault="009867F1" w:rsidP="009867F1">
      <w:pPr>
        <w:jc w:val="right"/>
        <w:rPr>
          <w:rFonts w:ascii="Times New Roman" w:hAnsi="Times New Roman"/>
          <w:sz w:val="24"/>
          <w:szCs w:val="24"/>
        </w:rPr>
      </w:pPr>
      <w:r w:rsidRPr="009867F1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 w:rsidRPr="009867F1">
        <w:rPr>
          <w:rFonts w:ascii="Times New Roman" w:hAnsi="Times New Roman"/>
          <w:sz w:val="20"/>
          <w:szCs w:val="24"/>
        </w:rPr>
        <w:t>Хворостянский</w:t>
      </w:r>
      <w:proofErr w:type="spellEnd"/>
      <w:r w:rsidRPr="009867F1">
        <w:rPr>
          <w:rFonts w:ascii="Times New Roman" w:hAnsi="Times New Roman"/>
          <w:sz w:val="20"/>
          <w:szCs w:val="24"/>
        </w:rPr>
        <w:t xml:space="preserve"> сельсовет на 2014-2020годы</w:t>
      </w:r>
      <w:r w:rsidRPr="009867F1">
        <w:rPr>
          <w:rFonts w:ascii="Times New Roman" w:hAnsi="Times New Roman"/>
          <w:sz w:val="24"/>
          <w:szCs w:val="24"/>
        </w:rPr>
        <w:t>»</w:t>
      </w:r>
    </w:p>
    <w:p w:rsidR="009867F1" w:rsidRPr="009867F1" w:rsidRDefault="009867F1" w:rsidP="009867F1">
      <w:pPr>
        <w:jc w:val="right"/>
        <w:rPr>
          <w:rFonts w:ascii="Times New Roman" w:hAnsi="Times New Roman"/>
          <w:sz w:val="24"/>
          <w:szCs w:val="24"/>
        </w:rPr>
      </w:pP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7F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7F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9867F1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9867F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9867F1" w:rsidRPr="009867F1" w:rsidRDefault="009867F1" w:rsidP="00986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2029"/>
        <w:gridCol w:w="1171"/>
        <w:gridCol w:w="669"/>
        <w:gridCol w:w="769"/>
        <w:gridCol w:w="723"/>
        <w:gridCol w:w="723"/>
        <w:gridCol w:w="723"/>
        <w:gridCol w:w="723"/>
        <w:gridCol w:w="723"/>
        <w:gridCol w:w="723"/>
      </w:tblGrid>
      <w:tr w:rsidR="009867F1" w:rsidRPr="009867F1" w:rsidTr="000F0466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Значения индикаторов и показателей</w:t>
            </w:r>
          </w:p>
        </w:tc>
      </w:tr>
      <w:tr w:rsidR="009867F1" w:rsidRPr="009867F1" w:rsidTr="000F04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Цель : Сбалансированное, комплексное развитие сельского поселения </w:t>
            </w:r>
            <w:proofErr w:type="spell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 сельсовет .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поступлений, %;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Индикатор 3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Темп роста среднемесячных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Индикатор 4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9867F1" w:rsidRPr="009867F1" w:rsidTr="000F0466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435,5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Показатель 3. Задачи 1 муниципальной программы. Обеспеченность населения централизованным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населения качественной , развитой инфраструктурой и повышение уровня благоустройства 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 сельсовет.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1.подпрограммы 1.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1Подпрограммы 1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9867F1" w:rsidRPr="009867F1" w:rsidTr="000F0466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задачи 1 подпрограммы 1 «Содержание  автомобильных дорог сельского поселения»</w:t>
            </w:r>
            <w:r w:rsidRPr="009867F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18"/>
                <w:szCs w:val="24"/>
              </w:rPr>
            </w:pPr>
            <w:r w:rsidRPr="009867F1">
              <w:rPr>
                <w:rFonts w:ascii="Times New Roman" w:hAnsi="Times New Roman"/>
                <w:sz w:val="18"/>
                <w:szCs w:val="24"/>
              </w:rPr>
              <w:t>1140,2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18"/>
                <w:szCs w:val="24"/>
              </w:rPr>
            </w:pPr>
            <w:r w:rsidRPr="009867F1">
              <w:rPr>
                <w:rFonts w:ascii="Times New Roman" w:hAnsi="Times New Roman"/>
                <w:sz w:val="18"/>
                <w:szCs w:val="24"/>
              </w:rPr>
              <w:t>971,7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1. 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Протяженность  построенных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(отремонтированных )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км.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«Текущие расходы на устройство,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ремонт,капитальный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ремонт, содержание и реконструкцию водопроводных сетей, арт. скважин, водонапорных башен и охранных зон»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494,4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9867F1" w:rsidRPr="009867F1" w:rsidTr="000F0466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9867F1" w:rsidRPr="009867F1" w:rsidRDefault="009867F1" w:rsidP="000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Закольцовка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водопровода по ул. Железнодорожная»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1456,0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9867F1" w:rsidRPr="009867F1" w:rsidTr="000F0466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задачи 2 подпрограммы  1.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«Текущие расходы на содержание и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поддержание в рабочем состоянии систем уличного освещения сельского поселения»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390,8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426,3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416,3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416,3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416,3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416,3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416,3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867F1" w:rsidRPr="009867F1" w:rsidTr="000F0466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 задачи 2 подпрограммы  1. «Организация ритуальных услуг и содержание мест захоронения»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14,1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4"/>
              </w:rPr>
            </w:pPr>
            <w:r w:rsidRPr="009867F1">
              <w:rPr>
                <w:rFonts w:ascii="Times New Roman" w:hAnsi="Times New Roman"/>
                <w:sz w:val="20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 задачи 2 подпрограммы  1.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«Прочие мероприятия по благоустройству сельского поселения»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519,9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0"/>
                <w:szCs w:val="20"/>
              </w:rPr>
            </w:pPr>
            <w:r w:rsidRPr="009867F1">
              <w:rPr>
                <w:rFonts w:ascii="Times New Roman" w:hAnsi="Times New Roman"/>
                <w:sz w:val="20"/>
                <w:szCs w:val="20"/>
              </w:rPr>
              <w:t>146,3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3 подпрограммы 1. 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3 Подпрограммы 1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задачи 3 подпрограммы 1.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«Организация строительства и содержание муниципального жилищного фонда»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400,0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500,0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 . Создание условий для развития человеческого потенциала.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 .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Показатель 2 задачи 2 муниципальной программы. Среднее число посещений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учреждений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3 550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3655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Показатель 3 задачи 2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 сельсовет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задачи 1 подпрограммы 2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«Создание условий и проведение мероприятий, направленных на развитие физической культуры и массового спорта»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Показатель 1 задачи 2 подпрограммы 2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мероприятий, проводимых </w:t>
            </w: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культурно-досуговыми</w:t>
            </w:r>
            <w:proofErr w:type="spellEnd"/>
            <w:r w:rsidRPr="009867F1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задачи 2 подпрограммы 2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1500,0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1600,0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Cs w:val="24"/>
              </w:rPr>
            </w:pPr>
            <w:r w:rsidRPr="009867F1">
              <w:rPr>
                <w:rFonts w:ascii="Times New Roman" w:hAnsi="Times New Roman"/>
                <w:szCs w:val="24"/>
              </w:rPr>
              <w:t>1600,0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Задача 1 Подпрограммы 3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Обеспечение необходимых условий укрепления пожарной безопасности, предупреждения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и ликвидации последствий ЧС в сельском поселении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Снижение ущерба от чрезвычайных ситуаций и пожаров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Основное мероприятие задачи 1 подпрограммы 3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сельском поселении»</w:t>
            </w:r>
          </w:p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Показатель 1 задачи 4 муниципальной программы . </w:t>
            </w:r>
            <w:r w:rsidRPr="009867F1">
              <w:rPr>
                <w:rFonts w:ascii="Times New Roman" w:hAnsi="Times New Roman"/>
                <w:sz w:val="24"/>
                <w:szCs w:val="28"/>
              </w:rPr>
              <w:t xml:space="preserve">Удельный вес муниципальных </w:t>
            </w:r>
            <w:r w:rsidRPr="009867F1">
              <w:rPr>
                <w:rFonts w:ascii="Times New Roman" w:hAnsi="Times New Roman"/>
                <w:sz w:val="24"/>
                <w:szCs w:val="28"/>
              </w:rPr>
              <w:lastRenderedPageBreak/>
              <w:t>служащих , имеющих высшее образование , соответствующее  направлению деятельности, %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Показатель 2 задачи 4 муниципальной программы . </w:t>
            </w:r>
            <w:r w:rsidRPr="009867F1">
              <w:rPr>
                <w:rFonts w:ascii="Times New Roman" w:hAnsi="Times New Roman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3 задачи 4 муниципальной программы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9867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4 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Улучшение  эффективности деятельности органов местного самоуправления сельского поселения; 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4.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 Удельный вес муниципальных служащих ,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имеющих высшее образование , соответствующее  направлению деятельности, %</w:t>
            </w:r>
          </w:p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4.</w:t>
            </w:r>
            <w:r w:rsidRPr="009867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67F1">
              <w:rPr>
                <w:rFonts w:ascii="Times New Roman" w:hAnsi="Times New Roman"/>
                <w:sz w:val="24"/>
                <w:szCs w:val="28"/>
              </w:rPr>
              <w:t>Численность  муниципальных служащих ,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«Мероприятия, направленные на организацию повышения эффективности деятельности органов местного самоуправления сельского поселения»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7F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4 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4.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по планированию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«Изготовление технической документации , постановка на кадастровый учет объектов недвижимости, составляющих муниципальную казну»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тыс.руб..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Задача 3 Подпрограммы 4 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Показатель 1 задачи 3 подпрограммы 4.</w:t>
            </w:r>
          </w:p>
          <w:p w:rsidR="009867F1" w:rsidRPr="009867F1" w:rsidRDefault="009867F1" w:rsidP="000F04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«Создание условий для </w:t>
            </w: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обеспечения жителей поселения услугами связи в целях предоставления муниципальных услуг в электронной форме»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867F1" w:rsidRPr="009867F1" w:rsidTr="000F0466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9867F1" w:rsidRPr="009867F1" w:rsidRDefault="009867F1" w:rsidP="000F04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«Обслуживание муниципального долга»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1" w:rsidRPr="009867F1" w:rsidRDefault="009867F1" w:rsidP="000F0466">
            <w:pPr>
              <w:rPr>
                <w:rFonts w:ascii="Times New Roman" w:hAnsi="Times New Roman"/>
                <w:sz w:val="24"/>
                <w:szCs w:val="24"/>
              </w:rPr>
            </w:pPr>
            <w:r w:rsidRPr="009867F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867F1" w:rsidRPr="009867F1" w:rsidRDefault="009867F1" w:rsidP="009867F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53FAB" w:rsidRPr="009867F1" w:rsidRDefault="00B53FAB">
      <w:pPr>
        <w:rPr>
          <w:rFonts w:ascii="Times New Roman" w:hAnsi="Times New Roman"/>
        </w:rPr>
      </w:pPr>
    </w:p>
    <w:sectPr w:rsidR="00B53FAB" w:rsidRPr="009867F1" w:rsidSect="00B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2"/>
  </w:num>
  <w:num w:numId="6">
    <w:abstractNumId w:val="5"/>
  </w:num>
  <w:num w:numId="7">
    <w:abstractNumId w:val="15"/>
  </w:num>
  <w:num w:numId="8">
    <w:abstractNumId w:val="0"/>
  </w:num>
  <w:num w:numId="9">
    <w:abstractNumId w:val="14"/>
  </w:num>
  <w:num w:numId="10">
    <w:abstractNumId w:val="16"/>
  </w:num>
  <w:num w:numId="11">
    <w:abstractNumId w:val="4"/>
  </w:num>
  <w:num w:numId="12">
    <w:abstractNumId w:val="3"/>
  </w:num>
  <w:num w:numId="13">
    <w:abstractNumId w:val="17"/>
  </w:num>
  <w:num w:numId="14">
    <w:abstractNumId w:val="8"/>
  </w:num>
  <w:num w:numId="15">
    <w:abstractNumId w:val="11"/>
  </w:num>
  <w:num w:numId="16">
    <w:abstractNumId w:val="10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67F1"/>
    <w:rsid w:val="00170DFC"/>
    <w:rsid w:val="001A7623"/>
    <w:rsid w:val="0023155C"/>
    <w:rsid w:val="004A22F8"/>
    <w:rsid w:val="00646085"/>
    <w:rsid w:val="007E1A0F"/>
    <w:rsid w:val="00937463"/>
    <w:rsid w:val="009867F1"/>
    <w:rsid w:val="00B5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F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86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67F1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867F1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986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867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rsid w:val="0098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67F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67F1"/>
    <w:pPr>
      <w:ind w:left="720"/>
      <w:contextualSpacing/>
    </w:pPr>
  </w:style>
  <w:style w:type="paragraph" w:styleId="a6">
    <w:name w:val="header"/>
    <w:basedOn w:val="a"/>
    <w:link w:val="a7"/>
    <w:rsid w:val="0098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867F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8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867F1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6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8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867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50A4-04EF-4F1D-BF4F-EFF367A3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7143</Words>
  <Characters>40719</Characters>
  <Application>Microsoft Office Word</Application>
  <DocSecurity>0</DocSecurity>
  <Lines>339</Lines>
  <Paragraphs>95</Paragraphs>
  <ScaleCrop>false</ScaleCrop>
  <Company>Microsoft</Company>
  <LinksUpToDate>false</LinksUpToDate>
  <CharactersWithSpaces>47767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2016-02-12T08:51:00Z</dcterms:created>
  <dcterms:modified xsi:type="dcterms:W3CDTF">2016-08-24T06:32:00Z</dcterms:modified>
</cp:coreProperties>
</file>