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2978"/>
        <w:gridCol w:w="3119"/>
        <w:gridCol w:w="3119"/>
      </w:tblGrid>
      <w:tr w:rsidR="00757268" w:rsidTr="000106FC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9216" w:type="dxa"/>
            <w:gridSpan w:val="3"/>
          </w:tcPr>
          <w:p w:rsidR="00757268" w:rsidRDefault="00757268" w:rsidP="000106FC">
            <w:pPr>
              <w:tabs>
                <w:tab w:val="left" w:pos="3570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0.35pt;margin-top:-.35pt;width:53.1pt;height:63.05pt;z-index:251660288">
                  <v:imagedata r:id="rId5" o:title=""/>
                </v:shape>
                <o:OLEObject Type="Embed" ProgID="Photoshop.Image.6" ShapeID="_x0000_s1026" DrawAspect="Content" ObjectID="_1516778340" r:id="rId6">
                  <o:FieldCodes>\s</o:FieldCodes>
                </o:OLEObject>
              </w:pict>
            </w:r>
            <w:r>
              <w:rPr>
                <w:b/>
                <w:spacing w:val="50"/>
                <w:sz w:val="46"/>
              </w:rPr>
              <w:tab/>
            </w:r>
          </w:p>
          <w:p w:rsidR="00757268" w:rsidRPr="0082529A" w:rsidRDefault="00757268" w:rsidP="000106FC">
            <w:pPr>
              <w:tabs>
                <w:tab w:val="left" w:pos="7680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sz w:val="46"/>
              </w:rPr>
              <w:tab/>
            </w:r>
          </w:p>
        </w:tc>
      </w:tr>
      <w:tr w:rsidR="00757268" w:rsidTr="000106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216" w:type="dxa"/>
            <w:gridSpan w:val="3"/>
          </w:tcPr>
          <w:p w:rsidR="00757268" w:rsidRPr="009B2D53" w:rsidRDefault="00757268" w:rsidP="000106FC">
            <w:pPr>
              <w:spacing w:line="360" w:lineRule="atLeast"/>
              <w:jc w:val="center"/>
              <w:rPr>
                <w:b/>
                <w:spacing w:val="50"/>
                <w:sz w:val="44"/>
                <w:lang w:val="ru-RU"/>
              </w:rPr>
            </w:pPr>
            <w:r w:rsidRPr="009B2D53">
              <w:rPr>
                <w:b/>
                <w:spacing w:val="50"/>
                <w:sz w:val="44"/>
                <w:lang w:val="ru-RU"/>
              </w:rPr>
              <w:t>ПОСТАНОВЛЕНИЕ</w:t>
            </w:r>
          </w:p>
          <w:p w:rsidR="00757268" w:rsidRDefault="00757268" w:rsidP="000106FC">
            <w:pPr>
              <w:pStyle w:val="2"/>
              <w:ind w:firstLine="0"/>
            </w:pPr>
            <w:r>
              <w:t>АДМИНИСТРАЦИИ СЕЛЬСКОГО ПОСЕЛЕНИЯ ХВОРОСТЯНСКИЙ СЕЛЬСОВЕТ ДОБРИНСКОГО МУНИЦИПАЛЬНОГО РАЙОНА</w:t>
            </w:r>
          </w:p>
          <w:p w:rsidR="00757268" w:rsidRDefault="00757268" w:rsidP="000106FC">
            <w:pPr>
              <w:pStyle w:val="1"/>
              <w:ind w:firstLine="0"/>
            </w:pPr>
            <w:r>
              <w:t>ЛИПЕЦКОЙ ОБЛАСТИ  РОССИЙСКОЙ ФЕДЕРАЦИИ</w:t>
            </w:r>
          </w:p>
          <w:p w:rsidR="00757268" w:rsidRDefault="00757268" w:rsidP="000106FC">
            <w:pPr>
              <w:pStyle w:val="1"/>
              <w:ind w:firstLine="0"/>
            </w:pPr>
          </w:p>
        </w:tc>
      </w:tr>
      <w:tr w:rsidR="00757268" w:rsidTr="000106FC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978" w:type="dxa"/>
          </w:tcPr>
          <w:p w:rsidR="00757268" w:rsidRDefault="00757268" w:rsidP="000106FC">
            <w:pPr>
              <w:tabs>
                <w:tab w:val="center" w:pos="1381"/>
              </w:tabs>
              <w:spacing w:line="360" w:lineRule="atLeast"/>
              <w:rPr>
                <w:b/>
                <w:spacing w:val="50"/>
                <w:lang w:val="ru-RU"/>
              </w:rPr>
            </w:pPr>
            <w:r>
              <w:rPr>
                <w:b/>
                <w:spacing w:val="50"/>
                <w:lang w:val="ru-RU"/>
              </w:rPr>
              <w:t xml:space="preserve">  14.01.2015г.</w:t>
            </w:r>
            <w:r>
              <w:rPr>
                <w:b/>
                <w:spacing w:val="50"/>
                <w:lang w:val="ru-RU"/>
              </w:rPr>
              <w:tab/>
              <w:t xml:space="preserve">        </w:t>
            </w:r>
          </w:p>
          <w:p w:rsidR="00757268" w:rsidRPr="00DB2A83" w:rsidRDefault="00757268" w:rsidP="000106FC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757268" w:rsidRPr="0065234C" w:rsidRDefault="00757268" w:rsidP="000106FC">
            <w:pPr>
              <w:spacing w:line="360" w:lineRule="atLeast"/>
              <w:ind w:right="-107"/>
              <w:jc w:val="center"/>
              <w:rPr>
                <w:b/>
                <w:spacing w:val="50"/>
                <w:lang w:val="ru-RU"/>
              </w:rPr>
            </w:pPr>
            <w:proofErr w:type="spellStart"/>
            <w:r>
              <w:rPr>
                <w:b/>
                <w:spacing w:val="50"/>
                <w:lang w:val="ru-RU"/>
              </w:rPr>
              <w:t>жд.ст</w:t>
            </w:r>
            <w:proofErr w:type="gramStart"/>
            <w:r>
              <w:rPr>
                <w:b/>
                <w:spacing w:val="50"/>
                <w:lang w:val="ru-RU"/>
              </w:rPr>
              <w:t>.Х</w:t>
            </w:r>
            <w:proofErr w:type="gramEnd"/>
            <w:r>
              <w:rPr>
                <w:b/>
                <w:spacing w:val="50"/>
                <w:lang w:val="ru-RU"/>
              </w:rPr>
              <w:t>воростянка</w:t>
            </w:r>
            <w:proofErr w:type="spellEnd"/>
          </w:p>
        </w:tc>
        <w:tc>
          <w:tcPr>
            <w:tcW w:w="3119" w:type="dxa"/>
          </w:tcPr>
          <w:p w:rsidR="00757268" w:rsidRPr="0065234C" w:rsidRDefault="00757268" w:rsidP="000106FC">
            <w:pPr>
              <w:spacing w:line="360" w:lineRule="atLeast"/>
              <w:rPr>
                <w:b/>
                <w:spacing w:val="50"/>
                <w:lang w:val="ru-RU"/>
              </w:rPr>
            </w:pPr>
            <w:r w:rsidRPr="0065234C">
              <w:rPr>
                <w:b/>
                <w:spacing w:val="50"/>
                <w:lang w:val="ru-RU"/>
              </w:rPr>
              <w:t xml:space="preserve">        </w:t>
            </w:r>
            <w:r>
              <w:rPr>
                <w:b/>
                <w:spacing w:val="50"/>
                <w:lang w:val="ru-RU"/>
              </w:rPr>
              <w:t xml:space="preserve">         № 3 </w:t>
            </w:r>
          </w:p>
        </w:tc>
      </w:tr>
    </w:tbl>
    <w:p w:rsidR="00757268" w:rsidRDefault="00757268" w:rsidP="00757268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757268" w:rsidRDefault="00757268" w:rsidP="007572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муниципального задания</w:t>
      </w:r>
    </w:p>
    <w:p w:rsidR="00757268" w:rsidRDefault="00757268" w:rsidP="007572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оказание муниципальных услуг на 2015 год и плановый период </w:t>
      </w:r>
    </w:p>
    <w:p w:rsidR="00757268" w:rsidRDefault="00757268" w:rsidP="007572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2016-2017 годы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МАУК «</w:t>
      </w:r>
      <w:proofErr w:type="spellStart"/>
      <w:r>
        <w:rPr>
          <w:b/>
          <w:sz w:val="28"/>
          <w:szCs w:val="28"/>
          <w:lang w:val="ru-RU"/>
        </w:rPr>
        <w:t>Хворостянский</w:t>
      </w:r>
      <w:proofErr w:type="spellEnd"/>
      <w:r>
        <w:rPr>
          <w:b/>
          <w:sz w:val="28"/>
          <w:szCs w:val="28"/>
          <w:lang w:val="ru-RU"/>
        </w:rPr>
        <w:t xml:space="preserve"> ПЦК».</w:t>
      </w:r>
    </w:p>
    <w:p w:rsidR="00757268" w:rsidRDefault="00757268" w:rsidP="00757268">
      <w:pPr>
        <w:jc w:val="center"/>
        <w:rPr>
          <w:b/>
          <w:sz w:val="28"/>
          <w:szCs w:val="28"/>
          <w:lang w:val="ru-RU"/>
        </w:rPr>
      </w:pPr>
    </w:p>
    <w:p w:rsidR="00757268" w:rsidRDefault="00757268" w:rsidP="00757268">
      <w:pPr>
        <w:rPr>
          <w:b/>
          <w:sz w:val="28"/>
          <w:szCs w:val="28"/>
          <w:lang w:val="ru-RU"/>
        </w:rPr>
      </w:pPr>
    </w:p>
    <w:p w:rsidR="00757268" w:rsidRPr="004A040A" w:rsidRDefault="00757268" w:rsidP="00757268">
      <w:pPr>
        <w:jc w:val="both"/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В соответствии с постановлением администрации сельского поселения </w:t>
      </w:r>
      <w:proofErr w:type="spellStart"/>
      <w:r>
        <w:rPr>
          <w:sz w:val="28"/>
          <w:szCs w:val="28"/>
          <w:lang w:val="ru-RU"/>
        </w:rPr>
        <w:t>Хворостянский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Добринского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Российской Федерации от 29.11.2010г. № 26  об утверждении Положения « 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 основании постановления об утверждении перечня муниципальных услуг  № 62 от 26.12.2014г., администрация сельского поселения </w:t>
      </w:r>
      <w:proofErr w:type="spellStart"/>
      <w:r>
        <w:rPr>
          <w:sz w:val="28"/>
          <w:szCs w:val="28"/>
          <w:lang w:val="ru-RU"/>
        </w:rPr>
        <w:t>Хворостянский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757268" w:rsidRDefault="00757268" w:rsidP="00757268">
      <w:pPr>
        <w:jc w:val="both"/>
        <w:rPr>
          <w:b/>
          <w:sz w:val="28"/>
          <w:szCs w:val="28"/>
          <w:lang w:val="ru-RU"/>
        </w:rPr>
      </w:pPr>
    </w:p>
    <w:p w:rsidR="00757268" w:rsidRPr="004A040A" w:rsidRDefault="00757268" w:rsidP="00757268">
      <w:pPr>
        <w:jc w:val="both"/>
        <w:rPr>
          <w:b/>
          <w:sz w:val="28"/>
          <w:szCs w:val="28"/>
          <w:lang w:val="ru-RU"/>
        </w:rPr>
      </w:pPr>
      <w:r w:rsidRPr="004A040A">
        <w:rPr>
          <w:b/>
          <w:sz w:val="28"/>
          <w:szCs w:val="28"/>
          <w:lang w:val="ru-RU"/>
        </w:rPr>
        <w:t xml:space="preserve">ПОСТАНОВЛЯЕТ: </w:t>
      </w:r>
    </w:p>
    <w:p w:rsidR="00757268" w:rsidRPr="004A040A" w:rsidRDefault="00757268" w:rsidP="00757268">
      <w:pPr>
        <w:jc w:val="both"/>
        <w:rPr>
          <w:sz w:val="28"/>
          <w:szCs w:val="28"/>
          <w:lang w:val="ru-RU"/>
        </w:rPr>
      </w:pPr>
    </w:p>
    <w:p w:rsidR="00757268" w:rsidRDefault="00757268" w:rsidP="00757268">
      <w:pPr>
        <w:jc w:val="both"/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 Утвердить муниципальное задание на оказание муниципальных услуг на 2015 год и плановый период 2016-2017 годы </w:t>
      </w:r>
      <w:proofErr w:type="gramStart"/>
      <w:r>
        <w:rPr>
          <w:sz w:val="28"/>
          <w:szCs w:val="28"/>
          <w:lang w:val="ru-RU"/>
        </w:rPr>
        <w:t>для</w:t>
      </w:r>
      <w:proofErr w:type="gramEnd"/>
      <w:r>
        <w:rPr>
          <w:sz w:val="28"/>
          <w:szCs w:val="28"/>
          <w:lang w:val="ru-RU"/>
        </w:rPr>
        <w:t xml:space="preserve">   МАУК «</w:t>
      </w:r>
      <w:proofErr w:type="spellStart"/>
      <w:r>
        <w:rPr>
          <w:sz w:val="28"/>
          <w:szCs w:val="28"/>
          <w:lang w:val="ru-RU"/>
        </w:rPr>
        <w:t>Хворостянский</w:t>
      </w:r>
      <w:proofErr w:type="spellEnd"/>
      <w:r>
        <w:rPr>
          <w:sz w:val="28"/>
          <w:szCs w:val="28"/>
          <w:lang w:val="ru-RU"/>
        </w:rPr>
        <w:t xml:space="preserve"> ПЦК», согласно приложению.               </w:t>
      </w:r>
    </w:p>
    <w:p w:rsidR="00757268" w:rsidRDefault="00757268" w:rsidP="00757268">
      <w:pPr>
        <w:jc w:val="both"/>
        <w:rPr>
          <w:sz w:val="28"/>
          <w:szCs w:val="28"/>
          <w:lang w:val="ru-RU"/>
        </w:rPr>
      </w:pPr>
    </w:p>
    <w:p w:rsidR="00757268" w:rsidRDefault="00757268" w:rsidP="00757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Настоящее постановление вступает в силу с момента принятия и распространяется на </w:t>
      </w:r>
      <w:proofErr w:type="gramStart"/>
      <w:r>
        <w:rPr>
          <w:sz w:val="28"/>
          <w:szCs w:val="28"/>
          <w:lang w:val="ru-RU"/>
        </w:rPr>
        <w:t>правоотношения</w:t>
      </w:r>
      <w:proofErr w:type="gramEnd"/>
      <w:r>
        <w:rPr>
          <w:sz w:val="28"/>
          <w:szCs w:val="28"/>
          <w:lang w:val="ru-RU"/>
        </w:rPr>
        <w:t xml:space="preserve"> возникшие с 01 января 2015 года.</w:t>
      </w:r>
    </w:p>
    <w:p w:rsidR="00757268" w:rsidRDefault="00757268" w:rsidP="00757268">
      <w:pPr>
        <w:jc w:val="both"/>
        <w:rPr>
          <w:sz w:val="28"/>
          <w:szCs w:val="28"/>
          <w:lang w:val="ru-RU"/>
        </w:rPr>
      </w:pPr>
    </w:p>
    <w:p w:rsidR="00757268" w:rsidRPr="004A040A" w:rsidRDefault="00757268" w:rsidP="00757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57268" w:rsidRPr="004A040A" w:rsidRDefault="00757268" w:rsidP="00757268">
      <w:pPr>
        <w:jc w:val="both"/>
        <w:rPr>
          <w:sz w:val="28"/>
          <w:szCs w:val="28"/>
          <w:lang w:val="ru-RU"/>
        </w:rPr>
      </w:pPr>
    </w:p>
    <w:p w:rsidR="00757268" w:rsidRPr="004A040A" w:rsidRDefault="00757268" w:rsidP="00757268">
      <w:pPr>
        <w:jc w:val="both"/>
        <w:rPr>
          <w:sz w:val="28"/>
          <w:szCs w:val="28"/>
          <w:lang w:val="ru-RU"/>
        </w:rPr>
      </w:pPr>
    </w:p>
    <w:p w:rsidR="00757268" w:rsidRPr="004A040A" w:rsidRDefault="00757268" w:rsidP="00757268">
      <w:pPr>
        <w:jc w:val="both"/>
        <w:rPr>
          <w:sz w:val="28"/>
          <w:szCs w:val="28"/>
          <w:lang w:val="ru-RU"/>
        </w:rPr>
      </w:pPr>
    </w:p>
    <w:p w:rsidR="00757268" w:rsidRPr="004A040A" w:rsidRDefault="00757268" w:rsidP="00757268">
      <w:pPr>
        <w:jc w:val="both"/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Глава администрации </w:t>
      </w:r>
      <w:proofErr w:type="gramStart"/>
      <w:r w:rsidRPr="004A040A">
        <w:rPr>
          <w:sz w:val="28"/>
          <w:szCs w:val="28"/>
          <w:lang w:val="ru-RU"/>
        </w:rPr>
        <w:t>сельского</w:t>
      </w:r>
      <w:proofErr w:type="gramEnd"/>
      <w:r w:rsidRPr="004A040A">
        <w:rPr>
          <w:sz w:val="28"/>
          <w:szCs w:val="28"/>
          <w:lang w:val="ru-RU"/>
        </w:rPr>
        <w:t xml:space="preserve"> </w:t>
      </w:r>
    </w:p>
    <w:p w:rsidR="00757268" w:rsidRDefault="00757268" w:rsidP="00757268">
      <w:pPr>
        <w:tabs>
          <w:tab w:val="left" w:pos="7350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поселении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Хворостянский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ab/>
        <w:t>А.М. Фирсов</w:t>
      </w:r>
    </w:p>
    <w:p w:rsidR="00757268" w:rsidRDefault="00757268" w:rsidP="00757268">
      <w:pPr>
        <w:jc w:val="both"/>
        <w:rPr>
          <w:sz w:val="28"/>
          <w:szCs w:val="28"/>
          <w:lang w:val="ru-RU"/>
        </w:rPr>
        <w:sectPr w:rsidR="00757268" w:rsidSect="009B2D53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757268" w:rsidRDefault="00757268" w:rsidP="00757268">
      <w:pPr>
        <w:jc w:val="both"/>
        <w:rPr>
          <w:sz w:val="28"/>
          <w:szCs w:val="28"/>
          <w:lang w:val="ru-RU"/>
        </w:rPr>
      </w:pPr>
    </w:p>
    <w:p w:rsidR="00757268" w:rsidRPr="00181B98" w:rsidRDefault="00757268" w:rsidP="00757268">
      <w:pPr>
        <w:tabs>
          <w:tab w:val="left" w:pos="12826"/>
          <w:tab w:val="right" w:pos="14661"/>
        </w:tabs>
        <w:ind w:firstLine="698"/>
        <w:jc w:val="right"/>
        <w:rPr>
          <w:rStyle w:val="a3"/>
          <w:color w:val="000000"/>
          <w:sz w:val="28"/>
          <w:szCs w:val="28"/>
          <w:lang w:val="ru-RU"/>
        </w:rPr>
      </w:pPr>
      <w:r w:rsidRPr="00181B98">
        <w:rPr>
          <w:rStyle w:val="a3"/>
          <w:color w:val="000000"/>
          <w:sz w:val="28"/>
          <w:szCs w:val="28"/>
          <w:lang w:val="ru-RU"/>
        </w:rPr>
        <w:t xml:space="preserve">        Приложение </w:t>
      </w:r>
    </w:p>
    <w:p w:rsidR="00757268" w:rsidRPr="00181B98" w:rsidRDefault="00757268" w:rsidP="00757268">
      <w:pPr>
        <w:tabs>
          <w:tab w:val="left" w:pos="10773"/>
          <w:tab w:val="right" w:pos="15706"/>
        </w:tabs>
        <w:ind w:firstLine="698"/>
        <w:jc w:val="right"/>
        <w:rPr>
          <w:rStyle w:val="a3"/>
          <w:color w:val="000000"/>
          <w:sz w:val="28"/>
          <w:szCs w:val="28"/>
          <w:lang w:val="ru-RU"/>
        </w:rPr>
      </w:pPr>
      <w:r w:rsidRPr="00181B98">
        <w:rPr>
          <w:rStyle w:val="a3"/>
          <w:color w:val="000000"/>
          <w:sz w:val="28"/>
          <w:szCs w:val="28"/>
          <w:lang w:val="ru-RU"/>
        </w:rPr>
        <w:tab/>
        <w:t xml:space="preserve"> к постановлению </w:t>
      </w:r>
      <w:proofErr w:type="spellStart"/>
      <w:r>
        <w:rPr>
          <w:rStyle w:val="a3"/>
          <w:color w:val="000000"/>
          <w:sz w:val="28"/>
          <w:szCs w:val="28"/>
          <w:lang w:val="ru-RU"/>
        </w:rPr>
        <w:t>а</w:t>
      </w:r>
      <w:r w:rsidRPr="00181B98">
        <w:rPr>
          <w:rStyle w:val="a3"/>
          <w:color w:val="000000"/>
          <w:sz w:val="28"/>
          <w:szCs w:val="28"/>
          <w:lang w:val="ru-RU"/>
        </w:rPr>
        <w:t>министрации</w:t>
      </w:r>
      <w:proofErr w:type="spellEnd"/>
    </w:p>
    <w:p w:rsidR="00757268" w:rsidRPr="00181B98" w:rsidRDefault="00757268" w:rsidP="00757268">
      <w:pPr>
        <w:tabs>
          <w:tab w:val="left" w:pos="10900"/>
        </w:tabs>
        <w:jc w:val="right"/>
        <w:rPr>
          <w:color w:val="000000"/>
          <w:sz w:val="28"/>
          <w:szCs w:val="28"/>
          <w:lang w:val="ru-RU"/>
        </w:rPr>
      </w:pPr>
      <w:r w:rsidRPr="00181B98">
        <w:rPr>
          <w:color w:val="000000"/>
          <w:sz w:val="28"/>
          <w:szCs w:val="28"/>
          <w:lang w:val="ru-RU"/>
        </w:rPr>
        <w:tab/>
        <w:t xml:space="preserve">          </w:t>
      </w:r>
      <w:proofErr w:type="spellStart"/>
      <w:r w:rsidRPr="00181B98">
        <w:rPr>
          <w:color w:val="000000"/>
          <w:sz w:val="28"/>
          <w:szCs w:val="28"/>
          <w:lang w:val="ru-RU"/>
        </w:rPr>
        <w:t>Хворостянский</w:t>
      </w:r>
      <w:proofErr w:type="spellEnd"/>
      <w:r w:rsidRPr="00181B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 w:rsidRPr="00181B98">
        <w:rPr>
          <w:color w:val="000000"/>
          <w:sz w:val="28"/>
          <w:szCs w:val="28"/>
          <w:lang w:val="ru-RU"/>
        </w:rPr>
        <w:t xml:space="preserve">ельсовет </w:t>
      </w:r>
    </w:p>
    <w:p w:rsidR="00757268" w:rsidRPr="00181B98" w:rsidRDefault="00757268" w:rsidP="00757268">
      <w:pPr>
        <w:tabs>
          <w:tab w:val="left" w:pos="9846"/>
          <w:tab w:val="left" w:pos="10348"/>
          <w:tab w:val="left" w:pos="10773"/>
          <w:tab w:val="left" w:pos="11922"/>
        </w:tabs>
        <w:jc w:val="right"/>
        <w:rPr>
          <w:color w:val="000000"/>
          <w:sz w:val="28"/>
          <w:szCs w:val="28"/>
          <w:u w:val="single"/>
          <w:lang w:val="ru-RU"/>
        </w:rPr>
      </w:pPr>
      <w:r w:rsidRPr="00181B98">
        <w:rPr>
          <w:color w:val="000000"/>
          <w:lang w:val="ru-RU"/>
        </w:rPr>
        <w:tab/>
      </w:r>
      <w:proofErr w:type="spellStart"/>
      <w:r w:rsidRPr="00181B98">
        <w:rPr>
          <w:color w:val="000000"/>
          <w:sz w:val="28"/>
          <w:szCs w:val="28"/>
          <w:lang w:val="ru-RU"/>
        </w:rPr>
        <w:t>Добринского</w:t>
      </w:r>
      <w:proofErr w:type="spellEnd"/>
      <w:r w:rsidRPr="00181B98">
        <w:rPr>
          <w:color w:val="000000"/>
          <w:sz w:val="28"/>
          <w:szCs w:val="28"/>
          <w:lang w:val="ru-RU"/>
        </w:rPr>
        <w:t xml:space="preserve"> муниципального</w:t>
      </w:r>
      <w:r>
        <w:rPr>
          <w:color w:val="000000"/>
          <w:sz w:val="28"/>
          <w:szCs w:val="28"/>
          <w:lang w:val="ru-RU"/>
        </w:rPr>
        <w:t xml:space="preserve"> района</w:t>
      </w:r>
      <w:r w:rsidRPr="00181B98">
        <w:rPr>
          <w:color w:val="000000"/>
          <w:lang w:val="ru-RU"/>
        </w:rPr>
        <w:tab/>
        <w:t xml:space="preserve">                    </w:t>
      </w:r>
      <w:r w:rsidRPr="00181B98">
        <w:rPr>
          <w:color w:val="000000"/>
          <w:sz w:val="28"/>
          <w:szCs w:val="28"/>
          <w:u w:val="single"/>
          <w:lang w:val="ru-RU"/>
        </w:rPr>
        <w:t>от</w:t>
      </w:r>
      <w:r>
        <w:rPr>
          <w:color w:val="000000"/>
          <w:sz w:val="28"/>
          <w:szCs w:val="28"/>
          <w:u w:val="single"/>
          <w:lang w:val="ru-RU"/>
        </w:rPr>
        <w:t xml:space="preserve"> 26 декабря 2014 г.</w:t>
      </w:r>
      <w:r w:rsidRPr="00181B98">
        <w:rPr>
          <w:color w:val="000000"/>
          <w:sz w:val="28"/>
          <w:szCs w:val="28"/>
          <w:u w:val="single"/>
          <w:lang w:val="ru-RU"/>
        </w:rPr>
        <w:t xml:space="preserve">  № </w:t>
      </w:r>
      <w:r>
        <w:rPr>
          <w:color w:val="000000"/>
          <w:sz w:val="28"/>
          <w:szCs w:val="28"/>
          <w:u w:val="single"/>
          <w:lang w:val="ru-RU"/>
        </w:rPr>
        <w:t>63_</w:t>
      </w:r>
      <w:r w:rsidRPr="00181B98">
        <w:rPr>
          <w:color w:val="000000"/>
          <w:sz w:val="28"/>
          <w:szCs w:val="28"/>
          <w:u w:val="single"/>
          <w:lang w:val="ru-RU"/>
        </w:rPr>
        <w:t xml:space="preserve">     </w:t>
      </w:r>
    </w:p>
    <w:p w:rsidR="00757268" w:rsidRPr="00181B98" w:rsidRDefault="00757268" w:rsidP="00757268">
      <w:pPr>
        <w:rPr>
          <w:color w:val="000000"/>
          <w:lang w:val="ru-RU"/>
        </w:rPr>
      </w:pPr>
    </w:p>
    <w:p w:rsidR="00757268" w:rsidRPr="00181B98" w:rsidRDefault="00757268" w:rsidP="00757268">
      <w:pPr>
        <w:rPr>
          <w:color w:val="000000"/>
          <w:lang w:val="ru-RU"/>
        </w:rPr>
      </w:pPr>
    </w:p>
    <w:p w:rsidR="00757268" w:rsidRPr="00181B98" w:rsidRDefault="00757268" w:rsidP="00757268">
      <w:pPr>
        <w:tabs>
          <w:tab w:val="left" w:pos="11821"/>
        </w:tabs>
        <w:rPr>
          <w:b/>
          <w:color w:val="000000"/>
          <w:sz w:val="36"/>
          <w:szCs w:val="36"/>
          <w:lang w:val="ru-RU"/>
        </w:rPr>
      </w:pPr>
      <w:r w:rsidRPr="00181B98">
        <w:rPr>
          <w:color w:val="000000"/>
          <w:lang w:val="ru-RU"/>
        </w:rPr>
        <w:tab/>
      </w:r>
    </w:p>
    <w:p w:rsidR="00757268" w:rsidRPr="00181B98" w:rsidRDefault="00757268" w:rsidP="00757268">
      <w:pPr>
        <w:rPr>
          <w:color w:val="000000"/>
          <w:lang w:val="ru-RU"/>
        </w:rPr>
      </w:pPr>
    </w:p>
    <w:p w:rsidR="00757268" w:rsidRPr="00181B98" w:rsidRDefault="00757268" w:rsidP="00757268">
      <w:pPr>
        <w:rPr>
          <w:color w:val="000000"/>
          <w:sz w:val="28"/>
          <w:szCs w:val="28"/>
          <w:lang w:val="ru-RU"/>
        </w:rPr>
      </w:pPr>
    </w:p>
    <w:p w:rsidR="00757268" w:rsidRPr="00AD2F45" w:rsidRDefault="00757268" w:rsidP="00757268">
      <w:pPr>
        <w:pStyle w:val="a4"/>
        <w:tabs>
          <w:tab w:val="left" w:pos="4536"/>
        </w:tabs>
        <w:jc w:val="center"/>
        <w:rPr>
          <w:rStyle w:val="a3"/>
          <w:rFonts w:ascii="Arial Black" w:hAnsi="Arial Black" w:cs="Times New Roman"/>
          <w:b/>
          <w:i/>
          <w:color w:val="000000"/>
          <w:sz w:val="56"/>
          <w:szCs w:val="56"/>
        </w:rPr>
      </w:pPr>
      <w:r w:rsidRPr="00AD2F45">
        <w:rPr>
          <w:rStyle w:val="a3"/>
          <w:rFonts w:ascii="Arial Black" w:hAnsi="Arial Black" w:cs="Times New Roman"/>
          <w:b/>
          <w:i/>
          <w:color w:val="000000"/>
          <w:sz w:val="56"/>
          <w:szCs w:val="56"/>
        </w:rPr>
        <w:t>Муниципальное задание</w:t>
      </w:r>
    </w:p>
    <w:p w:rsidR="00757268" w:rsidRPr="00181B98" w:rsidRDefault="00757268" w:rsidP="00757268">
      <w:pPr>
        <w:rPr>
          <w:color w:val="000000"/>
          <w:lang w:val="ru-RU"/>
        </w:rPr>
      </w:pPr>
    </w:p>
    <w:p w:rsidR="00757268" w:rsidRDefault="00757268" w:rsidP="00757268">
      <w:pPr>
        <w:pStyle w:val="a4"/>
        <w:jc w:val="center"/>
        <w:rPr>
          <w:rFonts w:ascii="Arial Black" w:hAnsi="Arial Black" w:cs="Times New Roman"/>
          <w:color w:val="000000"/>
          <w:sz w:val="28"/>
          <w:szCs w:val="28"/>
        </w:rPr>
      </w:pPr>
    </w:p>
    <w:p w:rsidR="00757268" w:rsidRPr="00AD2F45" w:rsidRDefault="00757268" w:rsidP="00757268">
      <w:pPr>
        <w:pStyle w:val="a4"/>
        <w:jc w:val="center"/>
        <w:rPr>
          <w:rFonts w:ascii="Arial Black" w:hAnsi="Arial Black" w:cs="Times New Roman"/>
          <w:color w:val="000000"/>
          <w:sz w:val="28"/>
          <w:szCs w:val="28"/>
        </w:rPr>
      </w:pPr>
      <w:r>
        <w:rPr>
          <w:rFonts w:ascii="Arial Black" w:hAnsi="Arial Black" w:cs="Times New Roman"/>
          <w:color w:val="000000"/>
          <w:sz w:val="28"/>
          <w:szCs w:val="28"/>
        </w:rPr>
        <w:t>МАУК</w:t>
      </w:r>
      <w:proofErr w:type="gramStart"/>
      <w:r>
        <w:rPr>
          <w:rFonts w:ascii="Arial Black" w:hAnsi="Arial Black" w:cs="Times New Roman"/>
          <w:color w:val="000000"/>
          <w:sz w:val="28"/>
          <w:szCs w:val="28"/>
        </w:rPr>
        <w:t>«</w:t>
      </w:r>
      <w:proofErr w:type="spellStart"/>
      <w:r>
        <w:rPr>
          <w:rFonts w:ascii="Arial Black" w:hAnsi="Arial Black" w:cs="Times New Roman"/>
          <w:color w:val="000000"/>
          <w:sz w:val="28"/>
          <w:szCs w:val="28"/>
        </w:rPr>
        <w:t>Х</w:t>
      </w:r>
      <w:proofErr w:type="gramEnd"/>
      <w:r>
        <w:rPr>
          <w:rFonts w:ascii="Arial Black" w:hAnsi="Arial Black" w:cs="Times New Roman"/>
          <w:color w:val="000000"/>
          <w:sz w:val="28"/>
          <w:szCs w:val="28"/>
        </w:rPr>
        <w:t>воростянский</w:t>
      </w:r>
      <w:proofErr w:type="spellEnd"/>
      <w:r>
        <w:rPr>
          <w:rFonts w:ascii="Arial Black" w:hAnsi="Arial Black" w:cs="Times New Roman"/>
          <w:color w:val="000000"/>
          <w:sz w:val="28"/>
          <w:szCs w:val="28"/>
        </w:rPr>
        <w:t xml:space="preserve"> ПЦК»</w:t>
      </w:r>
    </w:p>
    <w:p w:rsidR="00757268" w:rsidRDefault="00757268" w:rsidP="00757268">
      <w:pPr>
        <w:pStyle w:val="a4"/>
        <w:jc w:val="center"/>
        <w:rPr>
          <w:rStyle w:val="a3"/>
          <w:rFonts w:ascii="Arial Black" w:hAnsi="Arial Black" w:cs="Times New Roman"/>
          <w:color w:val="000000"/>
          <w:sz w:val="28"/>
          <w:szCs w:val="28"/>
        </w:rPr>
      </w:pPr>
    </w:p>
    <w:p w:rsidR="00757268" w:rsidRPr="00AD2F45" w:rsidRDefault="00757268" w:rsidP="00757268">
      <w:pPr>
        <w:pStyle w:val="a4"/>
        <w:jc w:val="center"/>
        <w:rPr>
          <w:rFonts w:ascii="Arial Black" w:hAnsi="Arial Black" w:cs="Times New Roman"/>
          <w:color w:val="000000"/>
          <w:sz w:val="28"/>
          <w:szCs w:val="28"/>
        </w:rPr>
      </w:pPr>
      <w:r w:rsidRPr="00AD2F45">
        <w:rPr>
          <w:rStyle w:val="a3"/>
          <w:rFonts w:ascii="Arial Black" w:hAnsi="Arial Black" w:cs="Times New Roman"/>
          <w:color w:val="000000"/>
          <w:sz w:val="28"/>
          <w:szCs w:val="28"/>
        </w:rPr>
        <w:t xml:space="preserve">на </w:t>
      </w:r>
      <w:r w:rsidRPr="00AD2F45">
        <w:rPr>
          <w:rStyle w:val="a3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>
        <w:rPr>
          <w:rStyle w:val="a3"/>
          <w:rFonts w:ascii="Arial Black" w:hAnsi="Arial Black" w:cs="Times New Roman"/>
          <w:color w:val="000000"/>
          <w:sz w:val="28"/>
          <w:szCs w:val="28"/>
          <w:u w:val="single"/>
        </w:rPr>
        <w:t>5</w:t>
      </w:r>
      <w:r w:rsidRPr="00AD2F45">
        <w:rPr>
          <w:rStyle w:val="a3"/>
          <w:rFonts w:ascii="Arial Black" w:hAnsi="Arial Black" w:cs="Times New Roman"/>
          <w:color w:val="000000"/>
          <w:sz w:val="28"/>
          <w:szCs w:val="28"/>
        </w:rPr>
        <w:t xml:space="preserve"> год и на плановый период </w:t>
      </w:r>
      <w:r w:rsidRPr="00AD2F45">
        <w:rPr>
          <w:rStyle w:val="a3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>
        <w:rPr>
          <w:rStyle w:val="a3"/>
          <w:rFonts w:ascii="Arial Black" w:hAnsi="Arial Black" w:cs="Times New Roman"/>
          <w:color w:val="000000"/>
          <w:sz w:val="28"/>
          <w:szCs w:val="28"/>
          <w:u w:val="single"/>
        </w:rPr>
        <w:t>6</w:t>
      </w:r>
      <w:r w:rsidRPr="00AD2F45">
        <w:rPr>
          <w:rStyle w:val="a3"/>
          <w:rFonts w:ascii="Arial Black" w:hAnsi="Arial Black" w:cs="Times New Roman"/>
          <w:color w:val="000000"/>
          <w:sz w:val="28"/>
          <w:szCs w:val="28"/>
        </w:rPr>
        <w:t xml:space="preserve"> и </w:t>
      </w:r>
      <w:r w:rsidRPr="00AD2F45">
        <w:rPr>
          <w:rStyle w:val="a3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>
        <w:rPr>
          <w:rStyle w:val="a3"/>
          <w:rFonts w:ascii="Arial Black" w:hAnsi="Arial Black" w:cs="Times New Roman"/>
          <w:color w:val="000000"/>
          <w:sz w:val="28"/>
          <w:szCs w:val="28"/>
          <w:u w:val="single"/>
        </w:rPr>
        <w:t>7</w:t>
      </w:r>
      <w:r w:rsidRPr="00AD2F45">
        <w:rPr>
          <w:rStyle w:val="a3"/>
          <w:rFonts w:ascii="Arial Black" w:hAnsi="Arial Black" w:cs="Times New Roman"/>
          <w:color w:val="000000"/>
          <w:sz w:val="28"/>
          <w:szCs w:val="28"/>
        </w:rPr>
        <w:t xml:space="preserve"> годов </w:t>
      </w:r>
    </w:p>
    <w:p w:rsidR="00757268" w:rsidRPr="00181B98" w:rsidRDefault="00757268" w:rsidP="00757268">
      <w:pPr>
        <w:jc w:val="center"/>
        <w:rPr>
          <w:rFonts w:ascii="Arial Black" w:hAnsi="Arial Black"/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181B98" w:rsidRDefault="00757268" w:rsidP="00757268">
      <w:pPr>
        <w:jc w:val="center"/>
        <w:rPr>
          <w:color w:val="000000"/>
          <w:sz w:val="28"/>
          <w:szCs w:val="28"/>
          <w:lang w:val="ru-RU"/>
        </w:rPr>
      </w:pPr>
    </w:p>
    <w:p w:rsidR="00757268" w:rsidRPr="00AD2F45" w:rsidRDefault="00757268" w:rsidP="00757268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2F4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Наименование муниципальной услуги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D2F4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«Организация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2F4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культурных  мероприятий,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2F4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досуга населения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работы коллективов художественной самодеятельности</w:t>
      </w:r>
      <w:r w:rsidRPr="00AD2F4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757268" w:rsidRDefault="00757268" w:rsidP="00757268">
      <w:pPr>
        <w:pStyle w:val="a4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AD2F45" w:rsidRDefault="00757268" w:rsidP="00757268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7268" w:rsidRPr="00181B98" w:rsidRDefault="00757268" w:rsidP="00757268">
      <w:pPr>
        <w:jc w:val="both"/>
        <w:rPr>
          <w:color w:val="000000"/>
          <w:sz w:val="28"/>
          <w:szCs w:val="28"/>
          <w:lang w:val="ru-RU"/>
        </w:rPr>
      </w:pPr>
      <w:r w:rsidRPr="00181B98">
        <w:rPr>
          <w:color w:val="000000"/>
          <w:sz w:val="28"/>
          <w:szCs w:val="28"/>
          <w:lang w:val="ru-RU"/>
        </w:rPr>
        <w:t xml:space="preserve">   </w:t>
      </w:r>
      <w:r w:rsidRPr="00181B98">
        <w:rPr>
          <w:color w:val="000000"/>
          <w:sz w:val="28"/>
          <w:szCs w:val="28"/>
          <w:u w:val="single"/>
          <w:lang w:val="ru-RU"/>
        </w:rPr>
        <w:t>Население сельского поселения:</w:t>
      </w:r>
      <w:r w:rsidRPr="00181B98">
        <w:rPr>
          <w:color w:val="000000"/>
          <w:sz w:val="28"/>
          <w:szCs w:val="28"/>
          <w:lang w:val="ru-RU"/>
        </w:rPr>
        <w:t xml:space="preserve">   дети, подростки, взрослые.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AD2F45" w:rsidRDefault="00757268" w:rsidP="00757268">
      <w:pPr>
        <w:pStyle w:val="a4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2F4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D47B41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757268" w:rsidRPr="00D47B41" w:rsidRDefault="00757268" w:rsidP="0075726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80"/>
        <w:gridCol w:w="1272"/>
        <w:gridCol w:w="1669"/>
        <w:gridCol w:w="1669"/>
        <w:gridCol w:w="1748"/>
        <w:gridCol w:w="1720"/>
        <w:gridCol w:w="1540"/>
        <w:gridCol w:w="1928"/>
      </w:tblGrid>
      <w:tr w:rsidR="00757268" w:rsidRPr="00181B98" w:rsidTr="000106FC">
        <w:tc>
          <w:tcPr>
            <w:tcW w:w="2093" w:type="dxa"/>
            <w:vMerge w:val="restart"/>
          </w:tcPr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47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</w:tcPr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color w:val="000000"/>
                <w:sz w:val="28"/>
                <w:szCs w:val="28"/>
              </w:rPr>
              <w:t>Единица</w:t>
            </w:r>
            <w:proofErr w:type="spellEnd"/>
            <w:r w:rsidRPr="00D47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</w:tcPr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color w:val="000000"/>
                <w:sz w:val="28"/>
                <w:szCs w:val="28"/>
              </w:rPr>
              <w:t>Формула</w:t>
            </w:r>
            <w:proofErr w:type="spellEnd"/>
            <w:r w:rsidRPr="00D47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color w:val="000000"/>
                <w:sz w:val="28"/>
                <w:szCs w:val="28"/>
              </w:rPr>
              <w:t>расчета</w:t>
            </w:r>
            <w:proofErr w:type="spellEnd"/>
          </w:p>
        </w:tc>
        <w:tc>
          <w:tcPr>
            <w:tcW w:w="8346" w:type="dxa"/>
            <w:gridSpan w:val="5"/>
          </w:tcPr>
          <w:p w:rsidR="00757268" w:rsidRPr="00D47B41" w:rsidRDefault="00757268" w:rsidP="000106FC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Значения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показателей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качества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757268" w:rsidRPr="00D47B41" w:rsidRDefault="00757268" w:rsidP="000106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</w:tcPr>
          <w:p w:rsidR="00757268" w:rsidRPr="00181B98" w:rsidRDefault="00757268" w:rsidP="000106F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B98">
              <w:rPr>
                <w:color w:val="000000"/>
                <w:sz w:val="28"/>
                <w:szCs w:val="28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757268" w:rsidRPr="007E24E4" w:rsidTr="000106FC">
        <w:tc>
          <w:tcPr>
            <w:tcW w:w="2093" w:type="dxa"/>
            <w:vMerge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vMerge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vMerge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9" w:type="dxa"/>
          </w:tcPr>
          <w:p w:rsidR="00757268" w:rsidRPr="004428EA" w:rsidRDefault="00757268" w:rsidP="000106FC">
            <w:pPr>
              <w:jc w:val="center"/>
              <w:rPr>
                <w:szCs w:val="28"/>
              </w:rPr>
            </w:pPr>
            <w:proofErr w:type="spellStart"/>
            <w:r w:rsidRPr="004428EA">
              <w:rPr>
                <w:szCs w:val="28"/>
              </w:rPr>
              <w:t>Отчетный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финансовый</w:t>
            </w:r>
            <w:proofErr w:type="spellEnd"/>
            <w:r w:rsidRPr="004428EA">
              <w:rPr>
                <w:szCs w:val="28"/>
              </w:rPr>
              <w:t xml:space="preserve"> 201</w:t>
            </w:r>
            <w:r>
              <w:rPr>
                <w:szCs w:val="28"/>
                <w:lang w:val="ru-RU"/>
              </w:rPr>
              <w:t>3</w:t>
            </w:r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год</w:t>
            </w:r>
            <w:proofErr w:type="spellEnd"/>
          </w:p>
        </w:tc>
        <w:tc>
          <w:tcPr>
            <w:tcW w:w="1669" w:type="dxa"/>
          </w:tcPr>
          <w:p w:rsidR="00757268" w:rsidRPr="004428EA" w:rsidRDefault="00757268" w:rsidP="000106FC">
            <w:pPr>
              <w:jc w:val="center"/>
              <w:rPr>
                <w:szCs w:val="28"/>
              </w:rPr>
            </w:pPr>
            <w:proofErr w:type="spellStart"/>
            <w:r w:rsidRPr="004428EA">
              <w:rPr>
                <w:szCs w:val="28"/>
              </w:rPr>
              <w:t>Текущий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финансовый</w:t>
            </w:r>
            <w:proofErr w:type="spellEnd"/>
            <w:r w:rsidRPr="004428EA">
              <w:rPr>
                <w:szCs w:val="28"/>
              </w:rPr>
              <w:t xml:space="preserve"> 201</w:t>
            </w:r>
            <w:r>
              <w:rPr>
                <w:szCs w:val="28"/>
                <w:lang w:val="ru-RU"/>
              </w:rPr>
              <w:t>4</w:t>
            </w:r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год</w:t>
            </w:r>
            <w:proofErr w:type="spellEnd"/>
          </w:p>
        </w:tc>
        <w:tc>
          <w:tcPr>
            <w:tcW w:w="1748" w:type="dxa"/>
          </w:tcPr>
          <w:p w:rsidR="00757268" w:rsidRPr="004428EA" w:rsidRDefault="00757268" w:rsidP="000106FC">
            <w:pPr>
              <w:jc w:val="center"/>
            </w:pPr>
            <w:proofErr w:type="spellStart"/>
            <w:r w:rsidRPr="004428EA">
              <w:t>Очередной</w:t>
            </w:r>
            <w:proofErr w:type="spellEnd"/>
            <w:r w:rsidRPr="004428EA">
              <w:t xml:space="preserve"> </w:t>
            </w:r>
            <w:proofErr w:type="spellStart"/>
            <w:r w:rsidRPr="004428EA">
              <w:t>финансовый</w:t>
            </w:r>
            <w:proofErr w:type="spellEnd"/>
            <w:r w:rsidRPr="004428EA">
              <w:t xml:space="preserve"> 201</w:t>
            </w:r>
            <w:r>
              <w:rPr>
                <w:lang w:val="ru-RU"/>
              </w:rPr>
              <w:t>5</w:t>
            </w:r>
            <w:proofErr w:type="spellStart"/>
            <w:r w:rsidRPr="004428EA">
              <w:t>год</w:t>
            </w:r>
            <w:proofErr w:type="spellEnd"/>
          </w:p>
        </w:tc>
        <w:tc>
          <w:tcPr>
            <w:tcW w:w="1720" w:type="dxa"/>
          </w:tcPr>
          <w:p w:rsidR="00757268" w:rsidRPr="004428EA" w:rsidRDefault="00757268" w:rsidP="000106FC">
            <w:pPr>
              <w:jc w:val="both"/>
              <w:rPr>
                <w:szCs w:val="28"/>
              </w:rPr>
            </w:pPr>
            <w:proofErr w:type="spellStart"/>
            <w:r w:rsidRPr="004428EA">
              <w:rPr>
                <w:szCs w:val="28"/>
              </w:rPr>
              <w:t>Первый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год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планового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периода</w:t>
            </w:r>
            <w:proofErr w:type="spellEnd"/>
          </w:p>
        </w:tc>
        <w:tc>
          <w:tcPr>
            <w:tcW w:w="1540" w:type="dxa"/>
          </w:tcPr>
          <w:p w:rsidR="00757268" w:rsidRPr="004428EA" w:rsidRDefault="00757268" w:rsidP="000106FC">
            <w:pPr>
              <w:jc w:val="both"/>
              <w:rPr>
                <w:szCs w:val="28"/>
              </w:rPr>
            </w:pPr>
            <w:proofErr w:type="spellStart"/>
            <w:r w:rsidRPr="004428EA">
              <w:rPr>
                <w:szCs w:val="28"/>
              </w:rPr>
              <w:t>Второй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год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планового</w:t>
            </w:r>
            <w:proofErr w:type="spellEnd"/>
            <w:r w:rsidRPr="004428EA">
              <w:rPr>
                <w:szCs w:val="28"/>
              </w:rPr>
              <w:t xml:space="preserve"> </w:t>
            </w:r>
            <w:proofErr w:type="spellStart"/>
            <w:r w:rsidRPr="004428EA">
              <w:rPr>
                <w:szCs w:val="28"/>
              </w:rPr>
              <w:t>периода</w:t>
            </w:r>
            <w:proofErr w:type="spellEnd"/>
          </w:p>
        </w:tc>
        <w:tc>
          <w:tcPr>
            <w:tcW w:w="1928" w:type="dxa"/>
            <w:vMerge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</w:tr>
      <w:tr w:rsidR="00757268" w:rsidRPr="007E24E4" w:rsidTr="000106FC">
        <w:tc>
          <w:tcPr>
            <w:tcW w:w="209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8" w:type="dxa"/>
            <w:gridSpan w:val="4"/>
          </w:tcPr>
          <w:p w:rsidR="00757268" w:rsidRPr="00AD2F45" w:rsidRDefault="00757268" w:rsidP="000106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11489E">
              <w:rPr>
                <w:b/>
                <w:sz w:val="28"/>
                <w:szCs w:val="28"/>
              </w:rPr>
              <w:t>Хворостянский</w:t>
            </w:r>
            <w:proofErr w:type="spellEnd"/>
            <w:r w:rsidRPr="001148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D2F45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2F45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2F45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72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</w:tr>
      <w:tr w:rsidR="00757268" w:rsidRPr="007E24E4" w:rsidTr="000106FC">
        <w:tc>
          <w:tcPr>
            <w:tcW w:w="209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272" w:type="dxa"/>
          </w:tcPr>
          <w:p w:rsidR="00757268" w:rsidRPr="00F46DD9" w:rsidRDefault="00757268" w:rsidP="000106FC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клубных</w:t>
            </w:r>
            <w:proofErr w:type="spellEnd"/>
            <w:r>
              <w:t xml:space="preserve"> </w:t>
            </w:r>
            <w:proofErr w:type="spellStart"/>
            <w:r>
              <w:t>формирований</w:t>
            </w:r>
            <w:proofErr w:type="spellEnd"/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tabs>
                <w:tab w:val="left" w:pos="201"/>
                <w:tab w:val="center" w:pos="726"/>
              </w:tabs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менее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</w:t>
            </w: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</w:t>
            </w: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09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272" w:type="dxa"/>
          </w:tcPr>
          <w:p w:rsidR="00757268" w:rsidRPr="00181B98" w:rsidRDefault="00757268" w:rsidP="000106FC">
            <w:pPr>
              <w:jc w:val="both"/>
              <w:rPr>
                <w:lang w:val="ru-RU"/>
              </w:rPr>
            </w:pPr>
            <w:r w:rsidRPr="00181B98">
              <w:rPr>
                <w:lang w:val="ru-RU"/>
              </w:rPr>
              <w:t>Кол-во клубных формирований Х Число участников</w:t>
            </w:r>
          </w:p>
        </w:tc>
        <w:tc>
          <w:tcPr>
            <w:tcW w:w="1669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57268" w:rsidRPr="00B178DA" w:rsidRDefault="00757268" w:rsidP="000106FC">
            <w:pPr>
              <w:tabs>
                <w:tab w:val="center" w:pos="726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5</w:t>
            </w:r>
            <w:r>
              <w:rPr>
                <w:lang w:val="ru-RU"/>
              </w:rPr>
              <w:t>2</w:t>
            </w: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4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5</w:t>
            </w:r>
            <w:proofErr w:type="spellStart"/>
            <w:r>
              <w:rPr>
                <w:lang w:val="ru-RU"/>
              </w:rPr>
              <w:t>5</w:t>
            </w:r>
            <w:proofErr w:type="spellEnd"/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</w:t>
            </w: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rPr>
          <w:trHeight w:val="996"/>
        </w:trPr>
        <w:tc>
          <w:tcPr>
            <w:tcW w:w="2093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58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272" w:type="dxa"/>
          </w:tcPr>
          <w:p w:rsidR="00757268" w:rsidRPr="00181B98" w:rsidRDefault="00757268" w:rsidP="000106FC">
            <w:pPr>
              <w:jc w:val="both"/>
              <w:rPr>
                <w:lang w:val="ru-RU"/>
              </w:rPr>
            </w:pPr>
            <w:r w:rsidRPr="00181B98">
              <w:rPr>
                <w:lang w:val="ru-RU"/>
              </w:rPr>
              <w:t>Сумма всех паспортов массовых мероприятий</w:t>
            </w:r>
          </w:p>
        </w:tc>
        <w:tc>
          <w:tcPr>
            <w:tcW w:w="1669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</w:t>
            </w:r>
            <w:r>
              <w:rPr>
                <w:lang w:val="ru-RU"/>
              </w:rPr>
              <w:t>10</w:t>
            </w: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</w:t>
            </w:r>
            <w:r>
              <w:rPr>
                <w:lang w:val="ru-RU"/>
              </w:rPr>
              <w:t>20</w:t>
            </w:r>
          </w:p>
        </w:tc>
        <w:tc>
          <w:tcPr>
            <w:tcW w:w="174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</w:t>
            </w:r>
            <w:r>
              <w:rPr>
                <w:lang w:val="ru-RU"/>
              </w:rPr>
              <w:t>30</w:t>
            </w:r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340</w:t>
            </w: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093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4. Наличие жалоб потребителей  на качество оказываемых услуг</w:t>
            </w:r>
          </w:p>
        </w:tc>
        <w:tc>
          <w:tcPr>
            <w:tcW w:w="158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жалоба</w:t>
            </w:r>
            <w:proofErr w:type="spellEnd"/>
          </w:p>
        </w:tc>
        <w:tc>
          <w:tcPr>
            <w:tcW w:w="1272" w:type="dxa"/>
          </w:tcPr>
          <w:p w:rsidR="00757268" w:rsidRPr="00F46DD9" w:rsidRDefault="00757268" w:rsidP="000106FC">
            <w:pPr>
              <w:jc w:val="both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жалоб</w:t>
            </w:r>
            <w:proofErr w:type="spellEnd"/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669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48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20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40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2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регистраций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жалоб</w:t>
            </w:r>
            <w:proofErr w:type="spellEnd"/>
          </w:p>
        </w:tc>
      </w:tr>
      <w:tr w:rsidR="00757268" w:rsidRPr="007E24E4" w:rsidTr="000106FC">
        <w:tc>
          <w:tcPr>
            <w:tcW w:w="2093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8" w:type="dxa"/>
            <w:gridSpan w:val="4"/>
          </w:tcPr>
          <w:p w:rsidR="00757268" w:rsidRPr="00AD2F45" w:rsidRDefault="00757268" w:rsidP="000106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b/>
                <w:sz w:val="28"/>
                <w:szCs w:val="28"/>
              </w:rPr>
              <w:t>Салтычковский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</w:tr>
      <w:tr w:rsidR="00757268" w:rsidRPr="007E24E4" w:rsidTr="000106FC">
        <w:tc>
          <w:tcPr>
            <w:tcW w:w="209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272" w:type="dxa"/>
          </w:tcPr>
          <w:p w:rsidR="00757268" w:rsidRPr="00F46DD9" w:rsidRDefault="00757268" w:rsidP="000106FC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клубных</w:t>
            </w:r>
            <w:proofErr w:type="spellEnd"/>
            <w:r>
              <w:t xml:space="preserve"> </w:t>
            </w:r>
            <w:proofErr w:type="spellStart"/>
            <w:r>
              <w:t>формирований</w:t>
            </w:r>
            <w:proofErr w:type="spellEnd"/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2</w:t>
            </w:r>
          </w:p>
        </w:tc>
        <w:tc>
          <w:tcPr>
            <w:tcW w:w="174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ind w:firstLine="708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lang w:val="ru-RU"/>
              </w:rPr>
              <w:t>3</w:t>
            </w:r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</w:t>
            </w: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</w:t>
            </w: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09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272" w:type="dxa"/>
          </w:tcPr>
          <w:p w:rsidR="00757268" w:rsidRPr="00181B98" w:rsidRDefault="00757268" w:rsidP="000106FC">
            <w:pPr>
              <w:jc w:val="both"/>
              <w:rPr>
                <w:lang w:val="ru-RU"/>
              </w:rPr>
            </w:pPr>
            <w:r w:rsidRPr="00181B98">
              <w:rPr>
                <w:lang w:val="ru-RU"/>
              </w:rPr>
              <w:t>Кол-во клубных формирований Х Число участников</w:t>
            </w:r>
          </w:p>
        </w:tc>
        <w:tc>
          <w:tcPr>
            <w:tcW w:w="1669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</w:p>
        </w:tc>
        <w:tc>
          <w:tcPr>
            <w:tcW w:w="174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20</w:t>
            </w:r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2</w:t>
            </w:r>
            <w:r>
              <w:rPr>
                <w:lang w:val="ru-RU"/>
              </w:rPr>
              <w:t>5</w:t>
            </w: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</w:t>
            </w:r>
            <w:r w:rsidRPr="00AD2F45">
              <w:t>е</w:t>
            </w:r>
            <w:proofErr w:type="spellEnd"/>
            <w:r w:rsidRPr="00AD2F45">
              <w:t xml:space="preserve"> </w:t>
            </w:r>
            <w:proofErr w:type="spellStart"/>
            <w:r w:rsidRPr="00AD2F45">
              <w:t>менее</w:t>
            </w:r>
            <w:proofErr w:type="spellEnd"/>
            <w:r>
              <w:t xml:space="preserve"> 25</w:t>
            </w: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093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58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272" w:type="dxa"/>
          </w:tcPr>
          <w:p w:rsidR="00757268" w:rsidRPr="00181B98" w:rsidRDefault="00757268" w:rsidP="000106FC">
            <w:pPr>
              <w:jc w:val="both"/>
              <w:rPr>
                <w:lang w:val="ru-RU"/>
              </w:rPr>
            </w:pPr>
            <w:r w:rsidRPr="00181B98">
              <w:rPr>
                <w:lang w:val="ru-RU"/>
              </w:rPr>
              <w:t>Сумма всех паспортов массовых мероприятий</w:t>
            </w:r>
          </w:p>
        </w:tc>
        <w:tc>
          <w:tcPr>
            <w:tcW w:w="1669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100</w:t>
            </w: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B178DA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</w:t>
            </w:r>
            <w:r>
              <w:rPr>
                <w:lang w:val="ru-RU"/>
              </w:rPr>
              <w:t>10</w:t>
            </w:r>
          </w:p>
        </w:tc>
        <w:tc>
          <w:tcPr>
            <w:tcW w:w="174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</w:t>
            </w: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130</w:t>
            </w:r>
          </w:p>
        </w:tc>
        <w:tc>
          <w:tcPr>
            <w:tcW w:w="192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093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 xml:space="preserve">4. Наличие </w:t>
            </w:r>
            <w:r w:rsidRPr="00181B98">
              <w:rPr>
                <w:sz w:val="28"/>
                <w:szCs w:val="28"/>
                <w:lang w:val="ru-RU"/>
              </w:rPr>
              <w:lastRenderedPageBreak/>
              <w:t>жалоб потребителей  на качество оказываемых услуг</w:t>
            </w:r>
          </w:p>
        </w:tc>
        <w:tc>
          <w:tcPr>
            <w:tcW w:w="158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жалоба</w:t>
            </w:r>
            <w:proofErr w:type="spellEnd"/>
          </w:p>
        </w:tc>
        <w:tc>
          <w:tcPr>
            <w:tcW w:w="1272" w:type="dxa"/>
          </w:tcPr>
          <w:p w:rsidR="00757268" w:rsidRPr="00F46DD9" w:rsidRDefault="00757268" w:rsidP="000106FC">
            <w:pPr>
              <w:jc w:val="both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всех</w:t>
            </w:r>
            <w:proofErr w:type="spellEnd"/>
            <w:r>
              <w:t xml:space="preserve"> </w:t>
            </w:r>
            <w:proofErr w:type="spellStart"/>
            <w:r>
              <w:t>жалоб</w:t>
            </w:r>
            <w:proofErr w:type="spellEnd"/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669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48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20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40" w:type="dxa"/>
          </w:tcPr>
          <w:p w:rsidR="00757268" w:rsidRDefault="00757268" w:rsidP="000106FC">
            <w:proofErr w:type="spellStart"/>
            <w:r w:rsidRPr="00A538FF">
              <w:rPr>
                <w:sz w:val="28"/>
                <w:szCs w:val="28"/>
              </w:rPr>
              <w:t>не</w:t>
            </w:r>
            <w:proofErr w:type="spellEnd"/>
            <w:r w:rsidRPr="00A538FF">
              <w:rPr>
                <w:sz w:val="28"/>
                <w:szCs w:val="28"/>
              </w:rPr>
              <w:t xml:space="preserve"> </w:t>
            </w:r>
            <w:proofErr w:type="spellStart"/>
            <w:r w:rsidRPr="00A538FF">
              <w:rPr>
                <w:sz w:val="28"/>
                <w:szCs w:val="28"/>
              </w:rPr>
              <w:t>более</w:t>
            </w:r>
            <w:proofErr w:type="spellEnd"/>
            <w:r w:rsidRPr="00A538F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2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регистраций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жалоб</w:t>
            </w:r>
            <w:proofErr w:type="spellEnd"/>
          </w:p>
        </w:tc>
      </w:tr>
      <w:tr w:rsidR="00757268" w:rsidRPr="007E24E4" w:rsidTr="000106FC">
        <w:tc>
          <w:tcPr>
            <w:tcW w:w="209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</w:tr>
    </w:tbl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D47B41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757268" w:rsidRPr="00181B98" w:rsidRDefault="00757268" w:rsidP="00757268">
      <w:pPr>
        <w:rPr>
          <w:color w:val="000000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763"/>
        <w:gridCol w:w="1779"/>
        <w:gridCol w:w="1706"/>
        <w:gridCol w:w="1706"/>
        <w:gridCol w:w="1589"/>
        <w:gridCol w:w="1515"/>
        <w:gridCol w:w="2470"/>
      </w:tblGrid>
      <w:tr w:rsidR="00757268" w:rsidRPr="00181B98" w:rsidTr="000106FC">
        <w:tc>
          <w:tcPr>
            <w:tcW w:w="2606" w:type="dxa"/>
            <w:vMerge w:val="restart"/>
          </w:tcPr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47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63" w:type="dxa"/>
            <w:vMerge w:val="restart"/>
          </w:tcPr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color w:val="000000"/>
                <w:sz w:val="28"/>
                <w:szCs w:val="28"/>
              </w:rPr>
              <w:t>Единица</w:t>
            </w:r>
            <w:proofErr w:type="spellEnd"/>
            <w:r w:rsidRPr="00D47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8295" w:type="dxa"/>
            <w:gridSpan w:val="5"/>
          </w:tcPr>
          <w:p w:rsidR="00757268" w:rsidRPr="00D47B41" w:rsidRDefault="00757268" w:rsidP="000106FC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Значения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показателей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качества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rStyle w:val="a3"/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757268" w:rsidRPr="00D47B41" w:rsidRDefault="00757268" w:rsidP="000106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vMerge w:val="restart"/>
          </w:tcPr>
          <w:p w:rsidR="00757268" w:rsidRPr="00181B98" w:rsidRDefault="00757268" w:rsidP="000106F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B98">
              <w:rPr>
                <w:color w:val="000000"/>
                <w:sz w:val="28"/>
                <w:szCs w:val="28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757268" w:rsidRPr="007E24E4" w:rsidTr="000106FC">
        <w:tc>
          <w:tcPr>
            <w:tcW w:w="2606" w:type="dxa"/>
            <w:vMerge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63" w:type="dxa"/>
            <w:vMerge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79" w:type="dxa"/>
          </w:tcPr>
          <w:p w:rsidR="00757268" w:rsidRPr="007E24E4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 w:rsidRPr="007E24E4">
              <w:rPr>
                <w:sz w:val="28"/>
                <w:szCs w:val="28"/>
              </w:rPr>
              <w:t>Отчетный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финансовый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3</w:t>
            </w:r>
            <w:proofErr w:type="spellStart"/>
            <w:r w:rsidRPr="007E24E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6" w:type="dxa"/>
          </w:tcPr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 w:rsidRPr="00AD2F45">
              <w:rPr>
                <w:sz w:val="28"/>
                <w:szCs w:val="28"/>
              </w:rPr>
              <w:t>Текущий</w:t>
            </w:r>
            <w:proofErr w:type="spellEnd"/>
            <w:r w:rsidRPr="00AD2F45">
              <w:rPr>
                <w:sz w:val="28"/>
                <w:szCs w:val="28"/>
              </w:rPr>
              <w:t xml:space="preserve"> </w:t>
            </w:r>
            <w:proofErr w:type="spellStart"/>
            <w:r w:rsidRPr="00AD2F45">
              <w:rPr>
                <w:sz w:val="28"/>
                <w:szCs w:val="28"/>
              </w:rPr>
              <w:t>финансовый</w:t>
            </w:r>
            <w:proofErr w:type="spellEnd"/>
            <w:r w:rsidRPr="00AD2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proofErr w:type="spellStart"/>
            <w:r w:rsidRPr="00AD2F4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6" w:type="dxa"/>
          </w:tcPr>
          <w:p w:rsidR="00757268" w:rsidRPr="00AD2F45" w:rsidRDefault="00757268" w:rsidP="000106FC">
            <w:pPr>
              <w:jc w:val="center"/>
              <w:rPr>
                <w:sz w:val="28"/>
                <w:szCs w:val="28"/>
              </w:rPr>
            </w:pPr>
            <w:proofErr w:type="spellStart"/>
            <w:r w:rsidRPr="00AD2F45">
              <w:rPr>
                <w:sz w:val="28"/>
                <w:szCs w:val="28"/>
              </w:rPr>
              <w:t>Очередной</w:t>
            </w:r>
            <w:proofErr w:type="spellEnd"/>
            <w:r w:rsidRPr="00AD2F45">
              <w:rPr>
                <w:sz w:val="28"/>
                <w:szCs w:val="28"/>
              </w:rPr>
              <w:t xml:space="preserve"> </w:t>
            </w:r>
            <w:proofErr w:type="spellStart"/>
            <w:r w:rsidRPr="00AD2F45">
              <w:rPr>
                <w:sz w:val="28"/>
                <w:szCs w:val="28"/>
              </w:rPr>
              <w:t>финансовый</w:t>
            </w:r>
            <w:proofErr w:type="spellEnd"/>
            <w:r w:rsidRPr="00AD2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proofErr w:type="spellStart"/>
            <w:r w:rsidRPr="00AD2F4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89" w:type="dxa"/>
          </w:tcPr>
          <w:p w:rsidR="00757268" w:rsidRPr="00AD2F45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 w:rsidRPr="00AD2F45">
              <w:rPr>
                <w:sz w:val="28"/>
                <w:szCs w:val="28"/>
              </w:rPr>
              <w:t>Первый</w:t>
            </w:r>
            <w:proofErr w:type="spellEnd"/>
            <w:r w:rsidRPr="00AD2F45">
              <w:rPr>
                <w:sz w:val="28"/>
                <w:szCs w:val="28"/>
              </w:rPr>
              <w:t xml:space="preserve"> </w:t>
            </w:r>
            <w:proofErr w:type="spellStart"/>
            <w:r w:rsidRPr="00AD2F45">
              <w:rPr>
                <w:sz w:val="28"/>
                <w:szCs w:val="28"/>
              </w:rPr>
              <w:t>год</w:t>
            </w:r>
            <w:proofErr w:type="spellEnd"/>
            <w:r w:rsidRPr="00AD2F45">
              <w:rPr>
                <w:sz w:val="28"/>
                <w:szCs w:val="28"/>
              </w:rPr>
              <w:t xml:space="preserve"> </w:t>
            </w:r>
            <w:proofErr w:type="spellStart"/>
            <w:r w:rsidRPr="00AD2F45">
              <w:rPr>
                <w:sz w:val="28"/>
                <w:szCs w:val="28"/>
              </w:rPr>
              <w:t>планового</w:t>
            </w:r>
            <w:proofErr w:type="spellEnd"/>
            <w:r w:rsidRPr="00AD2F45">
              <w:rPr>
                <w:sz w:val="28"/>
                <w:szCs w:val="28"/>
              </w:rPr>
              <w:t xml:space="preserve"> </w:t>
            </w:r>
            <w:proofErr w:type="spellStart"/>
            <w:r w:rsidRPr="00AD2F45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515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 w:rsidRPr="007E24E4">
              <w:rPr>
                <w:sz w:val="28"/>
                <w:szCs w:val="28"/>
              </w:rPr>
              <w:t>Второй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год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планового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470" w:type="dxa"/>
            <w:vMerge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</w:tr>
      <w:tr w:rsidR="00757268" w:rsidRPr="007E24E4" w:rsidTr="000106FC">
        <w:tc>
          <w:tcPr>
            <w:tcW w:w="2606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4"/>
          </w:tcPr>
          <w:p w:rsidR="00757268" w:rsidRPr="00AD2F45" w:rsidRDefault="00757268" w:rsidP="000106FC">
            <w:pPr>
              <w:jc w:val="both"/>
              <w:rPr>
                <w:b/>
                <w:sz w:val="28"/>
                <w:szCs w:val="28"/>
              </w:rPr>
            </w:pPr>
            <w:r w:rsidRPr="00AD2F45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</w:rPr>
              <w:t>Хворостянский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1515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</w:tr>
      <w:tr w:rsidR="00757268" w:rsidRPr="007E24E4" w:rsidTr="000106FC">
        <w:tc>
          <w:tcPr>
            <w:tcW w:w="2606" w:type="dxa"/>
          </w:tcPr>
          <w:p w:rsidR="00757268" w:rsidRPr="00AD2F45" w:rsidRDefault="00757268" w:rsidP="000106F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</w:tr>
      <w:tr w:rsidR="00757268" w:rsidRPr="007E24E4" w:rsidTr="000106FC">
        <w:tc>
          <w:tcPr>
            <w:tcW w:w="2606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79" w:type="dxa"/>
          </w:tcPr>
          <w:p w:rsidR="00757268" w:rsidRPr="00B178D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</w:t>
            </w:r>
          </w:p>
        </w:tc>
        <w:tc>
          <w:tcPr>
            <w:tcW w:w="1706" w:type="dxa"/>
          </w:tcPr>
          <w:p w:rsidR="00757268" w:rsidRPr="00423D22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706" w:type="dxa"/>
          </w:tcPr>
          <w:p w:rsidR="00757268" w:rsidRPr="00117921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589" w:type="dxa"/>
          </w:tcPr>
          <w:p w:rsidR="00757268" w:rsidRPr="00D87B4C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515" w:type="dxa"/>
          </w:tcPr>
          <w:p w:rsidR="00757268" w:rsidRPr="00D87B4C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2470" w:type="dxa"/>
          </w:tcPr>
          <w:p w:rsidR="00757268" w:rsidRPr="00FA09E3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606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 xml:space="preserve">Количество посещений </w:t>
            </w:r>
            <w:proofErr w:type="spellStart"/>
            <w:r w:rsidRPr="00181B98">
              <w:rPr>
                <w:sz w:val="28"/>
                <w:szCs w:val="28"/>
                <w:lang w:val="ru-RU"/>
              </w:rPr>
              <w:lastRenderedPageBreak/>
              <w:t>культурно-досуговых</w:t>
            </w:r>
            <w:proofErr w:type="spellEnd"/>
            <w:r w:rsidRPr="00181B98">
              <w:rPr>
                <w:sz w:val="28"/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посещение</w:t>
            </w:r>
            <w:proofErr w:type="spellEnd"/>
          </w:p>
        </w:tc>
        <w:tc>
          <w:tcPr>
            <w:tcW w:w="1779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550</w:t>
            </w:r>
          </w:p>
        </w:tc>
        <w:tc>
          <w:tcPr>
            <w:tcW w:w="1706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706" w:type="dxa"/>
          </w:tcPr>
          <w:p w:rsidR="00757268" w:rsidRPr="00D87B4C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1589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575</w:t>
            </w:r>
          </w:p>
        </w:tc>
        <w:tc>
          <w:tcPr>
            <w:tcW w:w="1515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575</w:t>
            </w:r>
          </w:p>
        </w:tc>
        <w:tc>
          <w:tcPr>
            <w:tcW w:w="2470" w:type="dxa"/>
          </w:tcPr>
          <w:p w:rsidR="00757268" w:rsidRPr="00FA09E3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</w:t>
            </w:r>
            <w:r>
              <w:rPr>
                <w:sz w:val="28"/>
                <w:szCs w:val="28"/>
              </w:rPr>
              <w:lastRenderedPageBreak/>
              <w:t>НК</w:t>
            </w:r>
          </w:p>
        </w:tc>
      </w:tr>
      <w:tr w:rsidR="00757268" w:rsidRPr="007E24E4" w:rsidTr="000106FC">
        <w:tc>
          <w:tcPr>
            <w:tcW w:w="2606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lastRenderedPageBreak/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</w:p>
        </w:tc>
        <w:tc>
          <w:tcPr>
            <w:tcW w:w="1779" w:type="dxa"/>
          </w:tcPr>
          <w:p w:rsidR="00757268" w:rsidRPr="00B178D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6" w:type="dxa"/>
          </w:tcPr>
          <w:p w:rsidR="00757268" w:rsidRPr="00117921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6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89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15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70" w:type="dxa"/>
          </w:tcPr>
          <w:p w:rsidR="00757268" w:rsidRPr="00FA09E3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606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79" w:type="dxa"/>
          </w:tcPr>
          <w:p w:rsidR="00757268" w:rsidRPr="00B178D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1706" w:type="dxa"/>
          </w:tcPr>
          <w:p w:rsidR="00757268" w:rsidRPr="00117921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1706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1589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1515" w:type="dxa"/>
          </w:tcPr>
          <w:p w:rsidR="00757268" w:rsidRPr="004428E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470" w:type="dxa"/>
          </w:tcPr>
          <w:p w:rsidR="00757268" w:rsidRPr="00FA09E3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606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right w:val="nil"/>
            </w:tcBorders>
          </w:tcPr>
          <w:p w:rsidR="00757268" w:rsidRPr="00AD2F45" w:rsidRDefault="00757268" w:rsidP="00010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:rsidR="00757268" w:rsidRPr="00AD2F45" w:rsidRDefault="00757268" w:rsidP="00010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</w:tcBorders>
          </w:tcPr>
          <w:p w:rsidR="00757268" w:rsidRPr="00AD2F45" w:rsidRDefault="00757268" w:rsidP="000106F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Салтычковский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1515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57268" w:rsidRDefault="00757268" w:rsidP="000106FC">
            <w:pPr>
              <w:rPr>
                <w:sz w:val="28"/>
                <w:szCs w:val="28"/>
              </w:rPr>
            </w:pPr>
          </w:p>
        </w:tc>
      </w:tr>
      <w:tr w:rsidR="00757268" w:rsidRPr="007E24E4" w:rsidTr="000106FC">
        <w:tc>
          <w:tcPr>
            <w:tcW w:w="2606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79" w:type="dxa"/>
          </w:tcPr>
          <w:p w:rsidR="00757268" w:rsidRPr="00B178D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757268" w:rsidRPr="00117921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589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515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70" w:type="dxa"/>
          </w:tcPr>
          <w:p w:rsidR="00757268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606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 xml:space="preserve">Количество посещений </w:t>
            </w:r>
            <w:proofErr w:type="spellStart"/>
            <w:r w:rsidRPr="00181B98">
              <w:rPr>
                <w:sz w:val="28"/>
                <w:szCs w:val="28"/>
                <w:lang w:val="ru-RU"/>
              </w:rPr>
              <w:t>культурно-досуговых</w:t>
            </w:r>
            <w:proofErr w:type="spellEnd"/>
            <w:r w:rsidRPr="00181B98">
              <w:rPr>
                <w:sz w:val="28"/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посещение</w:t>
            </w:r>
            <w:proofErr w:type="spellEnd"/>
          </w:p>
        </w:tc>
        <w:tc>
          <w:tcPr>
            <w:tcW w:w="1779" w:type="dxa"/>
          </w:tcPr>
          <w:p w:rsidR="00757268" w:rsidRPr="00B178DA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706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706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89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15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2470" w:type="dxa"/>
          </w:tcPr>
          <w:p w:rsidR="00757268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757268" w:rsidRPr="007E24E4" w:rsidTr="000106FC">
        <w:tc>
          <w:tcPr>
            <w:tcW w:w="2606" w:type="dxa"/>
          </w:tcPr>
          <w:p w:rsidR="00757268" w:rsidRPr="00181B98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 xml:space="preserve">Количество клубных </w:t>
            </w:r>
            <w:r w:rsidRPr="00181B98">
              <w:rPr>
                <w:sz w:val="28"/>
                <w:szCs w:val="28"/>
                <w:lang w:val="ru-RU"/>
              </w:rPr>
              <w:lastRenderedPageBreak/>
              <w:t>формирований,  объединений, клубов по интересам.</w:t>
            </w:r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единица</w:t>
            </w:r>
            <w:proofErr w:type="spellEnd"/>
          </w:p>
        </w:tc>
        <w:tc>
          <w:tcPr>
            <w:tcW w:w="1779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6" w:type="dxa"/>
          </w:tcPr>
          <w:p w:rsidR="00757268" w:rsidRPr="00117921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6" w:type="dxa"/>
          </w:tcPr>
          <w:p w:rsidR="00757268" w:rsidRPr="00D87B4C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89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70" w:type="dxa"/>
          </w:tcPr>
          <w:p w:rsidR="00757268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</w:t>
            </w:r>
            <w:r>
              <w:rPr>
                <w:sz w:val="28"/>
                <w:szCs w:val="28"/>
              </w:rPr>
              <w:lastRenderedPageBreak/>
              <w:t>НК</w:t>
            </w:r>
          </w:p>
        </w:tc>
      </w:tr>
      <w:tr w:rsidR="00757268" w:rsidRPr="007E24E4" w:rsidTr="000106FC">
        <w:tc>
          <w:tcPr>
            <w:tcW w:w="2606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763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79" w:type="dxa"/>
          </w:tcPr>
          <w:p w:rsidR="00757268" w:rsidRPr="00FD6087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706" w:type="dxa"/>
          </w:tcPr>
          <w:p w:rsidR="00757268" w:rsidRPr="00117921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706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589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515" w:type="dxa"/>
          </w:tcPr>
          <w:p w:rsidR="00757268" w:rsidRPr="00C9063F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2470" w:type="dxa"/>
          </w:tcPr>
          <w:p w:rsidR="00757268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</w:tbl>
    <w:p w:rsidR="00757268" w:rsidRPr="00C8261E" w:rsidRDefault="00757268" w:rsidP="00757268"/>
    <w:p w:rsidR="00757268" w:rsidRPr="00AD2F45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757268" w:rsidRPr="00D47B41" w:rsidRDefault="00757268" w:rsidP="0075726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757268" w:rsidRPr="00181B98" w:rsidRDefault="00757268" w:rsidP="00757268">
      <w:pPr>
        <w:jc w:val="both"/>
        <w:rPr>
          <w:color w:val="000000"/>
          <w:sz w:val="28"/>
          <w:szCs w:val="28"/>
          <w:lang w:val="ru-RU"/>
        </w:rPr>
      </w:pPr>
    </w:p>
    <w:p w:rsidR="00757268" w:rsidRPr="00AD2F45" w:rsidRDefault="00757268" w:rsidP="0075726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D2F45">
        <w:rPr>
          <w:color w:val="000000"/>
          <w:sz w:val="28"/>
          <w:szCs w:val="28"/>
        </w:rPr>
        <w:t xml:space="preserve">Постановление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 w:rsidRPr="00AD2F4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AD2F4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21   </w:t>
      </w:r>
      <w:r w:rsidRPr="00AD2F45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19.04.</w:t>
      </w:r>
      <w:r w:rsidRPr="00AD2F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2013</w:t>
      </w:r>
      <w:r w:rsidRPr="00AD2F45">
        <w:rPr>
          <w:color w:val="000000"/>
          <w:sz w:val="28"/>
          <w:szCs w:val="28"/>
        </w:rPr>
        <w:t xml:space="preserve">г. « Об утверждении перечня  муниципальных услуг, оказываемых </w:t>
      </w:r>
      <w:r>
        <w:rPr>
          <w:color w:val="000000"/>
          <w:sz w:val="28"/>
          <w:szCs w:val="28"/>
        </w:rPr>
        <w:t>МАУК</w:t>
      </w:r>
      <w:proofErr w:type="gramStart"/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воростянский</w:t>
      </w:r>
      <w:proofErr w:type="spellEnd"/>
      <w:r>
        <w:rPr>
          <w:color w:val="000000"/>
          <w:sz w:val="28"/>
          <w:szCs w:val="28"/>
        </w:rPr>
        <w:t xml:space="preserve"> ПЦК» в качестве основных видов деятельности»</w:t>
      </w:r>
      <w:r w:rsidRPr="00AD2F45">
        <w:rPr>
          <w:color w:val="000000"/>
          <w:sz w:val="28"/>
          <w:szCs w:val="28"/>
        </w:rPr>
        <w:t>.</w:t>
      </w:r>
    </w:p>
    <w:p w:rsidR="00757268" w:rsidRDefault="00757268" w:rsidP="0075726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</w:t>
      </w:r>
      <w:proofErr w:type="gramStart"/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воростянский</w:t>
      </w:r>
      <w:proofErr w:type="spellEnd"/>
      <w:r>
        <w:rPr>
          <w:color w:val="000000"/>
          <w:sz w:val="28"/>
          <w:szCs w:val="28"/>
        </w:rPr>
        <w:t xml:space="preserve"> ПЦК» .</w:t>
      </w:r>
    </w:p>
    <w:p w:rsidR="00757268" w:rsidRDefault="00757268" w:rsidP="0075726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757268" w:rsidRDefault="00757268" w:rsidP="0075726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 от 06.10.2003г. № 131 –ФЗ «Об общих принципах организации местного самоуправления в Российской Федерации»</w:t>
      </w:r>
    </w:p>
    <w:p w:rsidR="00757268" w:rsidRPr="00AD2F45" w:rsidRDefault="00757268" w:rsidP="0075726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.</w:t>
      </w:r>
    </w:p>
    <w:p w:rsidR="00757268" w:rsidRPr="00D47B41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757268" w:rsidRPr="00181B98" w:rsidRDefault="00757268" w:rsidP="00757268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4959"/>
        <w:gridCol w:w="4959"/>
      </w:tblGrid>
      <w:tr w:rsidR="00757268" w:rsidTr="000106FC"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 w:rsidRPr="007E24E4">
              <w:rPr>
                <w:sz w:val="28"/>
                <w:szCs w:val="28"/>
              </w:rPr>
              <w:t>Способ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информирования</w:t>
            </w:r>
            <w:proofErr w:type="spellEnd"/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 w:rsidRPr="007E24E4">
              <w:rPr>
                <w:sz w:val="28"/>
                <w:szCs w:val="28"/>
              </w:rPr>
              <w:t>Состав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размещаемой</w:t>
            </w:r>
            <w:proofErr w:type="spellEnd"/>
            <w:r w:rsidRPr="007E24E4">
              <w:rPr>
                <w:sz w:val="28"/>
                <w:szCs w:val="28"/>
              </w:rPr>
              <w:t xml:space="preserve"> (</w:t>
            </w:r>
            <w:proofErr w:type="spellStart"/>
            <w:r w:rsidRPr="007E24E4">
              <w:rPr>
                <w:sz w:val="28"/>
                <w:szCs w:val="28"/>
              </w:rPr>
              <w:t>доводимой</w:t>
            </w:r>
            <w:proofErr w:type="spellEnd"/>
            <w:r w:rsidRPr="007E24E4">
              <w:rPr>
                <w:sz w:val="28"/>
                <w:szCs w:val="28"/>
              </w:rPr>
              <w:t xml:space="preserve">) </w:t>
            </w:r>
            <w:proofErr w:type="spellStart"/>
            <w:r w:rsidRPr="007E24E4"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 w:rsidRPr="007E24E4">
              <w:rPr>
                <w:sz w:val="28"/>
                <w:szCs w:val="28"/>
              </w:rPr>
              <w:t>Частота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обновления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757268" w:rsidTr="000106FC">
        <w:tc>
          <w:tcPr>
            <w:tcW w:w="4959" w:type="dxa"/>
          </w:tcPr>
          <w:p w:rsidR="00757268" w:rsidRPr="00181B98" w:rsidRDefault="00757268" w:rsidP="000106FC">
            <w:pPr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1.Афиша, ознакомление с планом мероприятий, расписанием занятий в кружках, студию по интересам потребителя;</w:t>
            </w:r>
          </w:p>
          <w:p w:rsidR="00757268" w:rsidRPr="00181B98" w:rsidRDefault="00757268" w:rsidP="000106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Информирование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предстоящем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757268" w:rsidTr="000106FC">
        <w:tc>
          <w:tcPr>
            <w:tcW w:w="4959" w:type="dxa"/>
          </w:tcPr>
          <w:p w:rsidR="00757268" w:rsidRPr="00181B98" w:rsidRDefault="00757268" w:rsidP="000106FC">
            <w:pPr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lastRenderedPageBreak/>
              <w:t>2. Прием в кружок, студию по интересам потребителя;</w:t>
            </w:r>
          </w:p>
        </w:tc>
        <w:tc>
          <w:tcPr>
            <w:tcW w:w="4959" w:type="dxa"/>
          </w:tcPr>
          <w:p w:rsidR="00757268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работе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кружков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757268" w:rsidRPr="00C9063F" w:rsidRDefault="00757268" w:rsidP="000106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</w:tc>
      </w:tr>
      <w:tr w:rsidR="00757268" w:rsidTr="000106FC"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3.Расписание </w:t>
            </w:r>
            <w:proofErr w:type="spellStart"/>
            <w:r>
              <w:rPr>
                <w:sz w:val="28"/>
                <w:szCs w:val="28"/>
              </w:rPr>
              <w:t>занятий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  <w:p w:rsidR="00757268" w:rsidRPr="007E24E4" w:rsidRDefault="00757268" w:rsidP="000106F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  <w:tr w:rsidR="00757268" w:rsidTr="000106FC">
        <w:tc>
          <w:tcPr>
            <w:tcW w:w="4959" w:type="dxa"/>
          </w:tcPr>
          <w:p w:rsidR="00757268" w:rsidRPr="00AB4AE5" w:rsidRDefault="00757268" w:rsidP="000106F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Рекламные щиты на территории Домов культуры</w:t>
            </w:r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мероприятиях</w:t>
            </w:r>
            <w:proofErr w:type="spellEnd"/>
          </w:p>
        </w:tc>
        <w:tc>
          <w:tcPr>
            <w:tcW w:w="4959" w:type="dxa"/>
          </w:tcPr>
          <w:p w:rsidR="00757268" w:rsidRPr="007E24E4" w:rsidRDefault="00757268" w:rsidP="00010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757268" w:rsidRPr="00C8261E" w:rsidRDefault="00757268" w:rsidP="00757268"/>
    <w:p w:rsidR="00757268" w:rsidRPr="00AB4AE5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</w:p>
    <w:p w:rsidR="00757268" w:rsidRPr="00AB4AE5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6849"/>
        <w:gridCol w:w="7217"/>
      </w:tblGrid>
      <w:tr w:rsidR="00757268" w:rsidTr="000106FC">
        <w:tc>
          <w:tcPr>
            <w:tcW w:w="959" w:type="dxa"/>
          </w:tcPr>
          <w:p w:rsidR="00757268" w:rsidRPr="009D68CD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757268" w:rsidRPr="009D68CD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</w:tcPr>
          <w:p w:rsidR="00757268" w:rsidRPr="009D68CD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757268" w:rsidRPr="00181B98" w:rsidTr="000106FC">
        <w:tc>
          <w:tcPr>
            <w:tcW w:w="959" w:type="dxa"/>
          </w:tcPr>
          <w:p w:rsidR="00757268" w:rsidRPr="009D68CD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57268" w:rsidRPr="009D68CD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</w:tcPr>
          <w:p w:rsidR="00757268" w:rsidRPr="009D68CD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C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«Основы законодательства РФ о культуре» № 3612-1 от 09.10.92г.</w:t>
            </w:r>
          </w:p>
          <w:p w:rsidR="00757268" w:rsidRPr="00181B98" w:rsidRDefault="00757268" w:rsidP="000106FC">
            <w:pPr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 xml:space="preserve">Пункт </w:t>
            </w:r>
            <w:r>
              <w:rPr>
                <w:sz w:val="28"/>
                <w:szCs w:val="28"/>
                <w:lang w:val="ru-RU"/>
              </w:rPr>
              <w:t>9</w:t>
            </w:r>
            <w:r w:rsidRPr="00181B98">
              <w:rPr>
                <w:sz w:val="28"/>
                <w:szCs w:val="28"/>
                <w:lang w:val="ru-RU"/>
              </w:rPr>
              <w:t xml:space="preserve">. Устава  </w:t>
            </w:r>
            <w:r>
              <w:rPr>
                <w:sz w:val="28"/>
                <w:szCs w:val="28"/>
                <w:lang w:val="ru-RU"/>
              </w:rPr>
              <w:t xml:space="preserve">МАУК </w:t>
            </w:r>
            <w:r w:rsidRPr="00181B98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181B98">
              <w:rPr>
                <w:sz w:val="28"/>
                <w:szCs w:val="28"/>
                <w:lang w:val="ru-RU"/>
              </w:rPr>
              <w:t>Хворостянский</w:t>
            </w:r>
            <w:proofErr w:type="spellEnd"/>
            <w:r w:rsidRPr="00181B98">
              <w:rPr>
                <w:sz w:val="28"/>
                <w:szCs w:val="28"/>
                <w:lang w:val="ru-RU"/>
              </w:rPr>
              <w:t xml:space="preserve"> ПЦК» </w:t>
            </w:r>
          </w:p>
        </w:tc>
      </w:tr>
    </w:tbl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AB4AE5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Предельные  цены   на  оплату  муниципальной  услуги</w:t>
      </w:r>
    </w:p>
    <w:p w:rsidR="00757268" w:rsidRPr="00AB4AE5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757268" w:rsidRPr="00AB4AE5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D47B41" w:rsidRDefault="00757268" w:rsidP="0075726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 либо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порядок их установления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:  Положение «О предоставлении платных услуг МАУК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воростянский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ПЦК» утвержденное приказом № 9 от 19.04.2013 года.</w:t>
      </w:r>
    </w:p>
    <w:p w:rsidR="00757268" w:rsidRPr="00D47B41" w:rsidRDefault="00757268" w:rsidP="0075726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Учреждение МАУК «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ПЦК»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D47B41" w:rsidRDefault="00757268" w:rsidP="0075726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p w:rsidR="00757268" w:rsidRPr="00D47B41" w:rsidRDefault="00757268" w:rsidP="0075726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8"/>
        <w:gridCol w:w="7439"/>
      </w:tblGrid>
      <w:tr w:rsidR="00757268" w:rsidRPr="00D47B41" w:rsidTr="000106FC">
        <w:tc>
          <w:tcPr>
            <w:tcW w:w="7438" w:type="dxa"/>
          </w:tcPr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7B41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  <w:proofErr w:type="spellEnd"/>
            <w:r w:rsidRPr="00D47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D47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41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</w:tcPr>
          <w:p w:rsidR="00757268" w:rsidRPr="00D47B41" w:rsidRDefault="00757268" w:rsidP="000106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7B41">
              <w:rPr>
                <w:rStyle w:val="a3"/>
                <w:color w:val="000000"/>
                <w:sz w:val="28"/>
                <w:szCs w:val="28"/>
              </w:rPr>
              <w:t>Цена</w:t>
            </w:r>
            <w:proofErr w:type="spellEnd"/>
            <w:r w:rsidRPr="00D47B41">
              <w:rPr>
                <w:rStyle w:val="a3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a3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Style w:val="a3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Style w:val="a3"/>
                <w:color w:val="000000"/>
                <w:sz w:val="28"/>
                <w:szCs w:val="28"/>
              </w:rPr>
              <w:t>.)</w:t>
            </w:r>
          </w:p>
        </w:tc>
      </w:tr>
      <w:tr w:rsidR="00757268" w:rsidRPr="007E24E4" w:rsidTr="000106FC">
        <w:tc>
          <w:tcPr>
            <w:tcW w:w="7438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sz w:val="28"/>
                <w:szCs w:val="28"/>
              </w:rPr>
              <w:t>билета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молодежную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дискотеку</w:t>
            </w:r>
            <w:proofErr w:type="spellEnd"/>
          </w:p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757268" w:rsidRPr="00153986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57268" w:rsidRPr="007E24E4" w:rsidTr="000106FC">
        <w:tc>
          <w:tcPr>
            <w:tcW w:w="7438" w:type="dxa"/>
          </w:tcPr>
          <w:p w:rsidR="00757268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E2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sz w:val="28"/>
                <w:szCs w:val="28"/>
              </w:rPr>
              <w:t>билета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дискотеку</w:t>
            </w:r>
            <w:proofErr w:type="spellEnd"/>
          </w:p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</w:p>
    <w:p w:rsidR="00757268" w:rsidRPr="00AB4AE5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757268" w:rsidRPr="00181B98" w:rsidRDefault="00757268" w:rsidP="00757268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4959"/>
        <w:gridCol w:w="4959"/>
      </w:tblGrid>
      <w:tr w:rsidR="00757268" w:rsidRPr="00181B98" w:rsidTr="000106FC"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</w:tcPr>
          <w:p w:rsidR="00757268" w:rsidRPr="00D47B41" w:rsidRDefault="00757268" w:rsidP="000106FC">
            <w:pPr>
              <w:pStyle w:val="a4"/>
              <w:jc w:val="left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 w:rsidRPr="00D47B4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47B4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757268" w:rsidRPr="00D47B41" w:rsidTr="000106FC"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Отчет о выполнении задания</w:t>
            </w:r>
          </w:p>
        </w:tc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Каждые полгода</w:t>
            </w:r>
          </w:p>
        </w:tc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757268" w:rsidRPr="00D47B41" w:rsidTr="000106FC"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Проверка выполнения муниципального задания</w:t>
            </w:r>
          </w:p>
        </w:tc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год</w:t>
            </w:r>
          </w:p>
        </w:tc>
        <w:tc>
          <w:tcPr>
            <w:tcW w:w="4959" w:type="dxa"/>
          </w:tcPr>
          <w:p w:rsidR="00757268" w:rsidRPr="00D47B41" w:rsidRDefault="00757268" w:rsidP="000106FC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757268" w:rsidRPr="00D47B41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AB4AE5" w:rsidRDefault="00757268" w:rsidP="00757268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757268" w:rsidRPr="00D47B41" w:rsidRDefault="00757268" w:rsidP="00757268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2479"/>
        <w:gridCol w:w="2479"/>
        <w:gridCol w:w="2480"/>
        <w:gridCol w:w="2480"/>
        <w:gridCol w:w="2480"/>
      </w:tblGrid>
      <w:tr w:rsidR="00757268" w:rsidRPr="00181B98" w:rsidTr="000106FC">
        <w:tc>
          <w:tcPr>
            <w:tcW w:w="2479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 w:rsidRPr="007E24E4">
              <w:rPr>
                <w:sz w:val="28"/>
                <w:szCs w:val="28"/>
              </w:rPr>
              <w:t>Наименование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79" w:type="dxa"/>
          </w:tcPr>
          <w:p w:rsidR="00757268" w:rsidRPr="007E24E4" w:rsidRDefault="00757268" w:rsidP="000106FC">
            <w:pPr>
              <w:jc w:val="both"/>
              <w:rPr>
                <w:sz w:val="28"/>
                <w:szCs w:val="28"/>
              </w:rPr>
            </w:pPr>
            <w:proofErr w:type="spellStart"/>
            <w:r w:rsidRPr="007E24E4">
              <w:rPr>
                <w:sz w:val="28"/>
                <w:szCs w:val="28"/>
              </w:rPr>
              <w:t>Единица</w:t>
            </w:r>
            <w:proofErr w:type="spellEnd"/>
            <w:r w:rsidRPr="007E24E4">
              <w:rPr>
                <w:sz w:val="28"/>
                <w:szCs w:val="28"/>
              </w:rPr>
              <w:t xml:space="preserve"> </w:t>
            </w:r>
            <w:proofErr w:type="spellStart"/>
            <w:r w:rsidRPr="007E24E4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479" w:type="dxa"/>
          </w:tcPr>
          <w:p w:rsidR="00757268" w:rsidRPr="00181B98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</w:tcPr>
          <w:p w:rsidR="00757268" w:rsidRPr="00181B98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</w:tcPr>
          <w:p w:rsidR="00757268" w:rsidRPr="00181B98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</w:tcPr>
          <w:p w:rsidR="00757268" w:rsidRPr="00181B98" w:rsidRDefault="00757268" w:rsidP="000106FC">
            <w:pPr>
              <w:jc w:val="center"/>
              <w:rPr>
                <w:sz w:val="28"/>
                <w:szCs w:val="28"/>
                <w:lang w:val="ru-RU"/>
              </w:rPr>
            </w:pPr>
            <w:r w:rsidRPr="00181B98">
              <w:rPr>
                <w:sz w:val="28"/>
                <w:szCs w:val="28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757268" w:rsidRPr="00860D33" w:rsidTr="000106FC"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Cs w:val="28"/>
                <w:lang w:val="ru-RU"/>
              </w:rPr>
            </w:pPr>
            <w:r w:rsidRPr="00860D33">
              <w:rPr>
                <w:szCs w:val="28"/>
                <w:lang w:val="ru-RU"/>
              </w:rPr>
              <w:t>1.Кол-во</w:t>
            </w:r>
            <w:r>
              <w:rPr>
                <w:szCs w:val="28"/>
                <w:lang w:val="ru-RU"/>
              </w:rPr>
              <w:t xml:space="preserve"> проведенных различных по форме, тематике культурно-</w:t>
            </w:r>
            <w:r>
              <w:rPr>
                <w:szCs w:val="28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мероприятие</w:t>
            </w:r>
          </w:p>
        </w:tc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7268" w:rsidRPr="00860D33" w:rsidTr="000106FC"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Cs w:val="28"/>
                <w:lang w:val="ru-RU"/>
              </w:rPr>
            </w:pPr>
            <w:r w:rsidRPr="00860D33">
              <w:rPr>
                <w:szCs w:val="28"/>
                <w:lang w:val="ru-RU"/>
              </w:rPr>
              <w:lastRenderedPageBreak/>
              <w:t>2.</w:t>
            </w:r>
            <w:r>
              <w:rPr>
                <w:szCs w:val="28"/>
                <w:lang w:val="ru-RU"/>
              </w:rPr>
              <w:t xml:space="preserve">Кол-во посещений </w:t>
            </w:r>
            <w:proofErr w:type="spellStart"/>
            <w:r>
              <w:rPr>
                <w:szCs w:val="28"/>
                <w:lang w:val="ru-RU"/>
              </w:rPr>
              <w:t>культурно-досуговых</w:t>
            </w:r>
            <w:proofErr w:type="spellEnd"/>
            <w:r>
              <w:rPr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посещение</w:t>
            </w:r>
          </w:p>
        </w:tc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7268" w:rsidRPr="00860D33" w:rsidTr="000106FC"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 Кол-во клубных формирований, объединений, клубов по интересам</w:t>
            </w:r>
          </w:p>
        </w:tc>
        <w:tc>
          <w:tcPr>
            <w:tcW w:w="2479" w:type="dxa"/>
          </w:tcPr>
          <w:p w:rsidR="00757268" w:rsidRDefault="00757268" w:rsidP="000106F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единица</w:t>
            </w:r>
          </w:p>
        </w:tc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7268" w:rsidRPr="00860D33" w:rsidTr="000106FC"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 Кол-во участников клубных формирований</w:t>
            </w:r>
          </w:p>
        </w:tc>
        <w:tc>
          <w:tcPr>
            <w:tcW w:w="2479" w:type="dxa"/>
          </w:tcPr>
          <w:p w:rsidR="00757268" w:rsidRDefault="00757268" w:rsidP="000106F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человек</w:t>
            </w:r>
          </w:p>
        </w:tc>
        <w:tc>
          <w:tcPr>
            <w:tcW w:w="2479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:rsidR="00757268" w:rsidRPr="00860D33" w:rsidRDefault="00757268" w:rsidP="000106F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57268" w:rsidRPr="00860D33" w:rsidRDefault="00757268" w:rsidP="00757268">
      <w:pPr>
        <w:jc w:val="both"/>
        <w:rPr>
          <w:sz w:val="28"/>
          <w:szCs w:val="28"/>
          <w:lang w:val="ru-RU"/>
        </w:rPr>
      </w:pPr>
    </w:p>
    <w:p w:rsidR="00757268" w:rsidRPr="00181B98" w:rsidRDefault="00757268" w:rsidP="00757268">
      <w:pPr>
        <w:jc w:val="both"/>
        <w:rPr>
          <w:sz w:val="28"/>
          <w:szCs w:val="28"/>
          <w:lang w:val="ru-RU"/>
        </w:rPr>
      </w:pPr>
      <w:r w:rsidRPr="00181B98">
        <w:rPr>
          <w:sz w:val="28"/>
          <w:szCs w:val="28"/>
          <w:lang w:val="ru-RU"/>
        </w:rPr>
        <w:t xml:space="preserve">Устанавливается </w:t>
      </w:r>
      <w:r>
        <w:rPr>
          <w:sz w:val="28"/>
          <w:szCs w:val="28"/>
          <w:lang w:val="ru-RU"/>
        </w:rPr>
        <w:t>администрацией сельского поселения</w:t>
      </w:r>
      <w:r w:rsidRPr="00181B98">
        <w:rPr>
          <w:sz w:val="28"/>
          <w:szCs w:val="28"/>
          <w:lang w:val="ru-RU"/>
        </w:rPr>
        <w:t>.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8.2. Сроки  представления  отчетов об  исполнении муниципального задания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60D3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каждые полгода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срок до 10 числа месяца, следующего за отчетным периодом.</w:t>
      </w:r>
    </w:p>
    <w:p w:rsidR="00757268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8.</w:t>
      </w:r>
      <w:r w:rsidRPr="00D47B41">
        <w:rPr>
          <w:rStyle w:val="a3"/>
          <w:rFonts w:ascii="Times New Roman" w:hAnsi="Times New Roman" w:cs="Times New Roman"/>
          <w:color w:val="000000"/>
          <w:sz w:val="28"/>
          <w:szCs w:val="28"/>
        </w:rPr>
        <w:t>3. Иные требования к  отчетности об исполнении  муниципального задания</w:t>
      </w:r>
    </w:p>
    <w:p w:rsidR="00757268" w:rsidRPr="00181B98" w:rsidRDefault="00757268" w:rsidP="00757268">
      <w:pPr>
        <w:shd w:val="clear" w:color="auto" w:fill="FFFFFF"/>
        <w:tabs>
          <w:tab w:val="left" w:pos="-5812"/>
        </w:tabs>
        <w:spacing w:line="360" w:lineRule="auto"/>
        <w:ind w:firstLine="700"/>
        <w:jc w:val="both"/>
        <w:rPr>
          <w:sz w:val="28"/>
          <w:lang w:val="ru-RU"/>
        </w:rPr>
      </w:pPr>
      <w:r w:rsidRPr="00181B98">
        <w:rPr>
          <w:sz w:val="28"/>
          <w:lang w:val="ru-RU"/>
        </w:rPr>
        <w:t>- отчётность об исполнении муниципального задания должна содержать всю совокупность информации, характеризующую результаты деятельности учреждения, в том числе: о результатах выполнения муниципального задания, о финансовом состоянии исполнителя муниципального задания, о состоянии и развитии имущества, эксплуатируемого исполнителем муниципального задания, о перспективах изменения объёмов оказания услуг;</w:t>
      </w:r>
    </w:p>
    <w:p w:rsidR="00757268" w:rsidRPr="00181B98" w:rsidRDefault="00757268" w:rsidP="00757268">
      <w:pPr>
        <w:shd w:val="clear" w:color="auto" w:fill="FFFFFF"/>
        <w:tabs>
          <w:tab w:val="left" w:pos="-5812"/>
        </w:tabs>
        <w:spacing w:line="360" w:lineRule="auto"/>
        <w:ind w:firstLine="700"/>
        <w:jc w:val="both"/>
        <w:rPr>
          <w:sz w:val="28"/>
          <w:lang w:val="ru-RU"/>
        </w:rPr>
      </w:pPr>
      <w:r w:rsidRPr="00181B98">
        <w:rPr>
          <w:sz w:val="28"/>
          <w:lang w:val="ru-RU"/>
        </w:rPr>
        <w:t xml:space="preserve">- при необходимости учреждение представляет </w:t>
      </w:r>
      <w:proofErr w:type="gramStart"/>
      <w:r w:rsidRPr="00181B98">
        <w:rPr>
          <w:sz w:val="28"/>
          <w:lang w:val="ru-RU"/>
        </w:rPr>
        <w:t>в</w:t>
      </w:r>
      <w:proofErr w:type="gramEnd"/>
      <w:r w:rsidRPr="00181B98">
        <w:rPr>
          <w:sz w:val="28"/>
          <w:lang w:val="ru-RU"/>
        </w:rPr>
        <w:t xml:space="preserve">  </w:t>
      </w:r>
      <w:proofErr w:type="gramStart"/>
      <w:r w:rsidRPr="00181B98">
        <w:rPr>
          <w:sz w:val="28"/>
          <w:lang w:val="ru-RU"/>
        </w:rPr>
        <w:t>администрация</w:t>
      </w:r>
      <w:proofErr w:type="gramEnd"/>
      <w:r w:rsidRPr="00181B98">
        <w:rPr>
          <w:sz w:val="28"/>
          <w:lang w:val="ru-RU"/>
        </w:rPr>
        <w:t xml:space="preserve"> сельского поселения отчет о фактических расходах, копии первичных документов, акты выполненных работ и иную информацию</w:t>
      </w:r>
      <w:r w:rsidRPr="00181B98">
        <w:rPr>
          <w:color w:val="000000"/>
          <w:sz w:val="28"/>
          <w:lang w:val="ru-RU"/>
        </w:rPr>
        <w:t>, подтверждающую выполнение муниципального задания</w:t>
      </w:r>
      <w:r w:rsidRPr="00181B98">
        <w:rPr>
          <w:sz w:val="28"/>
          <w:lang w:val="ru-RU"/>
        </w:rPr>
        <w:t>.</w:t>
      </w:r>
    </w:p>
    <w:p w:rsidR="00757268" w:rsidRPr="00D47B41" w:rsidRDefault="00757268" w:rsidP="0075726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57268" w:rsidRPr="00E932E3" w:rsidRDefault="00757268" w:rsidP="0075726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2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 w:rsidRPr="00E932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 w:rsidRPr="00E932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исполнением) муниципального  задания</w:t>
      </w:r>
    </w:p>
    <w:p w:rsidR="00757268" w:rsidRPr="00181B98" w:rsidRDefault="00757268" w:rsidP="00757268">
      <w:pPr>
        <w:rPr>
          <w:sz w:val="28"/>
          <w:u w:val="single"/>
          <w:lang w:val="ru-RU"/>
        </w:rPr>
      </w:pPr>
      <w:r w:rsidRPr="00181B98">
        <w:rPr>
          <w:sz w:val="28"/>
          <w:u w:val="single"/>
          <w:lang w:val="ru-RU"/>
        </w:rPr>
        <w:t>9.1 Условия предоставления услуги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lastRenderedPageBreak/>
        <w:t>9.1.1</w:t>
      </w:r>
      <w:r w:rsidRPr="00476235">
        <w:rPr>
          <w:rFonts w:ascii="Times New Roman" w:hAnsi="Times New Roman" w:cs="Times New Roman"/>
          <w:sz w:val="28"/>
          <w:szCs w:val="24"/>
          <w:lang w:eastAsia="ar-SA"/>
        </w:rPr>
        <w:t xml:space="preserve"> Качественное предоставление учреждениями культуры и искусства всех типов услуг по обеспечению доступа населения к мероприятиям </w:t>
      </w:r>
      <w:proofErr w:type="spellStart"/>
      <w:r w:rsidRPr="00476235">
        <w:rPr>
          <w:rFonts w:ascii="Times New Roman" w:hAnsi="Times New Roman" w:cs="Times New Roman"/>
          <w:sz w:val="28"/>
          <w:szCs w:val="24"/>
          <w:lang w:eastAsia="ar-SA"/>
        </w:rPr>
        <w:t>досугового</w:t>
      </w:r>
      <w:proofErr w:type="spellEnd"/>
      <w:r w:rsidRPr="00476235">
        <w:rPr>
          <w:rFonts w:ascii="Times New Roman" w:hAnsi="Times New Roman" w:cs="Times New Roman"/>
          <w:sz w:val="28"/>
          <w:szCs w:val="24"/>
          <w:lang w:eastAsia="ar-SA"/>
        </w:rPr>
        <w:t xml:space="preserve"> и просветительского характера должно быть направлено на формирование культурных потребностей населения, преодоление стрессовых ситуаций, развитие творческих потребностей у населения, всестороннее развитие детей и подростков, нравственное, эстетическое, патриотическое воспитание граждан.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9.1.2С</w:t>
      </w:r>
      <w:r w:rsidRPr="00476235">
        <w:rPr>
          <w:rFonts w:ascii="Times New Roman" w:hAnsi="Times New Roman" w:cs="Times New Roman"/>
          <w:sz w:val="28"/>
          <w:szCs w:val="24"/>
        </w:rPr>
        <w:t xml:space="preserve">оздания творческих коллективов, кружков, любительских объединений и других творческих формирований должно обеспечивать достаточное количество таких учреждений для посещения всеми желающими. 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9.1.3</w:t>
      </w:r>
      <w:r w:rsidRPr="00476235">
        <w:rPr>
          <w:rFonts w:ascii="Times New Roman" w:hAnsi="Times New Roman" w:cs="Times New Roman"/>
          <w:sz w:val="28"/>
          <w:szCs w:val="24"/>
        </w:rPr>
        <w:t>Качественное оказание услуг должно обеспечивать расширение общего и культурного кругозора и сферы общения населения, способствовать поднятию жизненного тонуса граждан, мобилизации физических, духовных, личностных, интеллектуальных ресурсов, отвлечению от жизненных трудностей и конфликтов и преодолению стрессовых ситуаций, развитию творческих начал граждан, повышению творческой активности населения и всестороннего развития детей и подростков.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9.1.4</w:t>
      </w:r>
      <w:r w:rsidRPr="00476235">
        <w:rPr>
          <w:rFonts w:ascii="Times New Roman" w:hAnsi="Times New Roman" w:cs="Times New Roman"/>
          <w:sz w:val="28"/>
          <w:szCs w:val="24"/>
        </w:rPr>
        <w:t xml:space="preserve"> Содействие в создании необходимых условий для развития и сохранения творческих коллективов должно способствовать выявлению творчески одаренных детей, занимающихся в кружках, студиях, обеспечивать возможность дальнейшего развития талантов одаренных детей, а также участия молодых талантов в федеральных и международных мероприятиях.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9.1.5</w:t>
      </w:r>
      <w:r w:rsidRPr="00476235">
        <w:rPr>
          <w:rFonts w:ascii="Times New Roman" w:hAnsi="Times New Roman" w:cs="Times New Roman"/>
          <w:sz w:val="28"/>
          <w:szCs w:val="24"/>
        </w:rPr>
        <w:t xml:space="preserve"> Качество услуг по организации клубно-кружковой деятельности для детей и подростков должно способствовать дальнейшему выбору профессиональной деятельности и быстроте ее освоения.</w:t>
      </w:r>
    </w:p>
    <w:p w:rsidR="00757268" w:rsidRPr="00181B98" w:rsidRDefault="00757268" w:rsidP="00757268">
      <w:pPr>
        <w:rPr>
          <w:sz w:val="28"/>
          <w:u w:val="single"/>
          <w:lang w:val="ru-RU"/>
        </w:rPr>
      </w:pPr>
    </w:p>
    <w:p w:rsidR="00757268" w:rsidRPr="00181B98" w:rsidRDefault="00757268" w:rsidP="00757268">
      <w:pPr>
        <w:rPr>
          <w:sz w:val="28"/>
          <w:u w:val="single"/>
          <w:lang w:val="ru-RU"/>
        </w:rPr>
      </w:pPr>
      <w:r w:rsidRPr="00181B98">
        <w:rPr>
          <w:sz w:val="28"/>
          <w:u w:val="single"/>
          <w:lang w:val="ru-RU"/>
        </w:rPr>
        <w:t>9.2. Материально-техническая база, санитарно-гигиенические нормы и требования безопасности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9.2</w:t>
      </w:r>
      <w:r w:rsidRPr="00476235">
        <w:rPr>
          <w:rFonts w:ascii="Times New Roman" w:hAnsi="Times New Roman" w:cs="Times New Roman"/>
          <w:sz w:val="28"/>
          <w:szCs w:val="24"/>
        </w:rPr>
        <w:t>.1. Помещения центров культуры (включая места проведения мероприятий) должны находиться в транспортной и пешеходной доступности для населения. Помещения и площадки должны быть обеспечены средствами коммунально-бытового обслуживания и оснащены телефонной связью. Помещения должны быть оснащены современным звуковым, световым, а также видеопроекционным оборудованием.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9.2</w:t>
      </w:r>
      <w:r w:rsidRPr="00476235">
        <w:rPr>
          <w:rFonts w:ascii="Times New Roman" w:hAnsi="Times New Roman" w:cs="Times New Roman"/>
          <w:sz w:val="28"/>
          <w:szCs w:val="24"/>
        </w:rPr>
        <w:t>.2. Содействие в организации и проведении фестивалей, смотров, конкурсов, выставок и других мероприятий должно обеспечивать удобные для просмотра помещения или специально отведенные места, оборудованные необходимой для этого техникой и аппаратурой, хорошо освещаемые, достаточные по площади для удобного расположения экспонатов и просмотра их посетителями.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9.2</w:t>
      </w:r>
      <w:r w:rsidRPr="00476235">
        <w:rPr>
          <w:rFonts w:ascii="Times New Roman" w:hAnsi="Times New Roman" w:cs="Times New Roman"/>
          <w:sz w:val="28"/>
          <w:szCs w:val="24"/>
        </w:rPr>
        <w:t xml:space="preserve">.3. Помещения, предоставляемые для организации и проведения мероприятий центров культуры, по размерам, расположению и конфигурации должны обеспечивать проведение всех мероприятий с учетом специфики их вида. Все </w:t>
      </w:r>
      <w:r w:rsidRPr="00476235">
        <w:rPr>
          <w:rFonts w:ascii="Times New Roman" w:hAnsi="Times New Roman" w:cs="Times New Roman"/>
          <w:sz w:val="28"/>
          <w:szCs w:val="24"/>
        </w:rPr>
        <w:lastRenderedPageBreak/>
        <w:t>служебные и производственные помещения должны отвечать санитарным нормам и правилам, требованиям техники безопасности. Они должны быть защищены от воздействия различных факторов, отрицательно влияющих на здоровье персонала, населения и на качество предоставляемых услуг.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9.2.4.</w:t>
      </w:r>
      <w:r w:rsidRPr="00476235">
        <w:rPr>
          <w:rFonts w:ascii="Times New Roman" w:hAnsi="Times New Roman" w:cs="Times New Roman"/>
          <w:sz w:val="28"/>
          <w:szCs w:val="24"/>
        </w:rPr>
        <w:t>Помещение, оборудование, мебель должны соответствовать возрастным особенностям членов художественных коллективов и клубов.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9.2.5</w:t>
      </w:r>
      <w:r w:rsidRPr="00476235">
        <w:rPr>
          <w:rFonts w:ascii="Times New Roman" w:hAnsi="Times New Roman" w:cs="Times New Roman"/>
          <w:sz w:val="28"/>
          <w:szCs w:val="24"/>
          <w:lang w:eastAsia="ar-SA"/>
        </w:rPr>
        <w:t xml:space="preserve"> Занятия художественных коллективов и клубов проводятся в помещениях, оснащенных техническими средствами в соответствии с профилем формирования. Занимающимся предоставляется доступ  </w:t>
      </w:r>
      <w:r w:rsidRPr="00476235">
        <w:rPr>
          <w:rFonts w:ascii="Times New Roman" w:hAnsi="Times New Roman" w:cs="Times New Roman"/>
          <w:sz w:val="28"/>
          <w:szCs w:val="24"/>
        </w:rPr>
        <w:t>к информационным ресурсам (библиотечным фондам, фонотеке и т.д.), учебно-методическим пособиям, аудио- и видеоматериалам.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t>9.2.6</w:t>
      </w:r>
      <w:r w:rsidRPr="00476235">
        <w:rPr>
          <w:rFonts w:ascii="Times New Roman" w:hAnsi="Times New Roman" w:cs="Times New Roman"/>
          <w:sz w:val="28"/>
          <w:szCs w:val="24"/>
        </w:rPr>
        <w:t xml:space="preserve">. Для организации работы творческих коллективов необходимо наличие музыкальных инструментов, сценических костюмов, обуви, технических реквизитов, специального оборудования. 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sz w:val="22"/>
        </w:rPr>
      </w:pPr>
    </w:p>
    <w:p w:rsidR="00757268" w:rsidRPr="00476235" w:rsidRDefault="00757268" w:rsidP="007572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ar-SA"/>
        </w:rPr>
        <w:t>9.3</w:t>
      </w:r>
      <w:r w:rsidRPr="00476235">
        <w:rPr>
          <w:rFonts w:ascii="Times New Roman" w:hAnsi="Times New Roman" w:cs="Times New Roman"/>
          <w:sz w:val="28"/>
          <w:szCs w:val="24"/>
          <w:u w:val="single"/>
          <w:lang w:eastAsia="ar-SA"/>
        </w:rPr>
        <w:t>. Требования к персоналу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9.3.</w:t>
      </w:r>
      <w:r w:rsidRPr="00476235">
        <w:rPr>
          <w:rFonts w:ascii="Times New Roman" w:hAnsi="Times New Roman" w:cs="Times New Roman"/>
          <w:sz w:val="28"/>
          <w:szCs w:val="24"/>
        </w:rPr>
        <w:t>1. Образование работников учреждений должно включать обязательное методическое обеспечение, проведение профессиональных конкурсов работников и учреждений культуры и искусства, способствующих росту их профессионального уровня и повышению авторитета учреждений, получение работниками званий и способствовать проявлению талантов.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9.3</w:t>
      </w:r>
      <w:r w:rsidRPr="00476235">
        <w:rPr>
          <w:rFonts w:ascii="Times New Roman" w:hAnsi="Times New Roman" w:cs="Times New Roman"/>
          <w:sz w:val="28"/>
          <w:szCs w:val="24"/>
        </w:rPr>
        <w:t>.2. Работники учреждений должны быть максимально вежливыми, внимательными и терпеливыми, уметь вовремя помочь посетителям во всех интересующих их вопросах.</w:t>
      </w:r>
    </w:p>
    <w:p w:rsidR="00757268" w:rsidRPr="00476235" w:rsidRDefault="00757268" w:rsidP="0075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9.3.3. </w:t>
      </w:r>
      <w:r w:rsidRPr="00476235">
        <w:rPr>
          <w:rFonts w:ascii="Times New Roman" w:hAnsi="Times New Roman" w:cs="Times New Roman"/>
          <w:sz w:val="28"/>
          <w:szCs w:val="24"/>
        </w:rPr>
        <w:t>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порядке.</w:t>
      </w:r>
    </w:p>
    <w:sectPr w:rsidR="00757268" w:rsidRPr="00476235" w:rsidSect="009B2D53">
      <w:pgSz w:w="16838" w:h="11906" w:orient="landscape"/>
      <w:pgMar w:top="851" w:right="1134" w:bottom="170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B21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68"/>
    <w:rsid w:val="00757268"/>
    <w:rsid w:val="00AB25F3"/>
    <w:rsid w:val="00A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57268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757268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268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7268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3">
    <w:name w:val="Не вступил в силу"/>
    <w:basedOn w:val="a0"/>
    <w:rsid w:val="00757268"/>
    <w:rPr>
      <w:color w:val="008080"/>
    </w:rPr>
  </w:style>
  <w:style w:type="paragraph" w:customStyle="1" w:styleId="a4">
    <w:name w:val="Таблицы (моноширинный)"/>
    <w:basedOn w:val="a"/>
    <w:next w:val="a"/>
    <w:rsid w:val="007572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styleId="a5">
    <w:name w:val="List Paragraph"/>
    <w:basedOn w:val="a"/>
    <w:uiPriority w:val="34"/>
    <w:qFormat/>
    <w:rsid w:val="00757268"/>
    <w:pPr>
      <w:ind w:left="720"/>
      <w:contextualSpacing/>
    </w:pPr>
    <w:rPr>
      <w:sz w:val="20"/>
      <w:szCs w:val="20"/>
      <w:lang w:val="ru-RU"/>
    </w:rPr>
  </w:style>
  <w:style w:type="paragraph" w:customStyle="1" w:styleId="ConsPlusNormal">
    <w:name w:val="ConsPlusNormal"/>
    <w:rsid w:val="00757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5726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2101</Words>
  <Characters>11976</Characters>
  <Application>Microsoft Office Word</Application>
  <DocSecurity>0</DocSecurity>
  <Lines>99</Lines>
  <Paragraphs>28</Paragraphs>
  <ScaleCrop>false</ScaleCrop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2016-02-12T07:30:00Z</dcterms:created>
  <dcterms:modified xsi:type="dcterms:W3CDTF">2016-02-12T07:33:00Z</dcterms:modified>
</cp:coreProperties>
</file>